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8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. 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Perfil y trayectoria profesional de 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los/as responsables de los diferentes órganos.</w:t>
      </w:r>
    </w:p>
    <w:p>
      <w:pPr>
        <w:pStyle w:val="Normal"/>
        <w:jc w:val="left"/>
        <w:rPr>
          <w:rStyle w:val="Muydestacado"/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jc w:val="left"/>
        <w:rPr/>
      </w:pPr>
      <w:hyperlink r:id="rId2">
        <w:r>
          <w:rPr>
            <w:rStyle w:val="EnlacedeInternet"/>
            <w:rFonts w:ascii="IBM Plex Sans" w:hAnsi="IBM Plex Sans"/>
            <w:b w:val="false"/>
            <w:bCs w:val="false"/>
            <w:color w:val="000000"/>
            <w:sz w:val="22"/>
            <w:szCs w:val="22"/>
            <w:u w:val="none"/>
          </w:rPr>
          <w:t>Óscar Hernández Suárez (Presidente).</w:t>
        </w:r>
      </w:hyperlink>
    </w:p>
    <w:p>
      <w:pPr>
        <w:pStyle w:val="Normal"/>
        <w:jc w:val="left"/>
        <w:rPr>
          <w:rStyle w:val="Muydestacado"/>
          <w:rFonts w:ascii="IBM Plex Sans" w:hAnsi="IBM Plex Sans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/>
      </w:r>
    </w:p>
    <w:p>
      <w:pPr>
        <w:pStyle w:val="Normal"/>
        <w:jc w:val="left"/>
        <w:rPr/>
      </w:pPr>
      <w:hyperlink r:id="rId3">
        <w:r>
          <w:rPr>
            <w:rStyle w:val="EnlacedeInternet"/>
            <w:rFonts w:ascii="IBM Plex Sans" w:hAnsi="IBM Plex Sans"/>
            <w:b w:val="false"/>
            <w:bCs w:val="false"/>
            <w:color w:val="000000"/>
            <w:sz w:val="22"/>
            <w:szCs w:val="22"/>
            <w:u w:val="none"/>
          </w:rPr>
          <w:t>Agustín Trujillo Rodríguez (Vicepresidente).</w:t>
        </w:r>
      </w:hyperlink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/>
      </w:pPr>
      <w:hyperlink r:id="rId4">
        <w:r>
          <w:rPr>
            <w:rStyle w:val="EnlacedeInternet"/>
            <w:rFonts w:ascii="IBM Plex Sans" w:hAnsi="IBM Plex Sans"/>
            <w:b w:val="false"/>
            <w:bCs w:val="false"/>
            <w:color w:val="000000"/>
            <w:sz w:val="22"/>
            <w:szCs w:val="22"/>
            <w:u w:val="none"/>
          </w:rPr>
          <w:t>Francisco González Ramos (Vocal).</w:t>
        </w:r>
      </w:hyperlink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/>
      </w:pPr>
      <w:hyperlink r:id="rId5">
        <w:r>
          <w:rPr>
            <w:rStyle w:val="EnlacedeInternet"/>
            <w:rFonts w:ascii="IBM Plex Sans" w:hAnsi="IBM Plex Sans"/>
            <w:b w:val="false"/>
            <w:bCs w:val="false"/>
            <w:color w:val="000000"/>
            <w:sz w:val="22"/>
            <w:szCs w:val="22"/>
            <w:u w:val="none"/>
          </w:rPr>
          <w:t>Raúl Martel Vega (Vocal).</w:t>
        </w:r>
      </w:hyperlink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/>
      </w:pPr>
      <w:hyperlink r:id="rId6">
        <w:r>
          <w:rPr>
            <w:rStyle w:val="EnlacedeInternet"/>
            <w:rFonts w:ascii="IBM Plex Sans" w:hAnsi="IBM Plex Sans"/>
            <w:b w:val="false"/>
            <w:bCs w:val="false"/>
            <w:color w:val="000000"/>
            <w:sz w:val="22"/>
            <w:szCs w:val="22"/>
            <w:u w:val="none"/>
          </w:rPr>
          <w:t>Mario Melián G. Melián Hernández (</w:t>
        </w:r>
      </w:hyperlink>
      <w:hyperlink r:id="rId7">
        <w:r>
          <w:rPr>
            <w:rStyle w:val="EnlacedeInternet"/>
            <w:rFonts w:ascii="IBM Plex Sans" w:hAnsi="IBM Plex Sans"/>
            <w:b w:val="false"/>
            <w:bCs w:val="false"/>
            <w:color w:val="000000"/>
            <w:sz w:val="22"/>
            <w:szCs w:val="22"/>
            <w:u w:val="none"/>
          </w:rPr>
          <w:t>V</w:t>
        </w:r>
      </w:hyperlink>
      <w:hyperlink r:id="rId8">
        <w:r>
          <w:rPr>
            <w:rStyle w:val="EnlacedeInternet"/>
            <w:rFonts w:ascii="IBM Plex Sans" w:hAnsi="IBM Plex Sans"/>
            <w:b w:val="false"/>
            <w:bCs w:val="false"/>
            <w:color w:val="000000"/>
            <w:sz w:val="22"/>
            <w:szCs w:val="22"/>
            <w:u w:val="none"/>
          </w:rPr>
          <w:t>ocal).</w:t>
        </w:r>
      </w:hyperlink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/>
      </w:pPr>
      <w:r>
        <w:rPr>
          <w:rFonts w:ascii="IBM Plex Sans" w:hAnsi="IBM Plex Sans"/>
          <w:b w:val="false"/>
          <w:bCs w:val="false"/>
          <w:sz w:val="22"/>
          <w:szCs w:val="22"/>
        </w:rPr>
        <w:t>Vicente E. Mena Santana (</w:t>
      </w:r>
      <w:r>
        <w:rPr>
          <w:rFonts w:ascii="IBM Plex Sans" w:hAnsi="IBM Plex Sans"/>
          <w:b w:val="false"/>
          <w:bCs w:val="false"/>
          <w:sz w:val="22"/>
          <w:szCs w:val="22"/>
        </w:rPr>
        <w:t>V</w:t>
      </w:r>
      <w:r>
        <w:rPr>
          <w:rFonts w:ascii="IBM Plex Sans" w:hAnsi="IBM Plex Sans"/>
          <w:b w:val="false"/>
          <w:bCs w:val="false"/>
          <w:sz w:val="22"/>
          <w:szCs w:val="22"/>
        </w:rPr>
        <w:t>ocal).</w:t>
      </w:r>
    </w:p>
    <w:sectPr>
      <w:headerReference w:type="default" r:id="rId9"/>
      <w:footerReference w:type="default" r:id="rId10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mes.es/alcaldia/biografia-alcalde/" TargetMode="External"/><Relationship Id="rId3" Type="http://schemas.openxmlformats.org/officeDocument/2006/relationships/hyperlink" Target="https://aguimes.es/agustin-trujillo/" TargetMode="External"/><Relationship Id="rId4" Type="http://schemas.openxmlformats.org/officeDocument/2006/relationships/hyperlink" Target="https://aguimes.es/francisco-gonzalez/" TargetMode="External"/><Relationship Id="rId5" Type="http://schemas.openxmlformats.org/officeDocument/2006/relationships/hyperlink" Target="https://aguimes.es/raul-martel/" TargetMode="External"/><Relationship Id="rId6" Type="http://schemas.openxmlformats.org/officeDocument/2006/relationships/hyperlink" Target="https://aguimes.es/mario-gustavo/" TargetMode="External"/><Relationship Id="rId7" Type="http://schemas.openxmlformats.org/officeDocument/2006/relationships/hyperlink" Target="https://aguimes.es/mario-gustavo/" TargetMode="External"/><Relationship Id="rId8" Type="http://schemas.openxmlformats.org/officeDocument/2006/relationships/hyperlink" Target="https://aguimes.es/mario-gustavo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LibreOffice/6.4.3.2$Windows_X86_64 LibreOffice_project/747b5d0ebf89f41c860ec2a39efd7cb15b54f2d8</Application>
  <Pages>1</Pages>
  <Words>42</Words>
  <CharactersWithSpaces>319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2021-03-30T13:36:36Z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