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wmf" ContentType="image/x-wmf"/>
  <Override PartName="/word/media/image3.jpeg" ContentType="image/jpeg"/>
  <Override PartName="/word/media/image4.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Fonts w:cs="Roboto Slab" w:ascii="Roboto Slab" w:hAnsi="Roboto Slab"/>
          <w:b/>
          <w:bCs/>
          <w:i w:val="false"/>
          <w:iCs w:val="false"/>
          <w:color w:val="0D1F63"/>
          <w:sz w:val="36"/>
          <w:szCs w:val="36"/>
          <w:u w:val="none"/>
        </w:rPr>
        <w:t xml:space="preserve">ORDENANZA DE PROTECCIÓN DEL MEDIO </w:t>
      </w:r>
      <w:r>
        <w:rPr>
          <w:rFonts w:cs="Roboto Slab" w:ascii="Roboto Slab" w:hAnsi="Roboto Slab"/>
          <w:b/>
          <w:bCs/>
          <w:i w:val="false"/>
          <w:iCs w:val="false"/>
          <w:color w:val="0D1F63"/>
          <w:spacing w:val="-1"/>
          <w:sz w:val="36"/>
          <w:szCs w:val="36"/>
          <w:u w:val="none"/>
        </w:rPr>
        <w:t xml:space="preserve">AMBIENTE </w:t>
      </w:r>
      <w:r>
        <w:rPr>
          <w:rFonts w:cs="Roboto Slab" w:ascii="Roboto Slab" w:hAnsi="Roboto Slab"/>
          <w:b/>
          <w:bCs/>
          <w:i w:val="false"/>
          <w:iCs w:val="false"/>
          <w:color w:val="0D1F63"/>
          <w:sz w:val="36"/>
          <w:szCs w:val="36"/>
          <w:u w:val="none"/>
        </w:rPr>
        <w:t>URBANO FRENTE A RUIDOS Y</w:t>
      </w:r>
      <w:r>
        <w:rPr>
          <w:rFonts w:cs="Roboto Slab" w:ascii="Roboto Slab" w:hAnsi="Roboto Slab"/>
          <w:b/>
          <w:bCs/>
          <w:i w:val="false"/>
          <w:iCs w:val="false"/>
          <w:color w:val="0D1F63"/>
          <w:spacing w:val="-11"/>
          <w:sz w:val="36"/>
          <w:szCs w:val="36"/>
          <w:u w:val="none"/>
        </w:rPr>
        <w:t xml:space="preserve"> </w:t>
      </w:r>
      <w:r>
        <w:rPr>
          <w:rFonts w:cs="Roboto Slab" w:ascii="Roboto Slab" w:hAnsi="Roboto Slab"/>
          <w:b/>
          <w:bCs/>
          <w:i w:val="false"/>
          <w:iCs w:val="false"/>
          <w:color w:val="0D1F63"/>
          <w:spacing w:val="-2"/>
          <w:sz w:val="36"/>
          <w:szCs w:val="36"/>
          <w:u w:val="none"/>
        </w:rPr>
        <w:t>VIBRACIONES</w:t>
      </w:r>
    </w:p>
    <w:p>
      <w:pPr>
        <w:pStyle w:val="Normal"/>
        <w:jc w:val="left"/>
        <w:rPr>
          <w:rFonts w:ascii="Roboto Slab" w:hAnsi="Roboto Slab" w:cs="Roboto Slab"/>
          <w:b w:val="false"/>
          <w:b w:val="false"/>
          <w:bCs w:val="false"/>
          <w:i w:val="false"/>
          <w:i w:val="false"/>
          <w:iCs w:val="false"/>
          <w:color w:val="0D1F63"/>
          <w:w w:val="110"/>
          <w:sz w:val="22"/>
          <w:szCs w:val="22"/>
          <w:u w:val="none"/>
        </w:rPr>
      </w:pPr>
      <w:r>
        <w:rPr>
          <w:rFonts w:cs="Roboto Slab" w:ascii="Roboto Slab" w:hAnsi="Roboto Slab"/>
          <w:b w:val="false"/>
          <w:bCs w:val="false"/>
          <w:i w:val="false"/>
          <w:iCs w:val="false"/>
          <w:color w:val="0D1F63"/>
          <w:w w:val="110"/>
          <w:sz w:val="22"/>
          <w:szCs w:val="22"/>
          <w:u w:val="none"/>
        </w:rPr>
        <w:t>(Boletín Oficial de la Provincia de Las Palmas, nº 25, 22 de febrero de 2013)</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TÍTULO I . DISPOSICIONES GENERALES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 OBJETO.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presente Ordenanza tiene por objeto regular las actuaciones específicas para la protección del medio ambiente urbano frente a los ruidos y vibraciones que impliquen molestia, riesgo o daño para las personas o bienes de cualquier naturaleza.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2. ÁMBITO DE APLICACIÓN.</w:t>
      </w:r>
    </w:p>
    <w:p>
      <w:pPr>
        <w:pStyle w:val="Normal"/>
        <w:jc w:val="left"/>
        <w:rPr/>
      </w:pPr>
      <w:r>
        <w:rPr>
          <w:rFonts w:cs="IBM Plex Sans" w:ascii="IBM Plex Sans" w:hAnsi="IBM Plex Sans"/>
          <w:b w:val="false"/>
          <w:bCs w:val="false"/>
          <w:i w:val="false"/>
          <w:iCs w:val="false"/>
          <w:sz w:val="22"/>
          <w:szCs w:val="22"/>
          <w:u w:val="none"/>
        </w:rPr>
        <w:t xml:space="preserve">Sin perjuicio de la aplicación de la Normativa del Estado, de la Comunidad Autónoma de Canarias y de las demás Normas Municipales, quedan sometidas a </w:t>
      </w:r>
      <w:r>
        <w:rPr>
          <w:rFonts w:cs="IBM Plex Sans" w:ascii="IBM Plex Sans" w:hAnsi="IBM Plex Sans"/>
          <w:b w:val="false"/>
          <w:bCs w:val="false"/>
          <w:i w:val="false"/>
          <w:iCs w:val="false"/>
          <w:spacing w:val="-2"/>
          <w:sz w:val="22"/>
          <w:szCs w:val="22"/>
          <w:u w:val="none"/>
        </w:rPr>
        <w:t xml:space="preserve">las  </w:t>
      </w:r>
      <w:r>
        <w:rPr>
          <w:rFonts w:cs="IBM Plex Sans" w:ascii="IBM Plex Sans" w:hAnsi="IBM Plex Sans"/>
          <w:b w:val="false"/>
          <w:bCs w:val="false"/>
          <w:i w:val="false"/>
          <w:iCs w:val="false"/>
          <w:sz w:val="22"/>
          <w:szCs w:val="22"/>
          <w:u w:val="none"/>
        </w:rPr>
        <w:t xml:space="preserve">prescripciones establecidas en esta Ordenanza, de observancia obligatoria dentro del término municipal, todas las actividades, instalaciones, medios de transporte, máquinas y, en general, cualquier dispositivo o actuación pública o privada que sean susceptibles de producir ruidos o vibraciones que ocasionen molestias, riesgo o daño para </w:t>
      </w:r>
      <w:r>
        <w:rPr>
          <w:rFonts w:cs="IBM Plex Sans" w:ascii="IBM Plex Sans" w:hAnsi="IBM Plex Sans"/>
          <w:b w:val="false"/>
          <w:bCs w:val="false"/>
          <w:i w:val="false"/>
          <w:iCs w:val="false"/>
          <w:spacing w:val="-2"/>
          <w:sz w:val="22"/>
          <w:szCs w:val="22"/>
          <w:u w:val="none"/>
        </w:rPr>
        <w:t xml:space="preserve">las </w:t>
      </w:r>
      <w:r>
        <w:rPr>
          <w:rFonts w:cs="IBM Plex Sans" w:ascii="IBM Plex Sans" w:hAnsi="IBM Plex Sans"/>
          <w:b w:val="false"/>
          <w:bCs w:val="false"/>
          <w:i w:val="false"/>
          <w:iCs w:val="false"/>
          <w:sz w:val="22"/>
          <w:szCs w:val="22"/>
          <w:u w:val="none"/>
        </w:rPr>
        <w:t>personas o bienes de cualquier</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z w:val="22"/>
          <w:szCs w:val="22"/>
          <w:u w:val="none"/>
        </w:rPr>
        <w:t>naturaleza.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3. OBJETIVOS.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Los objetivos generales de esta Ordenanza son:</w:t>
      </w:r>
    </w:p>
    <w:p>
      <w:pPr>
        <w:pStyle w:val="Normal"/>
        <w:jc w:val="left"/>
        <w:rPr/>
      </w:pPr>
      <w:r>
        <w:rPr>
          <w:rFonts w:cs="IBM Plex Sans" w:ascii="IBM Plex Sans" w:hAnsi="IBM Plex Sans"/>
          <w:b w:val="false"/>
          <w:bCs w:val="false"/>
          <w:i w:val="false"/>
          <w:iCs w:val="false"/>
          <w:sz w:val="22"/>
          <w:szCs w:val="22"/>
          <w:u w:val="none"/>
        </w:rPr>
        <w:t>1. Prevenir la contaminación acústica y sus efectos sobre la salud de las personas y el medio ambiente del</w:t>
      </w:r>
      <w:r>
        <w:rPr>
          <w:rFonts w:cs="IBM Plex Sans" w:ascii="IBM Plex Sans" w:hAnsi="IBM Plex Sans"/>
          <w:b w:val="false"/>
          <w:bCs w:val="false"/>
          <w:i w:val="false"/>
          <w:iCs w:val="false"/>
          <w:spacing w:val="-40"/>
          <w:sz w:val="22"/>
          <w:szCs w:val="22"/>
          <w:u w:val="none"/>
        </w:rPr>
        <w:t xml:space="preserve"> </w:t>
      </w:r>
      <w:r>
        <w:rPr>
          <w:rFonts w:cs="IBM Plex Sans" w:ascii="IBM Plex Sans" w:hAnsi="IBM Plex Sans"/>
          <w:b w:val="false"/>
          <w:bCs w:val="false"/>
          <w:i w:val="false"/>
          <w:iCs w:val="false"/>
          <w:sz w:val="22"/>
          <w:szCs w:val="22"/>
          <w:u w:val="none"/>
        </w:rPr>
        <w:t>municipio.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Establecer los niveles límites, sistemas, procedimientos e instrumentos de actuación necesarios para el control eficiente por parte de la Administración Municipal del cumplimiento de los objetivos de calidad en materia</w:t>
      </w:r>
      <w:r>
        <w:rPr>
          <w:rFonts w:cs="IBM Plex Sans" w:ascii="IBM Plex Sans" w:hAnsi="IBM Plex Sans"/>
          <w:b w:val="false"/>
          <w:bCs w:val="false"/>
          <w:i w:val="false"/>
          <w:iCs w:val="false"/>
          <w:spacing w:val="-35"/>
          <w:sz w:val="22"/>
          <w:szCs w:val="22"/>
          <w:u w:val="none"/>
        </w:rPr>
        <w:t xml:space="preserve"> </w:t>
      </w:r>
      <w:r>
        <w:rPr>
          <w:rFonts w:cs="IBM Plex Sans" w:ascii="IBM Plex Sans" w:hAnsi="IBM Plex Sans"/>
          <w:b w:val="false"/>
          <w:bCs w:val="false"/>
          <w:i w:val="false"/>
          <w:iCs w:val="false"/>
          <w:sz w:val="22"/>
          <w:szCs w:val="22"/>
          <w:u w:val="none"/>
        </w:rPr>
        <w:t>acústica.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4. COMPETENCIA ADMINISTRATIVA.</w:t>
      </w:r>
    </w:p>
    <w:p>
      <w:pPr>
        <w:pStyle w:val="Normal"/>
        <w:jc w:val="left"/>
        <w:rPr/>
      </w:pPr>
      <w:r>
        <w:rPr>
          <w:rFonts w:cs="IBM Plex Sans" w:ascii="IBM Plex Sans" w:hAnsi="IBM Plex Sans"/>
          <w:b w:val="false"/>
          <w:bCs w:val="false"/>
          <w:i w:val="false"/>
          <w:iCs w:val="false"/>
          <w:spacing w:val="-4"/>
          <w:sz w:val="22"/>
          <w:szCs w:val="22"/>
          <w:u w:val="none"/>
        </w:rPr>
        <w:t xml:space="preserve">Dentro </w:t>
      </w:r>
      <w:r>
        <w:rPr>
          <w:rFonts w:cs="IBM Plex Sans" w:ascii="IBM Plex Sans" w:hAnsi="IBM Plex Sans"/>
          <w:b w:val="false"/>
          <w:bCs w:val="false"/>
          <w:i w:val="false"/>
          <w:iCs w:val="false"/>
          <w:sz w:val="22"/>
          <w:szCs w:val="22"/>
          <w:u w:val="none"/>
        </w:rPr>
        <w:t xml:space="preserve">del ámbito de aplicación de esta Ordenanza, corresponde al </w:t>
      </w:r>
      <w:r>
        <w:rPr>
          <w:rFonts w:cs="IBM Plex Sans" w:ascii="IBM Plex Sans" w:hAnsi="IBM Plex Sans"/>
          <w:b w:val="false"/>
          <w:bCs w:val="false"/>
          <w:i w:val="false"/>
          <w:iCs w:val="false"/>
          <w:spacing w:val="-2"/>
          <w:sz w:val="22"/>
          <w:szCs w:val="22"/>
          <w:u w:val="none"/>
        </w:rPr>
        <w:t xml:space="preserve">Ayuntamiento </w:t>
      </w:r>
      <w:r>
        <w:rPr>
          <w:rFonts w:cs="IBM Plex Sans" w:ascii="IBM Plex Sans" w:hAnsi="IBM Plex Sans"/>
          <w:b w:val="false"/>
          <w:bCs w:val="false"/>
          <w:i w:val="false"/>
          <w:iCs w:val="false"/>
          <w:sz w:val="22"/>
          <w:szCs w:val="22"/>
          <w:u w:val="none"/>
        </w:rPr>
        <w:t>velar por el cumplimiento de la misma, ejerciendo la potestad sancionadora, la vigilancia y control de su aplicación, así como la adopción de las medidas cautelares legalmente</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establecidas.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5. OBLIGATORIEDAD.</w:t>
      </w:r>
    </w:p>
    <w:p>
      <w:pPr>
        <w:pStyle w:val="Normal"/>
        <w:jc w:val="left"/>
        <w:rPr/>
      </w:pPr>
      <w:r>
        <w:rPr>
          <w:rFonts w:cs="IBM Plex Sans" w:ascii="IBM Plex Sans" w:hAnsi="IBM Plex Sans"/>
          <w:b w:val="false"/>
          <w:bCs w:val="false"/>
          <w:i w:val="false"/>
          <w:iCs w:val="false"/>
          <w:sz w:val="22"/>
          <w:szCs w:val="22"/>
          <w:u w:val="none"/>
        </w:rPr>
        <w:t>1. Las normas de la presente Ordenanza son de obligatorio y directo cumplimiento, sin</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necesidad</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un</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previo</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acto</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requerimiento</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sujeción</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z w:val="22"/>
          <w:szCs w:val="22"/>
          <w:u w:val="none"/>
        </w:rPr>
        <w:t>individual,</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para</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 xml:space="preserve">toda actividad que se encuentre en funcionamiento, ejercicio o </w:t>
      </w:r>
      <w:r>
        <w:rPr>
          <w:rFonts w:cs="IBM Plex Sans" w:ascii="IBM Plex Sans" w:hAnsi="IBM Plex Sans"/>
          <w:b w:val="false"/>
          <w:bCs w:val="false"/>
          <w:i w:val="false"/>
          <w:iCs w:val="false"/>
          <w:spacing w:val="-3"/>
          <w:sz w:val="22"/>
          <w:szCs w:val="22"/>
          <w:u w:val="none"/>
        </w:rPr>
        <w:t xml:space="preserve">uso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4"/>
          <w:sz w:val="22"/>
          <w:szCs w:val="22"/>
          <w:u w:val="none"/>
        </w:rPr>
        <w:t>comporte la</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producción de ruidos y/o vibraciones molestas o peligrosas.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Asimismo, las prescripciones de esta Ordenanza se aplicarán a cualquier otra actividad o comportamiento individual o colectivo que, aunque no estando expresamente especificado en su articulado, produzca al vecindario una perturbación por</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ruidos</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sea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evitable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con</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observancia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una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conducta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cívica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normal.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3. Sin perjuicio del cumplimiento de otras normativas, las normas establecidas en esta Ordenanza serán originariamente exigibles a través de los correspondientes sistemas de licencias o autorizaciones municipales para todas las actividades a que se refiere el presente texto a partir de su entrada en</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pacing w:val="-2"/>
          <w:sz w:val="22"/>
          <w:szCs w:val="22"/>
          <w:u w:val="none"/>
        </w:rPr>
        <w:t>vigor.</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6. ACCIÓN PÚBLICA.</w:t>
      </w:r>
    </w:p>
    <w:p>
      <w:pPr>
        <w:pStyle w:val="Normal"/>
        <w:jc w:val="left"/>
        <w:rPr/>
      </w:pPr>
      <w:r>
        <w:rPr>
          <w:rFonts w:cs="IBM Plex Sans" w:ascii="IBM Plex Sans" w:hAnsi="IBM Plex Sans"/>
          <w:spacing w:val="-3"/>
          <w:sz w:val="22"/>
          <w:szCs w:val="22"/>
        </w:rPr>
        <w:t xml:space="preserve">1. Todos </w:t>
      </w:r>
      <w:r>
        <w:rPr>
          <w:rFonts w:cs="IBM Plex Sans" w:ascii="IBM Plex Sans" w:hAnsi="IBM Plex Sans"/>
          <w:sz w:val="22"/>
          <w:szCs w:val="22"/>
        </w:rPr>
        <w:t xml:space="preserve">los </w:t>
      </w:r>
      <w:r>
        <w:rPr>
          <w:rFonts w:cs="IBM Plex Sans" w:ascii="IBM Plex Sans" w:hAnsi="IBM Plex Sans"/>
          <w:spacing w:val="-3"/>
          <w:sz w:val="22"/>
          <w:szCs w:val="22"/>
        </w:rPr>
        <w:t xml:space="preserve">vecinos </w:t>
      </w:r>
      <w:r>
        <w:rPr>
          <w:rFonts w:cs="IBM Plex Sans" w:ascii="IBM Plex Sans" w:hAnsi="IBM Plex Sans"/>
          <w:sz w:val="22"/>
          <w:szCs w:val="22"/>
        </w:rPr>
        <w:t xml:space="preserve">y </w:t>
      </w:r>
      <w:r>
        <w:rPr>
          <w:rFonts w:cs="IBM Plex Sans" w:ascii="IBM Plex Sans" w:hAnsi="IBM Plex Sans"/>
          <w:spacing w:val="-3"/>
          <w:sz w:val="22"/>
          <w:szCs w:val="22"/>
        </w:rPr>
        <w:t xml:space="preserve">residentes </w:t>
      </w:r>
      <w:r>
        <w:rPr>
          <w:rFonts w:cs="IBM Plex Sans" w:ascii="IBM Plex Sans" w:hAnsi="IBM Plex Sans"/>
          <w:sz w:val="22"/>
          <w:szCs w:val="22"/>
        </w:rPr>
        <w:t xml:space="preserve">en el </w:t>
      </w:r>
      <w:r>
        <w:rPr>
          <w:rFonts w:cs="IBM Plex Sans" w:ascii="IBM Plex Sans" w:hAnsi="IBM Plex Sans"/>
          <w:spacing w:val="-3"/>
          <w:sz w:val="22"/>
          <w:szCs w:val="22"/>
        </w:rPr>
        <w:t xml:space="preserve">municipio </w:t>
      </w:r>
      <w:r>
        <w:rPr>
          <w:rFonts w:cs="IBM Plex Sans" w:ascii="IBM Plex Sans" w:hAnsi="IBM Plex Sans"/>
          <w:sz w:val="22"/>
          <w:szCs w:val="22"/>
        </w:rPr>
        <w:t>están legitimados para la exigencia del cumplimiento de los preceptos establecidos en esta Ordenanza y por tanto, podrán denunciar ante el Ayuntamiento cualquier actua</w:t>
      </w:r>
      <w:r>
        <w:rPr>
          <w:rFonts w:cs="IBM Plex Sans" w:ascii="IBM Plex Sans" w:hAnsi="IBM Plex Sans"/>
          <w:b w:val="false"/>
          <w:bCs w:val="false"/>
          <w:i w:val="false"/>
          <w:iCs w:val="false"/>
          <w:sz w:val="22"/>
          <w:szCs w:val="22"/>
          <w:u w:val="none"/>
        </w:rPr>
        <w:t>ción pública o privada que, incumpliendo las normas de protección acústica estable cidas en la presente Ordenanza, implique molestia, riesgo o daño para las personas o bienes de cualquier</w:t>
      </w:r>
      <w:r>
        <w:rPr>
          <w:rFonts w:cs="IBM Plex Sans" w:ascii="IBM Plex Sans" w:hAnsi="IBM Plex Sans"/>
          <w:b w:val="false"/>
          <w:bCs w:val="false"/>
          <w:i w:val="false"/>
          <w:iCs w:val="false"/>
          <w:spacing w:val="-33"/>
          <w:sz w:val="22"/>
          <w:szCs w:val="22"/>
          <w:u w:val="none"/>
        </w:rPr>
        <w:t xml:space="preserve"> </w:t>
      </w:r>
      <w:r>
        <w:rPr>
          <w:rFonts w:cs="IBM Plex Sans" w:ascii="IBM Plex Sans" w:hAnsi="IBM Plex Sans"/>
          <w:b w:val="false"/>
          <w:bCs w:val="false"/>
          <w:i w:val="false"/>
          <w:iCs w:val="false"/>
          <w:sz w:val="22"/>
          <w:szCs w:val="22"/>
          <w:u w:val="none"/>
        </w:rPr>
        <w:t>naturaleza.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TÍTULO II . ACTIVIDADES SUSCEPTIBLES DE PRODUCIR RUIDOS Y VIBRACIONES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7. REGULACIÓN DEL RUIDO DE LAS ACTIVIDADES RELACIONADAS.</w:t>
      </w:r>
    </w:p>
    <w:p>
      <w:pPr>
        <w:pStyle w:val="Normal"/>
        <w:jc w:val="left"/>
        <w:rPr/>
      </w:pPr>
      <w:r>
        <w:rPr>
          <w:rFonts w:cs="IBM Plex Sans" w:ascii="IBM Plex Sans" w:hAnsi="IBM Plex Sans"/>
          <w:b w:val="false"/>
          <w:bCs w:val="false"/>
          <w:i w:val="false"/>
          <w:iCs w:val="false"/>
          <w:sz w:val="22"/>
          <w:szCs w:val="22"/>
          <w:u w:val="none"/>
        </w:rPr>
        <w:t xml:space="preserve">1. Todas las actividades susceptibles de producir ruidos y vibraciones </w:t>
      </w:r>
      <w:r>
        <w:rPr>
          <w:rFonts w:cs="IBM Plex Sans" w:ascii="IBM Plex Sans" w:hAnsi="IBM Plex Sans"/>
          <w:b w:val="false"/>
          <w:bCs w:val="false"/>
          <w:i w:val="false"/>
          <w:iCs w:val="false"/>
          <w:spacing w:val="-2"/>
          <w:sz w:val="22"/>
          <w:szCs w:val="22"/>
          <w:u w:val="none"/>
        </w:rPr>
        <w:t xml:space="preserve">quedan </w:t>
      </w:r>
      <w:r>
        <w:rPr>
          <w:rFonts w:cs="IBM Plex Sans" w:ascii="IBM Plex Sans" w:hAnsi="IBM Plex Sans"/>
          <w:b w:val="false"/>
          <w:bCs w:val="false"/>
          <w:i w:val="false"/>
          <w:iCs w:val="false"/>
          <w:sz w:val="22"/>
          <w:szCs w:val="22"/>
          <w:u w:val="none"/>
        </w:rPr>
        <w:t>sometidas a lo dispuesto en este</w:t>
      </w:r>
      <w:r>
        <w:rPr>
          <w:rFonts w:cs="IBM Plex Sans" w:ascii="IBM Plex Sans" w:hAnsi="IBM Plex Sans"/>
          <w:b w:val="false"/>
          <w:bCs w:val="false"/>
          <w:i w:val="false"/>
          <w:iCs w:val="false"/>
          <w:spacing w:val="-38"/>
          <w:sz w:val="22"/>
          <w:szCs w:val="22"/>
          <w:u w:val="none"/>
        </w:rPr>
        <w:t xml:space="preserve"> </w:t>
      </w:r>
      <w:r>
        <w:rPr>
          <w:rFonts w:cs="IBM Plex Sans" w:ascii="IBM Plex Sans" w:hAnsi="IBM Plex Sans"/>
          <w:b w:val="false"/>
          <w:bCs w:val="false"/>
          <w:i w:val="false"/>
          <w:iCs w:val="false"/>
          <w:sz w:val="22"/>
          <w:szCs w:val="22"/>
          <w:u w:val="none"/>
        </w:rPr>
        <w:t>Título.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La transmisión de ruidos y vibraciones originados como consecuencia de aquellas actividades sometidas, deberá ajustarse a los límites </w:t>
      </w:r>
      <w:r>
        <w:rPr>
          <w:rFonts w:cs="IBM Plex Sans" w:ascii="IBM Plex Sans" w:hAnsi="IBM Plex Sans"/>
          <w:b w:val="false"/>
          <w:bCs w:val="false"/>
          <w:i w:val="false"/>
          <w:iCs w:val="false"/>
          <w:spacing w:val="-4"/>
          <w:sz w:val="22"/>
          <w:szCs w:val="22"/>
          <w:u w:val="none"/>
        </w:rPr>
        <w:t xml:space="preserve">establecidos </w:t>
      </w:r>
      <w:r>
        <w:rPr>
          <w:rFonts w:cs="IBM Plex Sans" w:ascii="IBM Plex Sans" w:hAnsi="IBM Plex Sans"/>
          <w:b w:val="false"/>
          <w:bCs w:val="false"/>
          <w:i w:val="false"/>
          <w:iCs w:val="false"/>
          <w:sz w:val="22"/>
          <w:szCs w:val="22"/>
          <w:u w:val="none"/>
        </w:rPr>
        <w:t>en la presente Ordenanza. Los titulares de dichas actividades estarán obligados a adoptar las medidas de control de sus fuentes sonoras y/o de aislamiento acústico de los locales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para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cumplir</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cada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caso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prescripciones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establecidas.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3. A </w:t>
      </w:r>
      <w:r>
        <w:rPr>
          <w:rFonts w:cs="IBM Plex Sans" w:ascii="IBM Plex Sans" w:hAnsi="IBM Plex Sans"/>
          <w:b w:val="false"/>
          <w:bCs w:val="false"/>
          <w:i w:val="false"/>
          <w:iCs w:val="false"/>
          <w:spacing w:val="-5"/>
          <w:sz w:val="22"/>
          <w:szCs w:val="22"/>
          <w:u w:val="none"/>
        </w:rPr>
        <w:t xml:space="preserve">los </w:t>
      </w:r>
      <w:r>
        <w:rPr>
          <w:rFonts w:cs="IBM Plex Sans" w:ascii="IBM Plex Sans" w:hAnsi="IBM Plex Sans"/>
          <w:b w:val="false"/>
          <w:bCs w:val="false"/>
          <w:i w:val="false"/>
          <w:iCs w:val="false"/>
          <w:sz w:val="22"/>
          <w:szCs w:val="22"/>
          <w:u w:val="none"/>
        </w:rPr>
        <w:t xml:space="preserve">efectos de lo dispuesto en el párrafo anterior, todos los proyectos de obras o instalaciones industriales, comerciales y de servicios que puedan provocar </w:t>
      </w:r>
      <w:r>
        <w:rPr>
          <w:rFonts w:cs="IBM Plex Sans" w:ascii="IBM Plex Sans" w:hAnsi="IBM Plex Sans"/>
          <w:b w:val="false"/>
          <w:bCs w:val="false"/>
          <w:i w:val="false"/>
          <w:iCs w:val="false"/>
          <w:spacing w:val="-2"/>
          <w:sz w:val="22"/>
          <w:szCs w:val="22"/>
          <w:u w:val="none"/>
        </w:rPr>
        <w:t xml:space="preserve">ruidos </w:t>
      </w:r>
      <w:r>
        <w:rPr>
          <w:rFonts w:cs="IBM Plex Sans" w:ascii="IBM Plex Sans" w:hAnsi="IBM Plex Sans"/>
          <w:b w:val="false"/>
          <w:bCs w:val="false"/>
          <w:i w:val="false"/>
          <w:iCs w:val="false"/>
          <w:sz w:val="22"/>
          <w:szCs w:val="22"/>
          <w:u w:val="none"/>
        </w:rPr>
        <w:t xml:space="preserve">o vibraciones se acompañarán de un estudio justificativo del cumplimiento de las medidas establecidas en la presente Ordenanza. Dicho estudio se ajustará a lo establecido en el artículo 19 sobre condiciones de instalación y apertura de </w:t>
      </w:r>
      <w:r>
        <w:rPr>
          <w:rFonts w:cs="IBM Plex Sans" w:ascii="IBM Plex Sans" w:hAnsi="IBM Plex Sans"/>
          <w:b w:val="false"/>
          <w:bCs w:val="false"/>
          <w:i w:val="false"/>
          <w:iCs w:val="false"/>
          <w:spacing w:val="-2"/>
          <w:sz w:val="22"/>
          <w:szCs w:val="22"/>
          <w:u w:val="none"/>
        </w:rPr>
        <w:t>actividades.</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4. La autoridad municipal no otorgará licencia de apertura de las instalaciones, actividades o establecimientos sometidos a lo dispuesto en la presente Ordenanza si los</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proyectos</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presentados</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por</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los</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interesados</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no</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ajustan</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lo</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dispuesto</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 xml:space="preserve">la misma. En cualquier caso, no se podrá iniciar la actividad o poner en funcionamiento las instalaciones hasta tanto no esté comprobado por los órganos inspectores o acreditado, mediante certificación técnica, expedida por empresas, o </w:t>
      </w:r>
      <w:r>
        <w:rPr>
          <w:rFonts w:cs="IBM Plex Sans" w:ascii="IBM Plex Sans" w:hAnsi="IBM Plex Sans"/>
          <w:b w:val="false"/>
          <w:bCs w:val="false"/>
          <w:i w:val="false"/>
          <w:iCs w:val="false"/>
          <w:strike w:val="false"/>
          <w:dstrike w:val="false"/>
          <w:sz w:val="22"/>
          <w:szCs w:val="22"/>
          <w:u w:val="none"/>
        </w:rPr>
        <w:t>entidades homologadas o técnico titulado competente, que se cumplen con los requisitos establecidos en la presente Ordenanza.</w:t>
      </w:r>
    </w:p>
    <w:p>
      <w:pPr>
        <w:pStyle w:val="Normal"/>
        <w:jc w:val="left"/>
        <w:rPr>
          <w:rFonts w:ascii="IBM Plex Sans" w:hAnsi="IBM Plex Sans" w:cs="IBM Plex Sans"/>
          <w:b w:val="false"/>
          <w:b w:val="false"/>
          <w:bCs w:val="false"/>
          <w:i w:val="false"/>
          <w:i w:val="false"/>
          <w:iCs w:val="false"/>
          <w:strike w:val="false"/>
          <w:dstrike w:val="false"/>
          <w:spacing w:val="-7"/>
          <w:sz w:val="22"/>
          <w:szCs w:val="22"/>
          <w:u w:val="none"/>
        </w:rPr>
      </w:pPr>
      <w:r>
        <w:rPr>
          <w:rFonts w:cs="IBM Plex Sans" w:ascii="IBM Plex Sans" w:hAnsi="IBM Plex Sans"/>
          <w:b w:val="false"/>
          <w:bCs w:val="false"/>
          <w:i w:val="false"/>
          <w:iCs w:val="false"/>
          <w:strike w:val="false"/>
          <w:dstrike w:val="false"/>
          <w:spacing w:val="-7"/>
          <w:sz w:val="22"/>
          <w:szCs w:val="22"/>
          <w:u w:val="none"/>
        </w:rPr>
      </w:r>
    </w:p>
    <w:p>
      <w:pPr>
        <w:pStyle w:val="Normal"/>
        <w:jc w:val="left"/>
        <w:rPr/>
      </w:pPr>
      <w:r>
        <w:rPr>
          <w:rFonts w:cs="IBM Plex Sans" w:ascii="IBM Plex Sans" w:hAnsi="IBM Plex Sans"/>
          <w:b w:val="false"/>
          <w:bCs w:val="false"/>
          <w:i w:val="false"/>
          <w:iCs w:val="false"/>
          <w:spacing w:val="-7"/>
          <w:sz w:val="22"/>
          <w:szCs w:val="22"/>
          <w:u w:val="none"/>
        </w:rPr>
        <w:t xml:space="preserve">5. En </w:t>
      </w:r>
      <w:r>
        <w:rPr>
          <w:rFonts w:cs="IBM Plex Sans" w:ascii="IBM Plex Sans" w:hAnsi="IBM Plex Sans"/>
          <w:b w:val="false"/>
          <w:bCs w:val="false"/>
          <w:i w:val="false"/>
          <w:iCs w:val="false"/>
          <w:spacing w:val="-4"/>
          <w:sz w:val="22"/>
          <w:szCs w:val="22"/>
          <w:u w:val="none"/>
        </w:rPr>
        <w:t xml:space="preserve">las </w:t>
      </w:r>
      <w:r>
        <w:rPr>
          <w:rFonts w:cs="IBM Plex Sans" w:ascii="IBM Plex Sans" w:hAnsi="IBM Plex Sans"/>
          <w:b w:val="false"/>
          <w:bCs w:val="false"/>
          <w:i w:val="false"/>
          <w:iCs w:val="false"/>
          <w:sz w:val="22"/>
          <w:szCs w:val="22"/>
          <w:u w:val="none"/>
        </w:rPr>
        <w:t>licencias de apertura y en las declaraciones de incidencia ambiental se señalarán las medidas correctoras y los controles que habrán de cumplir las actividades e instalaciones, indicándose expresamente que el incumplimiento de las mismas</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puede</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dar</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lugar</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revocación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aquellas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licencias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autorizaciones.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6. Una vez iniciada la actividad o puestas en funcionamiento las instalaciones, también podrán realizarse inspecciones para comprobar que las actividades e instalaciones cumplen la normativa. Como consecuencia de las mismas, podrán incoarse los correspondientes procedimientos sancionadores o  bien  acordar medidas correctoras o de</w:t>
      </w:r>
      <w:r>
        <w:rPr>
          <w:rFonts w:cs="IBM Plex Sans" w:ascii="IBM Plex Sans" w:hAnsi="IBM Plex Sans"/>
          <w:b w:val="false"/>
          <w:bCs w:val="false"/>
          <w:i w:val="false"/>
          <w:iCs w:val="false"/>
          <w:spacing w:val="-29"/>
          <w:sz w:val="22"/>
          <w:szCs w:val="22"/>
          <w:u w:val="none"/>
        </w:rPr>
        <w:t xml:space="preserve"> </w:t>
      </w:r>
      <w:r>
        <w:rPr>
          <w:rFonts w:cs="IBM Plex Sans" w:ascii="IBM Plex Sans" w:hAnsi="IBM Plex Sans"/>
          <w:b w:val="false"/>
          <w:bCs w:val="false"/>
          <w:i w:val="false"/>
          <w:iCs w:val="false"/>
          <w:sz w:val="22"/>
          <w:szCs w:val="22"/>
          <w:u w:val="none"/>
        </w:rPr>
        <w:t>control.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7. Todas las obras, instalaciones o actividades que, en conformidad con lo </w:t>
      </w:r>
      <w:r>
        <w:rPr>
          <w:rFonts w:cs="IBM Plex Sans" w:ascii="IBM Plex Sans" w:hAnsi="IBM Plex Sans"/>
          <w:b w:val="false"/>
          <w:bCs w:val="false"/>
          <w:i w:val="false"/>
          <w:iCs w:val="false"/>
          <w:spacing w:val="-3"/>
          <w:sz w:val="22"/>
          <w:szCs w:val="22"/>
          <w:u w:val="none"/>
        </w:rPr>
        <w:t xml:space="preserve">dispuesto </w:t>
      </w:r>
      <w:r>
        <w:rPr>
          <w:rFonts w:cs="IBM Plex Sans" w:ascii="IBM Plex Sans" w:hAnsi="IBM Plex Sans"/>
          <w:b w:val="false"/>
          <w:bCs w:val="false"/>
          <w:i w:val="false"/>
          <w:iCs w:val="false"/>
          <w:sz w:val="22"/>
          <w:szCs w:val="22"/>
          <w:u w:val="none"/>
        </w:rPr>
        <w:t xml:space="preserve">en el </w:t>
      </w:r>
      <w:r>
        <w:rPr>
          <w:rFonts w:cs="IBM Plex Sans" w:ascii="IBM Plex Sans" w:hAnsi="IBM Plex Sans"/>
          <w:b w:val="false"/>
          <w:bCs w:val="false"/>
          <w:i w:val="false"/>
          <w:iCs w:val="false"/>
          <w:spacing w:val="-3"/>
          <w:sz w:val="22"/>
          <w:szCs w:val="22"/>
          <w:u w:val="none"/>
        </w:rPr>
        <w:t xml:space="preserve">Real Decreto </w:t>
      </w:r>
      <w:r>
        <w:rPr>
          <w:rFonts w:cs="IBM Plex Sans" w:ascii="IBM Plex Sans" w:hAnsi="IBM Plex Sans"/>
          <w:b w:val="false"/>
          <w:bCs w:val="false"/>
          <w:i w:val="false"/>
          <w:iCs w:val="false"/>
          <w:sz w:val="22"/>
          <w:szCs w:val="22"/>
          <w:u w:val="none"/>
        </w:rPr>
        <w:t xml:space="preserve">Ley </w:t>
      </w:r>
      <w:r>
        <w:rPr>
          <w:rFonts w:cs="IBM Plex Sans" w:ascii="IBM Plex Sans" w:hAnsi="IBM Plex Sans"/>
          <w:b w:val="false"/>
          <w:bCs w:val="false"/>
          <w:i w:val="false"/>
          <w:iCs w:val="false"/>
          <w:spacing w:val="-3"/>
          <w:sz w:val="22"/>
          <w:szCs w:val="22"/>
          <w:u w:val="none"/>
        </w:rPr>
        <w:t xml:space="preserve">Legislativo </w:t>
      </w:r>
      <w:r>
        <w:rPr>
          <w:rFonts w:cs="IBM Plex Sans" w:ascii="IBM Plex Sans" w:hAnsi="IBM Plex Sans"/>
          <w:b w:val="false"/>
          <w:bCs w:val="false"/>
          <w:i w:val="false"/>
          <w:iCs w:val="false"/>
          <w:sz w:val="22"/>
          <w:szCs w:val="22"/>
          <w:u w:val="none"/>
        </w:rPr>
        <w:t xml:space="preserve">1/2008 de 11 de enero, por el que se aprueba el Texto Refundido de la Ley de Evaluación de Impacto Ambiental de </w:t>
      </w:r>
      <w:r>
        <w:rPr>
          <w:rFonts w:cs="IBM Plex Sans" w:ascii="IBM Plex Sans" w:hAnsi="IBM Plex Sans"/>
          <w:b w:val="false"/>
          <w:bCs w:val="false"/>
          <w:i w:val="false"/>
          <w:iCs w:val="false"/>
          <w:spacing w:val="-3"/>
          <w:sz w:val="22"/>
          <w:szCs w:val="22"/>
          <w:u w:val="none"/>
        </w:rPr>
        <w:t xml:space="preserve">proyectos, </w:t>
      </w:r>
      <w:r>
        <w:rPr>
          <w:rFonts w:cs="IBM Plex Sans" w:ascii="IBM Plex Sans" w:hAnsi="IBM Plex Sans"/>
          <w:b w:val="false"/>
          <w:bCs w:val="false"/>
          <w:i w:val="false"/>
          <w:iCs w:val="false"/>
          <w:sz w:val="22"/>
          <w:szCs w:val="22"/>
          <w:u w:val="none"/>
        </w:rPr>
        <w:t xml:space="preserve">y las comprendidas en la Ley </w:t>
      </w:r>
      <w:r>
        <w:rPr>
          <w:rFonts w:cs="IBM Plex Sans" w:ascii="IBM Plex Sans" w:hAnsi="IBM Plex Sans"/>
          <w:b w:val="false"/>
          <w:bCs w:val="false"/>
          <w:i w:val="false"/>
          <w:iCs w:val="false"/>
          <w:spacing w:val="-3"/>
          <w:sz w:val="22"/>
          <w:szCs w:val="22"/>
          <w:u w:val="none"/>
        </w:rPr>
        <w:t xml:space="preserve">11/90, </w:t>
      </w:r>
      <w:r>
        <w:rPr>
          <w:rFonts w:cs="IBM Plex Sans" w:ascii="IBM Plex Sans" w:hAnsi="IBM Plex Sans"/>
          <w:b w:val="false"/>
          <w:bCs w:val="false"/>
          <w:i w:val="false"/>
          <w:iCs w:val="false"/>
          <w:sz w:val="22"/>
          <w:szCs w:val="22"/>
          <w:u w:val="none"/>
        </w:rPr>
        <w:t xml:space="preserve">de 13 de julio, de </w:t>
      </w:r>
      <w:r>
        <w:rPr>
          <w:rFonts w:cs="IBM Plex Sans" w:ascii="IBM Plex Sans" w:hAnsi="IBM Plex Sans"/>
          <w:b w:val="false"/>
          <w:bCs w:val="false"/>
          <w:i w:val="false"/>
          <w:iCs w:val="false"/>
          <w:spacing w:val="-3"/>
          <w:sz w:val="22"/>
          <w:szCs w:val="22"/>
          <w:u w:val="none"/>
        </w:rPr>
        <w:t xml:space="preserve">Prevención del </w:t>
      </w:r>
      <w:r>
        <w:rPr>
          <w:rFonts w:cs="IBM Plex Sans" w:ascii="IBM Plex Sans" w:hAnsi="IBM Plex Sans"/>
          <w:b w:val="false"/>
          <w:bCs w:val="false"/>
          <w:i w:val="false"/>
          <w:iCs w:val="false"/>
          <w:sz w:val="22"/>
          <w:szCs w:val="22"/>
          <w:u w:val="none"/>
        </w:rPr>
        <w:t>Impacto Ecológico, deberán contener un estudio acreditativo de su impacto acústico. En la declaración que se dicte, que tendrá carácter vinculante, deberán imponerse</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medidas</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correctoras</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precisas.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8. TRABAJOS EN LA VÍA PÚBLICA, OBRAS PÚBLICAS Y EDIFICACIONES.</w:t>
      </w:r>
    </w:p>
    <w:p>
      <w:pPr>
        <w:pStyle w:val="Normal"/>
        <w:jc w:val="left"/>
        <w:rPr/>
      </w:pPr>
      <w:r>
        <w:rPr>
          <w:rFonts w:cs="IBM Plex Sans" w:ascii="IBM Plex Sans" w:hAnsi="IBM Plex Sans"/>
          <w:b w:val="false"/>
          <w:bCs w:val="false"/>
          <w:i w:val="false"/>
          <w:iCs w:val="false"/>
          <w:sz w:val="22"/>
          <w:szCs w:val="22"/>
          <w:u w:val="none"/>
        </w:rPr>
        <w:t xml:space="preserve">1. Los </w:t>
      </w:r>
      <w:r>
        <w:rPr>
          <w:rFonts w:cs="IBM Plex Sans" w:ascii="IBM Plex Sans" w:hAnsi="IBM Plex Sans"/>
          <w:b w:val="false"/>
          <w:bCs w:val="false"/>
          <w:i w:val="false"/>
          <w:iCs w:val="false"/>
          <w:spacing w:val="-3"/>
          <w:sz w:val="22"/>
          <w:szCs w:val="22"/>
          <w:u w:val="none"/>
        </w:rPr>
        <w:t xml:space="preserve">trabajos realizados </w:t>
      </w:r>
      <w:r>
        <w:rPr>
          <w:rFonts w:cs="IBM Plex Sans" w:ascii="IBM Plex Sans" w:hAnsi="IBM Plex Sans"/>
          <w:b w:val="false"/>
          <w:bCs w:val="false"/>
          <w:i w:val="false"/>
          <w:iCs w:val="false"/>
          <w:sz w:val="22"/>
          <w:szCs w:val="22"/>
          <w:u w:val="none"/>
        </w:rPr>
        <w:t xml:space="preserve">en la vía </w:t>
      </w:r>
      <w:r>
        <w:rPr>
          <w:rFonts w:cs="IBM Plex Sans" w:ascii="IBM Plex Sans" w:hAnsi="IBM Plex Sans"/>
          <w:b w:val="false"/>
          <w:bCs w:val="false"/>
          <w:i w:val="false"/>
          <w:iCs w:val="false"/>
          <w:spacing w:val="-3"/>
          <w:sz w:val="22"/>
          <w:szCs w:val="22"/>
          <w:u w:val="none"/>
        </w:rPr>
        <w:t xml:space="preserve">pública, </w:t>
      </w:r>
      <w:r>
        <w:rPr>
          <w:rFonts w:cs="IBM Plex Sans" w:ascii="IBM Plex Sans" w:hAnsi="IBM Plex Sans"/>
          <w:b w:val="false"/>
          <w:bCs w:val="false"/>
          <w:i w:val="false"/>
          <w:iCs w:val="false"/>
          <w:sz w:val="22"/>
          <w:szCs w:val="22"/>
          <w:u w:val="none"/>
        </w:rPr>
        <w:t>obras públicas y los de edificación se ajustarán a las siguientes</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z w:val="22"/>
          <w:szCs w:val="22"/>
          <w:u w:val="none"/>
        </w:rPr>
        <w:t>prescripciones: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1.1. El horario de trabajo se encontrará dentro del período diurno, según se define tal período en el artículo 13 de esta 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1.2. Se adoptarán las medidas oportunas para evitar que se superen los valores límite de emisión fijados para la zona respectiva. En caso de que esto no fuera técnicamente posible, se exigirá autorización expresa del Ayuntamiento, estableciéndose el horario para el ejercicio de la actividad.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1.3. Se exceptúan de las obligaciones anteriores:</w:t>
      </w:r>
    </w:p>
    <w:p>
      <w:pPr>
        <w:pStyle w:val="Normal"/>
        <w:jc w:val="left"/>
        <w:rPr/>
      </w:pPr>
      <w:r>
        <w:rPr>
          <w:rFonts w:cs="IBM Plex Sans" w:ascii="IBM Plex Sans" w:hAnsi="IBM Plex Sans"/>
          <w:b w:val="false"/>
          <w:bCs w:val="false"/>
          <w:i w:val="false"/>
          <w:iCs w:val="false"/>
          <w:sz w:val="22"/>
          <w:szCs w:val="22"/>
          <w:u w:val="none"/>
        </w:rPr>
        <w:t>- Las</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obras</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reconocida</w:t>
      </w:r>
      <w:r>
        <w:rPr>
          <w:rFonts w:cs="IBM Plex Sans" w:ascii="IBM Plex Sans" w:hAnsi="IBM Plex Sans"/>
          <w:b w:val="false"/>
          <w:bCs w:val="false"/>
          <w:i w:val="false"/>
          <w:iCs w:val="false"/>
          <w:spacing w:val="-11"/>
          <w:sz w:val="22"/>
          <w:szCs w:val="22"/>
          <w:u w:val="none"/>
        </w:rPr>
        <w:t xml:space="preserve"> </w:t>
      </w:r>
      <w:r>
        <w:rPr>
          <w:rFonts w:cs="IBM Plex Sans" w:ascii="IBM Plex Sans" w:hAnsi="IBM Plex Sans"/>
          <w:b w:val="false"/>
          <w:bCs w:val="false"/>
          <w:i w:val="false"/>
          <w:iCs w:val="false"/>
          <w:sz w:val="22"/>
          <w:szCs w:val="22"/>
          <w:u w:val="none"/>
        </w:rPr>
        <w:t>urgencia.</w:t>
      </w:r>
    </w:p>
    <w:p>
      <w:pPr>
        <w:pStyle w:val="Normal"/>
        <w:jc w:val="left"/>
        <w:rPr/>
      </w:pPr>
      <w:r>
        <w:rPr>
          <w:rFonts w:cs="IBM Plex Sans" w:ascii="IBM Plex Sans" w:hAnsi="IBM Plex Sans"/>
          <w:b w:val="false"/>
          <w:bCs w:val="false"/>
          <w:i w:val="false"/>
          <w:iCs w:val="false"/>
          <w:sz w:val="22"/>
          <w:szCs w:val="22"/>
          <w:u w:val="none"/>
        </w:rPr>
        <w:t>- Obras de interés</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supramunicipal.</w:t>
      </w:r>
    </w:p>
    <w:p>
      <w:pPr>
        <w:pStyle w:val="Normal"/>
        <w:jc w:val="left"/>
        <w:rPr/>
      </w:pPr>
      <w:r>
        <w:rPr>
          <w:rFonts w:cs="IBM Plex Sans" w:ascii="IBM Plex Sans" w:hAnsi="IBM Plex Sans"/>
          <w:b w:val="false"/>
          <w:bCs w:val="false"/>
          <w:i w:val="false"/>
          <w:iCs w:val="false"/>
          <w:sz w:val="22"/>
          <w:szCs w:val="22"/>
          <w:u w:val="none"/>
        </w:rPr>
        <w:t>- Las</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obras</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trabajos</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realicen</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por</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razones</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seguridad</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peligro.</w:t>
      </w:r>
    </w:p>
    <w:p>
      <w:pPr>
        <w:pStyle w:val="Normal"/>
        <w:jc w:val="left"/>
        <w:rPr/>
      </w:pPr>
      <w:r>
        <w:rPr>
          <w:rFonts w:cs="IBM Plex Sans" w:ascii="IBM Plex Sans" w:hAnsi="IBM Plex Sans"/>
          <w:b w:val="false"/>
          <w:bCs w:val="false"/>
          <w:i w:val="false"/>
          <w:iCs w:val="false"/>
          <w:sz w:val="22"/>
          <w:szCs w:val="22"/>
          <w:u w:val="none"/>
        </w:rPr>
        <w:t>- Las obras que por sus inconvenientes no puedan realizarse durante el período</w:t>
      </w:r>
      <w:r>
        <w:rPr>
          <w:rFonts w:cs="IBM Plex Sans" w:ascii="IBM Plex Sans" w:hAnsi="IBM Plex Sans"/>
          <w:b w:val="false"/>
          <w:bCs w:val="false"/>
          <w:i w:val="false"/>
          <w:iCs w:val="false"/>
          <w:spacing w:val="-14"/>
          <w:sz w:val="22"/>
          <w:szCs w:val="22"/>
          <w:u w:val="none"/>
        </w:rPr>
        <w:t xml:space="preserve"> </w:t>
      </w:r>
      <w:r>
        <w:rPr>
          <w:rFonts w:cs="IBM Plex Sans" w:ascii="IBM Plex Sans" w:hAnsi="IBM Plex Sans"/>
          <w:b w:val="false"/>
          <w:bCs w:val="false"/>
          <w:i w:val="false"/>
          <w:iCs w:val="false"/>
          <w:sz w:val="22"/>
          <w:szCs w:val="22"/>
          <w:u w:val="none"/>
        </w:rPr>
        <w:t>diurno.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1.4. El trabajo nocturno en los supuestos anteriores deberá ser expresamente autorizado por el Ayuntamiento, el cual determinará los valores límite de emisión que se deberán cumplir en función de las circunstancias </w:t>
      </w:r>
      <w:r>
        <w:rPr>
          <w:rFonts w:cs="IBM Plex Sans" w:ascii="IBM Plex Sans" w:hAnsi="IBM Plex Sans"/>
          <w:b w:val="false"/>
          <w:bCs w:val="false"/>
          <w:i w:val="false"/>
          <w:iCs w:val="false"/>
          <w:spacing w:val="-2"/>
          <w:sz w:val="22"/>
          <w:szCs w:val="22"/>
          <w:u w:val="none"/>
        </w:rPr>
        <w:t xml:space="preserve">que </w:t>
      </w:r>
      <w:r>
        <w:rPr>
          <w:rFonts w:cs="IBM Plex Sans" w:ascii="IBM Plex Sans" w:hAnsi="IBM Plex Sans"/>
          <w:b w:val="false"/>
          <w:bCs w:val="false"/>
          <w:i w:val="false"/>
          <w:iCs w:val="false"/>
          <w:spacing w:val="-4"/>
          <w:sz w:val="22"/>
          <w:szCs w:val="22"/>
          <w:u w:val="none"/>
        </w:rPr>
        <w:t xml:space="preserve">concurran </w:t>
      </w:r>
      <w:r>
        <w:rPr>
          <w:rFonts w:cs="IBM Plex Sans" w:ascii="IBM Plex Sans" w:hAnsi="IBM Plex Sans"/>
          <w:b w:val="false"/>
          <w:bCs w:val="false"/>
          <w:i w:val="false"/>
          <w:iCs w:val="false"/>
          <w:sz w:val="22"/>
          <w:szCs w:val="22"/>
          <w:u w:val="none"/>
        </w:rPr>
        <w:t xml:space="preserve">en cada caso. Dichos valores límite no podrán ser superiores a  los </w:t>
      </w:r>
      <w:r>
        <w:rPr>
          <w:rFonts w:cs="IBM Plex Sans" w:ascii="IBM Plex Sans" w:hAnsi="IBM Plex Sans"/>
          <w:b w:val="false"/>
          <w:bCs w:val="false"/>
          <w:i w:val="false"/>
          <w:iCs w:val="false"/>
          <w:spacing w:val="-3"/>
          <w:sz w:val="22"/>
          <w:szCs w:val="22"/>
          <w:u w:val="none"/>
        </w:rPr>
        <w:t xml:space="preserve">establecidos </w:t>
      </w:r>
      <w:r>
        <w:rPr>
          <w:rFonts w:cs="IBM Plex Sans" w:ascii="IBM Plex Sans" w:hAnsi="IBM Plex Sans"/>
          <w:b w:val="false"/>
          <w:bCs w:val="false"/>
          <w:i w:val="false"/>
          <w:iCs w:val="false"/>
          <w:sz w:val="22"/>
          <w:szCs w:val="22"/>
          <w:u w:val="none"/>
        </w:rPr>
        <w:t xml:space="preserve">en los </w:t>
      </w:r>
      <w:r>
        <w:rPr>
          <w:rFonts w:cs="IBM Plex Sans" w:ascii="IBM Plex Sans" w:hAnsi="IBM Plex Sans"/>
          <w:b w:val="false"/>
          <w:bCs w:val="false"/>
          <w:i w:val="false"/>
          <w:iCs w:val="false"/>
          <w:spacing w:val="-3"/>
          <w:sz w:val="22"/>
          <w:szCs w:val="22"/>
          <w:u w:val="none"/>
        </w:rPr>
        <w:t xml:space="preserve">artículo </w:t>
      </w:r>
      <w:r>
        <w:rPr>
          <w:rFonts w:cs="IBM Plex Sans" w:ascii="IBM Plex Sans" w:hAnsi="IBM Plex Sans"/>
          <w:b w:val="false"/>
          <w:bCs w:val="false"/>
          <w:i w:val="false"/>
          <w:iCs w:val="false"/>
          <w:sz w:val="22"/>
          <w:szCs w:val="22"/>
          <w:u w:val="none"/>
        </w:rPr>
        <w:t xml:space="preserve">14 y 15 </w:t>
      </w:r>
      <w:r>
        <w:rPr>
          <w:rFonts w:cs="IBM Plex Sans" w:ascii="IBM Plex Sans" w:hAnsi="IBM Plex Sans"/>
          <w:b w:val="false"/>
          <w:bCs w:val="false"/>
          <w:i w:val="false"/>
          <w:iCs w:val="false"/>
          <w:spacing w:val="-3"/>
          <w:sz w:val="22"/>
          <w:szCs w:val="22"/>
          <w:u w:val="none"/>
        </w:rPr>
        <w:t xml:space="preserve">para </w:t>
      </w:r>
      <w:r>
        <w:rPr>
          <w:rFonts w:cs="IBM Plex Sans" w:ascii="IBM Plex Sans" w:hAnsi="IBM Plex Sans"/>
          <w:b w:val="false"/>
          <w:bCs w:val="false"/>
          <w:i w:val="false"/>
          <w:iCs w:val="false"/>
          <w:sz w:val="22"/>
          <w:szCs w:val="22"/>
          <w:u w:val="none"/>
        </w:rPr>
        <w:t xml:space="preserve">el </w:t>
      </w:r>
      <w:r>
        <w:rPr>
          <w:rFonts w:cs="IBM Plex Sans" w:ascii="IBM Plex Sans" w:hAnsi="IBM Plex Sans"/>
          <w:b w:val="false"/>
          <w:bCs w:val="false"/>
          <w:i w:val="false"/>
          <w:iCs w:val="false"/>
          <w:spacing w:val="-3"/>
          <w:sz w:val="22"/>
          <w:szCs w:val="22"/>
          <w:u w:val="none"/>
        </w:rPr>
        <w:t xml:space="preserve">período diurno </w:t>
      </w:r>
      <w:r>
        <w:rPr>
          <w:rFonts w:cs="IBM Plex Sans" w:ascii="IBM Plex Sans" w:hAnsi="IBM Plex Sans"/>
          <w:b w:val="false"/>
          <w:bCs w:val="false"/>
          <w:i w:val="false"/>
          <w:iCs w:val="false"/>
          <w:sz w:val="22"/>
          <w:szCs w:val="22"/>
          <w:u w:val="none"/>
        </w:rPr>
        <w:t xml:space="preserve">en la </w:t>
      </w:r>
      <w:r>
        <w:rPr>
          <w:rFonts w:cs="IBM Plex Sans" w:ascii="IBM Plex Sans" w:hAnsi="IBM Plex Sans"/>
          <w:b w:val="false"/>
          <w:bCs w:val="false"/>
          <w:i w:val="false"/>
          <w:iCs w:val="false"/>
          <w:spacing w:val="-3"/>
          <w:sz w:val="22"/>
          <w:szCs w:val="22"/>
          <w:u w:val="none"/>
        </w:rPr>
        <w:t xml:space="preserve">zona </w:t>
      </w:r>
      <w:r>
        <w:rPr>
          <w:rFonts w:cs="IBM Plex Sans" w:ascii="IBM Plex Sans" w:hAnsi="IBM Plex Sans"/>
          <w:b w:val="false"/>
          <w:bCs w:val="false"/>
          <w:i w:val="false"/>
          <w:iCs w:val="false"/>
          <w:sz w:val="22"/>
          <w:szCs w:val="22"/>
          <w:u w:val="none"/>
        </w:rPr>
        <w:t>correspondiente.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No se podrán realizar actividades de carga y descarga de mercancías, manipulación de </w:t>
      </w:r>
      <w:r>
        <w:rPr>
          <w:rFonts w:cs="IBM Plex Sans" w:ascii="IBM Plex Sans" w:hAnsi="IBM Plex Sans"/>
          <w:b w:val="false"/>
          <w:bCs w:val="false"/>
          <w:i w:val="false"/>
          <w:iCs w:val="false"/>
          <w:spacing w:val="2"/>
          <w:sz w:val="22"/>
          <w:szCs w:val="22"/>
          <w:u w:val="none"/>
        </w:rPr>
        <w:t xml:space="preserve">cajas, </w:t>
      </w:r>
      <w:r>
        <w:rPr>
          <w:rFonts w:cs="IBM Plex Sans" w:ascii="IBM Plex Sans" w:hAnsi="IBM Plex Sans"/>
          <w:b w:val="false"/>
          <w:bCs w:val="false"/>
          <w:i w:val="false"/>
          <w:iCs w:val="false"/>
          <w:spacing w:val="-5"/>
          <w:sz w:val="22"/>
          <w:szCs w:val="22"/>
          <w:u w:val="none"/>
        </w:rPr>
        <w:t xml:space="preserve">contenedores, </w:t>
      </w:r>
      <w:r>
        <w:rPr>
          <w:rFonts w:cs="IBM Plex Sans" w:ascii="IBM Plex Sans" w:hAnsi="IBM Plex Sans"/>
          <w:b w:val="false"/>
          <w:bCs w:val="false"/>
          <w:i w:val="false"/>
          <w:iCs w:val="false"/>
          <w:sz w:val="22"/>
          <w:szCs w:val="22"/>
          <w:u w:val="none"/>
        </w:rPr>
        <w:t xml:space="preserve">materiales de construcción y objetos similares durante el período nocturno, cuando estas operaciones superen los valores límite </w:t>
      </w:r>
      <w:r>
        <w:rPr>
          <w:rFonts w:cs="IBM Plex Sans" w:ascii="IBM Plex Sans" w:hAnsi="IBM Plex Sans"/>
          <w:b w:val="false"/>
          <w:bCs w:val="false"/>
          <w:i w:val="false"/>
          <w:iCs w:val="false"/>
          <w:spacing w:val="-2"/>
          <w:sz w:val="22"/>
          <w:szCs w:val="22"/>
          <w:u w:val="none"/>
        </w:rPr>
        <w:t xml:space="preserve">establecidos </w:t>
      </w:r>
      <w:r>
        <w:rPr>
          <w:rFonts w:cs="IBM Plex Sans" w:ascii="IBM Plex Sans" w:hAnsi="IBM Plex Sans"/>
          <w:b w:val="false"/>
          <w:bCs w:val="false"/>
          <w:i w:val="false"/>
          <w:iCs w:val="false"/>
          <w:sz w:val="22"/>
          <w:szCs w:val="22"/>
          <w:u w:val="none"/>
        </w:rPr>
        <w:t xml:space="preserve">en los </w:t>
      </w:r>
      <w:r>
        <w:rPr>
          <w:rFonts w:cs="IBM Plex Sans" w:ascii="IBM Plex Sans" w:hAnsi="IBM Plex Sans"/>
          <w:b w:val="false"/>
          <w:bCs w:val="false"/>
          <w:i w:val="false"/>
          <w:iCs w:val="false"/>
          <w:spacing w:val="-3"/>
          <w:sz w:val="22"/>
          <w:szCs w:val="22"/>
          <w:u w:val="none"/>
        </w:rPr>
        <w:t xml:space="preserve">artículos </w:t>
      </w:r>
      <w:r>
        <w:rPr>
          <w:rFonts w:cs="IBM Plex Sans" w:ascii="IBM Plex Sans" w:hAnsi="IBM Plex Sans"/>
          <w:b w:val="false"/>
          <w:bCs w:val="false"/>
          <w:i w:val="false"/>
          <w:iCs w:val="false"/>
          <w:sz w:val="22"/>
          <w:szCs w:val="22"/>
          <w:u w:val="none"/>
        </w:rPr>
        <w:t>14 y</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pacing w:val="-3"/>
          <w:sz w:val="22"/>
          <w:szCs w:val="22"/>
          <w:u w:val="none"/>
        </w:rPr>
        <w:t>15.</w:t>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 xml:space="preserve">3. Los </w:t>
      </w:r>
      <w:r>
        <w:rPr>
          <w:rFonts w:cs="IBM Plex Sans" w:ascii="IBM Plex Sans" w:hAnsi="IBM Plex Sans"/>
          <w:b w:val="false"/>
          <w:bCs w:val="false"/>
          <w:i w:val="false"/>
          <w:iCs w:val="false"/>
          <w:spacing w:val="-3"/>
          <w:sz w:val="22"/>
          <w:szCs w:val="22"/>
          <w:u w:val="none"/>
        </w:rPr>
        <w:t xml:space="preserve">servicios públicos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limpieza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recogida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residuos adoptarán </w:t>
      </w:r>
      <w:r>
        <w:rPr>
          <w:rFonts w:cs="IBM Plex Sans" w:ascii="IBM Plex Sans" w:hAnsi="IBM Plex Sans"/>
          <w:b w:val="false"/>
          <w:bCs w:val="false"/>
          <w:i w:val="false"/>
          <w:iCs w:val="false"/>
          <w:sz w:val="22"/>
          <w:szCs w:val="22"/>
          <w:u w:val="none"/>
        </w:rPr>
        <w:t>las medidas y precauciones necesarias para cumplir con los límites establecidos en esta 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4. En los </w:t>
      </w:r>
      <w:r>
        <w:rPr>
          <w:rFonts w:cs="IBM Plex Sans" w:ascii="IBM Plex Sans" w:hAnsi="IBM Plex Sans"/>
          <w:b w:val="false"/>
          <w:bCs w:val="false"/>
          <w:i w:val="false"/>
          <w:iCs w:val="false"/>
          <w:spacing w:val="-3"/>
          <w:sz w:val="22"/>
          <w:szCs w:val="22"/>
          <w:u w:val="none"/>
        </w:rPr>
        <w:t xml:space="preserve">pliegos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condiciones para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adjudicación </w:t>
      </w:r>
      <w:r>
        <w:rPr>
          <w:rFonts w:cs="IBM Plex Sans" w:ascii="IBM Plex Sans" w:hAnsi="IBM Plex Sans"/>
          <w:b w:val="false"/>
          <w:bCs w:val="false"/>
          <w:i w:val="false"/>
          <w:iCs w:val="false"/>
          <w:sz w:val="22"/>
          <w:szCs w:val="22"/>
          <w:u w:val="none"/>
        </w:rPr>
        <w:t xml:space="preserve">de los </w:t>
      </w:r>
      <w:r>
        <w:rPr>
          <w:rFonts w:cs="IBM Plex Sans" w:ascii="IBM Plex Sans" w:hAnsi="IBM Plex Sans"/>
          <w:b w:val="false"/>
          <w:bCs w:val="false"/>
          <w:i w:val="false"/>
          <w:iCs w:val="false"/>
          <w:spacing w:val="-3"/>
          <w:sz w:val="22"/>
          <w:szCs w:val="22"/>
          <w:u w:val="none"/>
        </w:rPr>
        <w:t xml:space="preserve">servicios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limpieza </w:t>
      </w:r>
      <w:r>
        <w:rPr>
          <w:rFonts w:cs="IBM Plex Sans" w:ascii="IBM Plex Sans" w:hAnsi="IBM Plex Sans"/>
          <w:b w:val="false"/>
          <w:bCs w:val="false"/>
          <w:i w:val="false"/>
          <w:iCs w:val="false"/>
          <w:sz w:val="22"/>
          <w:szCs w:val="22"/>
          <w:u w:val="none"/>
        </w:rPr>
        <w:t>y recogida de residuos, incluidas las recogidas selectivas, se exigirá la información relativa a los niveles de emisión sonora de los vehículos y maquinaria utilizada  para estos</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trabajos.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9. SISTEMAS DE ALARMA.</w:t>
      </w:r>
    </w:p>
    <w:p>
      <w:pPr>
        <w:pStyle w:val="Normal"/>
        <w:jc w:val="left"/>
        <w:rPr/>
      </w:pPr>
      <w:r>
        <w:rPr>
          <w:rFonts w:cs="IBM Plex Sans" w:ascii="IBM Plex Sans" w:hAnsi="IBM Plex Sans"/>
          <w:b w:val="false"/>
          <w:bCs w:val="false"/>
          <w:i w:val="false"/>
          <w:iCs w:val="false"/>
          <w:sz w:val="22"/>
          <w:szCs w:val="22"/>
          <w:u w:val="none"/>
        </w:rPr>
        <w:t xml:space="preserve">1. La instalación en edificios de cualquier sistema de aviso acústico como alarmas, </w:t>
      </w:r>
      <w:r>
        <w:rPr>
          <w:rFonts w:cs="IBM Plex Sans" w:ascii="IBM Plex Sans" w:hAnsi="IBM Plex Sans"/>
          <w:b w:val="false"/>
          <w:bCs w:val="false"/>
          <w:i w:val="false"/>
          <w:iCs w:val="false"/>
          <w:spacing w:val="-3"/>
          <w:sz w:val="22"/>
          <w:szCs w:val="22"/>
          <w:u w:val="none"/>
        </w:rPr>
        <w:t xml:space="preserve">sirenas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otros similares  </w:t>
      </w:r>
      <w:r>
        <w:rPr>
          <w:rFonts w:cs="IBM Plex Sans" w:ascii="IBM Plex Sans" w:hAnsi="IBM Plex Sans"/>
          <w:b w:val="false"/>
          <w:bCs w:val="false"/>
          <w:i w:val="false"/>
          <w:iCs w:val="false"/>
          <w:sz w:val="22"/>
          <w:szCs w:val="22"/>
          <w:u w:val="none"/>
        </w:rPr>
        <w:t>requerirá la autorización del Ayuntamiento. La solicitud  de instalación deberá especificar el titular del sistema, las características del  mismo, el responsable de su instalación y desconexión y el plan de pruebas y ensayos iniciales y</w:t>
      </w:r>
      <w:r>
        <w:rPr>
          <w:rFonts w:cs="IBM Plex Sans" w:ascii="IBM Plex Sans" w:hAnsi="IBM Plex Sans"/>
          <w:b w:val="false"/>
          <w:bCs w:val="false"/>
          <w:i w:val="false"/>
          <w:iCs w:val="false"/>
          <w:spacing w:val="-33"/>
          <w:sz w:val="22"/>
          <w:szCs w:val="22"/>
          <w:u w:val="none"/>
        </w:rPr>
        <w:t xml:space="preserve"> </w:t>
      </w:r>
      <w:r>
        <w:rPr>
          <w:rFonts w:cs="IBM Plex Sans" w:ascii="IBM Plex Sans" w:hAnsi="IBM Plex Sans"/>
          <w:b w:val="false"/>
          <w:bCs w:val="false"/>
          <w:i w:val="false"/>
          <w:iCs w:val="false"/>
          <w:sz w:val="22"/>
          <w:szCs w:val="22"/>
          <w:u w:val="none"/>
        </w:rPr>
        <w:t>periódicos.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 En cualquier caso, los sistemas de aviso acústico se ajustarán a las condiciones siguientes:</w:t>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Las pruebas iniciales se realizarán inmediatamente después de la instalación y sólo podrán efectuarse entre las nueve y las veinte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pacing w:val="-2"/>
          <w:sz w:val="22"/>
          <w:szCs w:val="22"/>
          <w:u w:val="none"/>
        </w:rPr>
        <w:t>horas.</w:t>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 xml:space="preserve">Las  pruebas  de  comprobación  periódicas  sólo  se  podrán  realizar  como </w:t>
      </w:r>
      <w:r>
        <w:rPr>
          <w:rFonts w:cs="IBM Plex Sans" w:ascii="IBM Plex Sans" w:hAnsi="IBM Plex Sans"/>
          <w:b w:val="false"/>
          <w:bCs w:val="false"/>
          <w:i w:val="false"/>
          <w:iCs w:val="false"/>
          <w:spacing w:val="-3"/>
          <w:sz w:val="22"/>
          <w:szCs w:val="22"/>
          <w:u w:val="none"/>
        </w:rPr>
        <w:t xml:space="preserve">máximo </w:t>
      </w:r>
      <w:r>
        <w:rPr>
          <w:rFonts w:cs="IBM Plex Sans" w:ascii="IBM Plex Sans" w:hAnsi="IBM Plex Sans"/>
          <w:b w:val="false"/>
          <w:bCs w:val="false"/>
          <w:i w:val="false"/>
          <w:iCs w:val="false"/>
          <w:sz w:val="22"/>
          <w:szCs w:val="22"/>
          <w:u w:val="none"/>
        </w:rPr>
        <w:t xml:space="preserve">una vez al mes y en un </w:t>
      </w:r>
      <w:r>
        <w:rPr>
          <w:rFonts w:cs="IBM Plex Sans" w:ascii="IBM Plex Sans" w:hAnsi="IBM Plex Sans"/>
          <w:b w:val="false"/>
          <w:bCs w:val="false"/>
          <w:i w:val="false"/>
          <w:iCs w:val="false"/>
          <w:spacing w:val="-3"/>
          <w:sz w:val="22"/>
          <w:szCs w:val="22"/>
          <w:u w:val="none"/>
        </w:rPr>
        <w:t xml:space="preserve">intervalo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tres minutos, dentro </w:t>
      </w:r>
      <w:r>
        <w:rPr>
          <w:rFonts w:cs="IBM Plex Sans" w:ascii="IBM Plex Sans" w:hAnsi="IBM Plex Sans"/>
          <w:b w:val="false"/>
          <w:bCs w:val="false"/>
          <w:i w:val="false"/>
          <w:iCs w:val="false"/>
          <w:sz w:val="22"/>
          <w:szCs w:val="22"/>
          <w:u w:val="none"/>
        </w:rPr>
        <w:t xml:space="preserve">del </w:t>
      </w:r>
      <w:r>
        <w:rPr>
          <w:rFonts w:cs="IBM Plex Sans" w:ascii="IBM Plex Sans" w:hAnsi="IBM Plex Sans"/>
          <w:b w:val="false"/>
          <w:bCs w:val="false"/>
          <w:i w:val="false"/>
          <w:iCs w:val="false"/>
          <w:spacing w:val="-3"/>
          <w:sz w:val="22"/>
          <w:szCs w:val="22"/>
          <w:u w:val="none"/>
        </w:rPr>
        <w:t xml:space="preserve">horario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nueve </w:t>
      </w:r>
      <w:r>
        <w:rPr>
          <w:rFonts w:cs="IBM Plex Sans" w:ascii="IBM Plex Sans" w:hAnsi="IBM Plex Sans"/>
          <w:b w:val="false"/>
          <w:bCs w:val="false"/>
          <w:i w:val="false"/>
          <w:iCs w:val="false"/>
          <w:sz w:val="22"/>
          <w:szCs w:val="22"/>
          <w:u w:val="none"/>
        </w:rPr>
        <w:t xml:space="preserve">a </w:t>
      </w:r>
      <w:r>
        <w:rPr>
          <w:rFonts w:cs="IBM Plex Sans" w:ascii="IBM Plex Sans" w:hAnsi="IBM Plex Sans"/>
          <w:b w:val="false"/>
          <w:bCs w:val="false"/>
          <w:i w:val="false"/>
          <w:iCs w:val="false"/>
          <w:spacing w:val="-3"/>
          <w:sz w:val="22"/>
          <w:szCs w:val="22"/>
          <w:u w:val="none"/>
        </w:rPr>
        <w:t>veinte</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pacing w:val="-3"/>
          <w:sz w:val="22"/>
          <w:szCs w:val="22"/>
          <w:u w:val="none"/>
        </w:rPr>
        <w:t>horas.</w:t>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La duración máxima de funcionamiento continuo del sistema sonoro no podrá exceder, en ningún caso, de sesenta</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z w:val="22"/>
          <w:szCs w:val="22"/>
          <w:u w:val="none"/>
        </w:rPr>
        <w:t>segundos.</w:t>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señal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alarma sonora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3"/>
          <w:sz w:val="22"/>
          <w:szCs w:val="22"/>
          <w:u w:val="none"/>
        </w:rPr>
        <w:t xml:space="preserve">podrá repetir </w:t>
      </w:r>
      <w:r>
        <w:rPr>
          <w:rFonts w:cs="IBM Plex Sans" w:ascii="IBM Plex Sans" w:hAnsi="IBM Plex Sans"/>
          <w:b w:val="false"/>
          <w:bCs w:val="false"/>
          <w:i w:val="false"/>
          <w:iCs w:val="false"/>
          <w:sz w:val="22"/>
          <w:szCs w:val="22"/>
          <w:u w:val="none"/>
        </w:rPr>
        <w:t xml:space="preserve">un </w:t>
      </w:r>
      <w:r>
        <w:rPr>
          <w:rFonts w:cs="IBM Plex Sans" w:ascii="IBM Plex Sans" w:hAnsi="IBM Plex Sans"/>
          <w:b w:val="false"/>
          <w:bCs w:val="false"/>
          <w:i w:val="false"/>
          <w:iCs w:val="false"/>
          <w:spacing w:val="-3"/>
          <w:sz w:val="22"/>
          <w:szCs w:val="22"/>
          <w:u w:val="none"/>
        </w:rPr>
        <w:t xml:space="preserve">máximo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cinco veces,  </w:t>
      </w:r>
      <w:r>
        <w:rPr>
          <w:rFonts w:cs="IBM Plex Sans" w:ascii="IBM Plex Sans" w:hAnsi="IBM Plex Sans"/>
          <w:b w:val="false"/>
          <w:bCs w:val="false"/>
          <w:i w:val="false"/>
          <w:iCs w:val="false"/>
          <w:sz w:val="22"/>
          <w:szCs w:val="22"/>
          <w:u w:val="none"/>
        </w:rPr>
        <w:t xml:space="preserve">separadas cada una de ellas por un período mínimo de treinta segundos y máximo de sesenta segundos de silencio, si antes no se ha producido la </w:t>
      </w:r>
      <w:r>
        <w:rPr>
          <w:rFonts w:cs="IBM Plex Sans" w:ascii="IBM Plex Sans" w:hAnsi="IBM Plex Sans"/>
          <w:b w:val="false"/>
          <w:bCs w:val="false"/>
          <w:i w:val="false"/>
          <w:iCs w:val="false"/>
          <w:spacing w:val="-2"/>
          <w:sz w:val="22"/>
          <w:szCs w:val="22"/>
          <w:u w:val="none"/>
        </w:rPr>
        <w:t>desconexión.</w:t>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 xml:space="preserve">Si una vez terminado el </w:t>
      </w:r>
      <w:r>
        <w:rPr>
          <w:rFonts w:cs="IBM Plex Sans" w:ascii="IBM Plex Sans" w:hAnsi="IBM Plex Sans"/>
          <w:b w:val="false"/>
          <w:bCs w:val="false"/>
          <w:i w:val="false"/>
          <w:iCs w:val="false"/>
          <w:spacing w:val="-7"/>
          <w:sz w:val="22"/>
          <w:szCs w:val="22"/>
          <w:u w:val="none"/>
        </w:rPr>
        <w:t xml:space="preserve">ciclo </w:t>
      </w:r>
      <w:r>
        <w:rPr>
          <w:rFonts w:cs="IBM Plex Sans" w:ascii="IBM Plex Sans" w:hAnsi="IBM Plex Sans"/>
          <w:b w:val="false"/>
          <w:bCs w:val="false"/>
          <w:i w:val="false"/>
          <w:iCs w:val="false"/>
          <w:sz w:val="22"/>
          <w:szCs w:val="22"/>
          <w:u w:val="none"/>
        </w:rPr>
        <w:t>total no hubiese sido desactivado el sistema, éste no podrá entrar de nuevo en funcionamiento, autorizándose en estos casos la emisión de destellos</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luminosos.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 El nivel sonoro máximo autorizado para este tipo de alarmas será de 85 dBA, medido a 3 metros de distancia y en la dirección de máxima emisión.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sz w:val="22"/>
          <w:szCs w:val="22"/>
        </w:rPr>
        <w:t xml:space="preserve">3. Cuando el anormal funcionamiento de un sistema de alarma produzca molestias a  la vecindad y no sea posible localizar al responsable o titular de dicha </w:t>
      </w:r>
      <w:r>
        <w:rPr>
          <w:rFonts w:cs="IBM Plex Sans" w:ascii="IBM Plex Sans" w:hAnsi="IBM Plex Sans"/>
          <w:spacing w:val="-2"/>
          <w:sz w:val="22"/>
          <w:szCs w:val="22"/>
        </w:rPr>
        <w:t>instalación,</w:t>
      </w:r>
      <w:r>
        <w:rPr>
          <w:rFonts w:cs="IBM Plex Sans" w:ascii="IBM Plex Sans" w:hAnsi="IBM Plex Sans"/>
          <w:spacing w:val="56"/>
          <w:sz w:val="22"/>
          <w:szCs w:val="22"/>
        </w:rPr>
        <w:t xml:space="preserve"> </w:t>
      </w:r>
      <w:r>
        <w:rPr>
          <w:rFonts w:cs="IBM Plex Sans" w:ascii="IBM Plex Sans" w:hAnsi="IBM Plex Sans"/>
          <w:sz w:val="22"/>
          <w:szCs w:val="22"/>
        </w:rPr>
        <w:t xml:space="preserve">la Policía Local procederá a </w:t>
      </w:r>
      <w:r>
        <w:rPr>
          <w:rFonts w:cs="IBM Plex Sans" w:ascii="IBM Plex Sans" w:hAnsi="IBM Plex Sans"/>
          <w:b w:val="false"/>
          <w:bCs w:val="false"/>
          <w:i w:val="false"/>
          <w:iCs w:val="false"/>
          <w:sz w:val="22"/>
          <w:szCs w:val="22"/>
          <w:u w:val="none"/>
        </w:rPr>
        <w:t xml:space="preserve">desmontar y retirar el sistema de alarma. En dicho caso, los, costes de su puesta de nuevo en funcionamiento correrán a cargo </w:t>
      </w:r>
      <w:r>
        <w:rPr>
          <w:rFonts w:cs="IBM Plex Sans" w:ascii="IBM Plex Sans" w:hAnsi="IBM Plex Sans"/>
          <w:b w:val="false"/>
          <w:bCs w:val="false"/>
          <w:i w:val="false"/>
          <w:iCs w:val="false"/>
          <w:spacing w:val="-2"/>
          <w:sz w:val="22"/>
          <w:szCs w:val="22"/>
          <w:u w:val="none"/>
        </w:rPr>
        <w:t xml:space="preserve">del </w:t>
      </w:r>
      <w:r>
        <w:rPr>
          <w:rFonts w:cs="IBM Plex Sans" w:ascii="IBM Plex Sans" w:hAnsi="IBM Plex Sans"/>
          <w:b w:val="false"/>
          <w:bCs w:val="false"/>
          <w:i w:val="false"/>
          <w:iCs w:val="false"/>
          <w:spacing w:val="-3"/>
          <w:sz w:val="22"/>
          <w:szCs w:val="22"/>
          <w:u w:val="none"/>
        </w:rPr>
        <w:t>titular.</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10. ACTIVIDADES RELACIONADAS CON LA CONVIVENCIA CIUDADANA.</w:t>
      </w:r>
    </w:p>
    <w:p>
      <w:pPr>
        <w:pStyle w:val="Normal"/>
        <w:jc w:val="left"/>
        <w:rPr/>
      </w:pPr>
      <w:r>
        <w:rPr>
          <w:rFonts w:cs="IBM Plex Sans" w:ascii="IBM Plex Sans" w:hAnsi="IBM Plex Sans"/>
          <w:b w:val="false"/>
          <w:bCs w:val="false"/>
          <w:i w:val="false"/>
          <w:iCs w:val="false"/>
          <w:sz w:val="22"/>
          <w:szCs w:val="22"/>
          <w:u w:val="none"/>
        </w:rPr>
        <w:t xml:space="preserve">1. La </w:t>
      </w:r>
      <w:r>
        <w:rPr>
          <w:rFonts w:cs="IBM Plex Sans" w:ascii="IBM Plex Sans" w:hAnsi="IBM Plex Sans"/>
          <w:b w:val="false"/>
          <w:bCs w:val="false"/>
          <w:i w:val="false"/>
          <w:iCs w:val="false"/>
          <w:spacing w:val="-3"/>
          <w:sz w:val="22"/>
          <w:szCs w:val="22"/>
          <w:u w:val="none"/>
        </w:rPr>
        <w:t xml:space="preserve">producción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ruidos </w:t>
      </w:r>
      <w:r>
        <w:rPr>
          <w:rFonts w:cs="IBM Plex Sans" w:ascii="IBM Plex Sans" w:hAnsi="IBM Plex Sans"/>
          <w:b w:val="false"/>
          <w:bCs w:val="false"/>
          <w:i w:val="false"/>
          <w:iCs w:val="false"/>
          <w:sz w:val="22"/>
          <w:szCs w:val="22"/>
          <w:u w:val="none"/>
        </w:rPr>
        <w:t xml:space="preserve">en la vía </w:t>
      </w:r>
      <w:r>
        <w:rPr>
          <w:rFonts w:cs="IBM Plex Sans" w:ascii="IBM Plex Sans" w:hAnsi="IBM Plex Sans"/>
          <w:b w:val="false"/>
          <w:bCs w:val="false"/>
          <w:i w:val="false"/>
          <w:iCs w:val="false"/>
          <w:spacing w:val="-3"/>
          <w:sz w:val="22"/>
          <w:szCs w:val="22"/>
          <w:u w:val="none"/>
        </w:rPr>
        <w:t xml:space="preserve">pública </w:t>
      </w:r>
      <w:r>
        <w:rPr>
          <w:rFonts w:cs="IBM Plex Sans" w:ascii="IBM Plex Sans" w:hAnsi="IBM Plex Sans"/>
          <w:b w:val="false"/>
          <w:bCs w:val="false"/>
          <w:i w:val="false"/>
          <w:iCs w:val="false"/>
          <w:sz w:val="22"/>
          <w:szCs w:val="22"/>
          <w:u w:val="none"/>
        </w:rPr>
        <w:t xml:space="preserve">y en las </w:t>
      </w:r>
      <w:r>
        <w:rPr>
          <w:rFonts w:cs="IBM Plex Sans" w:ascii="IBM Plex Sans" w:hAnsi="IBM Plex Sans"/>
          <w:b w:val="false"/>
          <w:bCs w:val="false"/>
          <w:i w:val="false"/>
          <w:iCs w:val="false"/>
          <w:spacing w:val="-3"/>
          <w:sz w:val="22"/>
          <w:szCs w:val="22"/>
          <w:u w:val="none"/>
        </w:rPr>
        <w:t xml:space="preserve">zonas </w:t>
      </w:r>
      <w:r>
        <w:rPr>
          <w:rFonts w:cs="IBM Plex Sans" w:ascii="IBM Plex Sans" w:hAnsi="IBM Plex Sans"/>
          <w:b w:val="false"/>
          <w:bCs w:val="false"/>
          <w:i w:val="false"/>
          <w:iCs w:val="false"/>
          <w:sz w:val="22"/>
          <w:szCs w:val="22"/>
          <w:u w:val="none"/>
        </w:rPr>
        <w:t>de pública convivencia (plazas, parques, etc.) o en el interior de los edificios, deberá ser mantenida dentro</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los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límites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exige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convivencia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ciudadana.</w:t>
      </w:r>
    </w:p>
    <w:p>
      <w:pPr>
        <w:pStyle w:val="Normal"/>
        <w:jc w:val="left"/>
        <w:rPr/>
      </w:pPr>
      <w:r>
        <w:rPr>
          <w:rFonts w:cs="IBM Plex Sans" w:ascii="IBM Plex Sans" w:hAnsi="IBM Plex Sans"/>
          <w:b w:val="false"/>
          <w:bCs w:val="false"/>
          <w:i w:val="false"/>
          <w:iCs w:val="false"/>
          <w:sz w:val="22"/>
          <w:szCs w:val="22"/>
          <w:u w:val="none"/>
        </w:rPr>
        <w:t>2. La prescripción establecida en el párrafo anterior, se refiere a ruidos producidos, especialmente, en horas de descanso nocturno, por las circunstancias que se  señalan en los siguientes</w:t>
      </w:r>
      <w:r>
        <w:rPr>
          <w:rFonts w:cs="IBM Plex Sans" w:ascii="IBM Plex Sans" w:hAnsi="IBM Plex Sans"/>
          <w:b w:val="false"/>
          <w:bCs w:val="false"/>
          <w:i w:val="false"/>
          <w:iCs w:val="false"/>
          <w:spacing w:val="-17"/>
          <w:sz w:val="22"/>
          <w:szCs w:val="22"/>
          <w:u w:val="none"/>
        </w:rPr>
        <w:t xml:space="preserve"> </w:t>
      </w:r>
      <w:r>
        <w:rPr>
          <w:rFonts w:cs="IBM Plex Sans" w:ascii="IBM Plex Sans" w:hAnsi="IBM Plex Sans"/>
          <w:b w:val="false"/>
          <w:bCs w:val="false"/>
          <w:i w:val="false"/>
          <w:iCs w:val="false"/>
          <w:sz w:val="22"/>
          <w:szCs w:val="22"/>
          <w:u w:val="none"/>
        </w:rPr>
        <w:t>apartados: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2.1. El tono excesivamente alto de voz humana o la actividad directa de las personas.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2.2. Los sonidos producidos por los diversos animales domésticos.</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t>2.3. Los aparatos de radio, T.V., música, instrumentos musicales y cualquier tipo de elemento que pueda ocasionar niveles sonoros elevados.</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2.4. Los electrodomésticos.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3. En relación con los ruidos a que se refiere el apartado 2.1., queda prohibido: </w:t>
      </w:r>
    </w:p>
    <w:p>
      <w:pPr>
        <w:pStyle w:val="Normal"/>
        <w:jc w:val="left"/>
        <w:rPr/>
      </w:pPr>
      <w:r>
        <w:rPr>
          <w:rFonts w:cs="IBM Plex Sans" w:ascii="IBM Plex Sans" w:hAnsi="IBM Plex Sans"/>
          <w:b w:val="false"/>
          <w:bCs w:val="false"/>
          <w:i w:val="false"/>
          <w:iCs w:val="false"/>
          <w:sz w:val="22"/>
          <w:szCs w:val="22"/>
          <w:u w:val="none"/>
        </w:rPr>
        <w:t>3.1.  Cantar, gritar, vociferar, especialmente en horas de descanso</w:t>
      </w:r>
      <w:r>
        <w:rPr>
          <w:rFonts w:cs="IBM Plex Sans" w:ascii="IBM Plex Sans" w:hAnsi="IBM Plex Sans"/>
          <w:b w:val="false"/>
          <w:bCs w:val="false"/>
          <w:i w:val="false"/>
          <w:iCs w:val="false"/>
          <w:spacing w:val="-40"/>
          <w:sz w:val="22"/>
          <w:szCs w:val="22"/>
          <w:u w:val="none"/>
        </w:rPr>
        <w:t xml:space="preserve"> </w:t>
      </w:r>
      <w:r>
        <w:rPr>
          <w:rFonts w:cs="IBM Plex Sans" w:ascii="IBM Plex Sans" w:hAnsi="IBM Plex Sans"/>
          <w:b w:val="false"/>
          <w:bCs w:val="false"/>
          <w:i w:val="false"/>
          <w:iCs w:val="false"/>
          <w:sz w:val="22"/>
          <w:szCs w:val="22"/>
          <w:u w:val="none"/>
        </w:rPr>
        <w:t>nocturno.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3.2. Realizar trabajos y reparaciones domésticas, entre las 22 horas y 8 horas.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3.3. Realizar trabajos de bricolaje con carácter asiduo cuando los ruidos producidos durante la ejecución de los mismos, superen los niveles expresados en esta 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5. En relación con los ruidos a que se refiere el apartado 2.2., se establece la obligatoriedad, por parte de los propietarios de animales domésticos, de adoptar las </w:t>
      </w:r>
      <w:r>
        <w:rPr>
          <w:rFonts w:cs="IBM Plex Sans" w:ascii="IBM Plex Sans" w:hAnsi="IBM Plex Sans"/>
          <w:b w:val="false"/>
          <w:bCs w:val="false"/>
          <w:i w:val="false"/>
          <w:iCs w:val="false"/>
          <w:spacing w:val="-3"/>
          <w:sz w:val="22"/>
          <w:szCs w:val="22"/>
          <w:u w:val="none"/>
        </w:rPr>
        <w:t xml:space="preserve">precauciones necesarias, </w:t>
      </w:r>
      <w:r>
        <w:rPr>
          <w:rFonts w:cs="IBM Plex Sans" w:ascii="IBM Plex Sans" w:hAnsi="IBM Plex Sans"/>
          <w:b w:val="false"/>
          <w:bCs w:val="false"/>
          <w:i w:val="false"/>
          <w:iCs w:val="false"/>
          <w:sz w:val="22"/>
          <w:szCs w:val="22"/>
          <w:u w:val="none"/>
        </w:rPr>
        <w:t xml:space="preserve">a fin de que los </w:t>
      </w:r>
      <w:r>
        <w:rPr>
          <w:rFonts w:cs="IBM Plex Sans" w:ascii="IBM Plex Sans" w:hAnsi="IBM Plex Sans"/>
          <w:b w:val="false"/>
          <w:bCs w:val="false"/>
          <w:i w:val="false"/>
          <w:iCs w:val="false"/>
          <w:spacing w:val="-3"/>
          <w:sz w:val="22"/>
          <w:szCs w:val="22"/>
          <w:u w:val="none"/>
        </w:rPr>
        <w:t xml:space="preserve">ruidos producidos </w:t>
      </w:r>
      <w:r>
        <w:rPr>
          <w:rFonts w:cs="IBM Plex Sans" w:ascii="IBM Plex Sans" w:hAnsi="IBM Plex Sans"/>
          <w:b w:val="false"/>
          <w:bCs w:val="false"/>
          <w:i w:val="false"/>
          <w:iCs w:val="false"/>
          <w:sz w:val="22"/>
          <w:szCs w:val="22"/>
          <w:u w:val="none"/>
        </w:rPr>
        <w:t xml:space="preserve">por los </w:t>
      </w:r>
      <w:r>
        <w:rPr>
          <w:rFonts w:cs="IBM Plex Sans" w:ascii="IBM Plex Sans" w:hAnsi="IBM Plex Sans"/>
          <w:b w:val="false"/>
          <w:bCs w:val="false"/>
          <w:i w:val="false"/>
          <w:iCs w:val="false"/>
          <w:spacing w:val="-3"/>
          <w:sz w:val="22"/>
          <w:szCs w:val="22"/>
          <w:u w:val="none"/>
        </w:rPr>
        <w:t xml:space="preserve">mismos, no </w:t>
      </w:r>
      <w:r>
        <w:rPr>
          <w:rFonts w:cs="IBM Plex Sans" w:ascii="IBM Plex Sans" w:hAnsi="IBM Plex Sans"/>
          <w:b w:val="false"/>
          <w:bCs w:val="false"/>
          <w:i w:val="false"/>
          <w:iCs w:val="false"/>
          <w:sz w:val="22"/>
          <w:szCs w:val="22"/>
          <w:u w:val="none"/>
        </w:rPr>
        <w:t xml:space="preserve">ocasionen molestias al vecindario, no pudiendo superarse los niveles </w:t>
      </w:r>
      <w:r>
        <w:rPr>
          <w:rFonts w:cs="IBM Plex Sans" w:ascii="IBM Plex Sans" w:hAnsi="IBM Plex Sans"/>
          <w:b w:val="false"/>
          <w:bCs w:val="false"/>
          <w:i w:val="false"/>
          <w:iCs w:val="false"/>
          <w:spacing w:val="-2"/>
          <w:sz w:val="22"/>
          <w:szCs w:val="22"/>
          <w:u w:val="none"/>
        </w:rPr>
        <w:t xml:space="preserve">establecidos </w:t>
      </w:r>
      <w:r>
        <w:rPr>
          <w:rFonts w:cs="IBM Plex Sans" w:ascii="IBM Plex Sans" w:hAnsi="IBM Plex Sans"/>
          <w:b w:val="false"/>
          <w:bCs w:val="false"/>
          <w:i w:val="false"/>
          <w:iCs w:val="false"/>
          <w:sz w:val="22"/>
          <w:szCs w:val="22"/>
          <w:u w:val="none"/>
        </w:rPr>
        <w:t>en esta</w:t>
      </w:r>
      <w:r>
        <w:rPr>
          <w:rFonts w:cs="IBM Plex Sans" w:ascii="IBM Plex Sans" w:hAnsi="IBM Plex Sans"/>
          <w:b w:val="false"/>
          <w:bCs w:val="false"/>
          <w:i w:val="false"/>
          <w:iCs w:val="false"/>
          <w:spacing w:val="-32"/>
          <w:sz w:val="22"/>
          <w:szCs w:val="22"/>
          <w:u w:val="none"/>
        </w:rPr>
        <w:t xml:space="preserve"> </w:t>
      </w:r>
      <w:r>
        <w:rPr>
          <w:rFonts w:cs="IBM Plex Sans" w:ascii="IBM Plex Sans" w:hAnsi="IBM Plex Sans"/>
          <w:b w:val="false"/>
          <w:bCs w:val="false"/>
          <w:i w:val="false"/>
          <w:iCs w:val="false"/>
          <w:sz w:val="22"/>
          <w:szCs w:val="22"/>
          <w:u w:val="none"/>
        </w:rPr>
        <w:t>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6. En relación con los ruidos a que se refiere el apartado 2.3., se tendrá en cuenta que la televisión, radio y otros aparatos musicales, deberán ajustar su volumen de forma que no sobrepasen los niveles establecidos en esta Ordenanza. Asimismo, el uso de los diversos instrumentos musicales, se realizará adoptando las necesarias </w:t>
      </w:r>
      <w:r>
        <w:rPr>
          <w:rFonts w:cs="IBM Plex Sans" w:ascii="IBM Plex Sans" w:hAnsi="IBM Plex Sans"/>
          <w:b w:val="false"/>
          <w:bCs w:val="false"/>
          <w:i w:val="false"/>
          <w:iCs w:val="false"/>
          <w:spacing w:val="-4"/>
          <w:sz w:val="22"/>
          <w:szCs w:val="22"/>
          <w:u w:val="none"/>
        </w:rPr>
        <w:t xml:space="preserve">precaucione </w:t>
      </w:r>
      <w:r>
        <w:rPr>
          <w:rFonts w:cs="IBM Plex Sans" w:ascii="IBM Plex Sans" w:hAnsi="IBM Plex Sans"/>
          <w:b w:val="false"/>
          <w:bCs w:val="false"/>
          <w:i w:val="false"/>
          <w:iCs w:val="false"/>
          <w:sz w:val="22"/>
          <w:szCs w:val="22"/>
          <w:u w:val="none"/>
        </w:rPr>
        <w:t xml:space="preserve">s, tanto en su instalación, como en el local donde se utilicen, de modo que los </w:t>
      </w:r>
      <w:r>
        <w:rPr>
          <w:rFonts w:cs="IBM Plex Sans" w:ascii="IBM Plex Sans" w:hAnsi="IBM Plex Sans"/>
          <w:b w:val="false"/>
          <w:bCs w:val="false"/>
          <w:i w:val="false"/>
          <w:iCs w:val="false"/>
          <w:spacing w:val="-3"/>
          <w:sz w:val="22"/>
          <w:szCs w:val="22"/>
          <w:u w:val="none"/>
        </w:rPr>
        <w:t xml:space="preserve">niveles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ruido producidos, </w:t>
      </w:r>
      <w:r>
        <w:rPr>
          <w:rFonts w:cs="IBM Plex Sans" w:ascii="IBM Plex Sans" w:hAnsi="IBM Plex Sans"/>
          <w:b w:val="false"/>
          <w:bCs w:val="false"/>
          <w:i w:val="false"/>
          <w:iCs w:val="false"/>
          <w:sz w:val="22"/>
          <w:szCs w:val="22"/>
          <w:u w:val="none"/>
        </w:rPr>
        <w:t xml:space="preserve">no </w:t>
      </w:r>
      <w:r>
        <w:rPr>
          <w:rFonts w:cs="IBM Plex Sans" w:ascii="IBM Plex Sans" w:hAnsi="IBM Plex Sans"/>
          <w:b w:val="false"/>
          <w:bCs w:val="false"/>
          <w:i w:val="false"/>
          <w:iCs w:val="false"/>
          <w:spacing w:val="-3"/>
          <w:sz w:val="22"/>
          <w:szCs w:val="22"/>
          <w:u w:val="none"/>
        </w:rPr>
        <w:t xml:space="preserve">superen </w:t>
      </w:r>
      <w:r>
        <w:rPr>
          <w:rFonts w:cs="IBM Plex Sans" w:ascii="IBM Plex Sans" w:hAnsi="IBM Plex Sans"/>
          <w:b w:val="false"/>
          <w:bCs w:val="false"/>
          <w:i w:val="false"/>
          <w:iCs w:val="false"/>
          <w:sz w:val="22"/>
          <w:szCs w:val="22"/>
          <w:u w:val="none"/>
        </w:rPr>
        <w:t xml:space="preserve">los </w:t>
      </w:r>
      <w:r>
        <w:rPr>
          <w:rFonts w:cs="IBM Plex Sans" w:ascii="IBM Plex Sans" w:hAnsi="IBM Plex Sans"/>
          <w:b w:val="false"/>
          <w:bCs w:val="false"/>
          <w:i w:val="false"/>
          <w:iCs w:val="false"/>
          <w:spacing w:val="-3"/>
          <w:sz w:val="22"/>
          <w:szCs w:val="22"/>
          <w:u w:val="none"/>
        </w:rPr>
        <w:t xml:space="preserve">límites establecidos </w:t>
      </w:r>
      <w:r>
        <w:rPr>
          <w:rFonts w:cs="IBM Plex Sans" w:ascii="IBM Plex Sans" w:hAnsi="IBM Plex Sans"/>
          <w:b w:val="false"/>
          <w:bCs w:val="false"/>
          <w:i w:val="false"/>
          <w:iCs w:val="false"/>
          <w:sz w:val="22"/>
          <w:szCs w:val="22"/>
          <w:u w:val="none"/>
        </w:rPr>
        <w:t xml:space="preserve">en </w:t>
      </w:r>
      <w:r>
        <w:rPr>
          <w:rFonts w:cs="IBM Plex Sans" w:ascii="IBM Plex Sans" w:hAnsi="IBM Plex Sans"/>
          <w:b w:val="false"/>
          <w:bCs w:val="false"/>
          <w:i w:val="false"/>
          <w:iCs w:val="false"/>
          <w:spacing w:val="-3"/>
          <w:sz w:val="22"/>
          <w:szCs w:val="22"/>
          <w:u w:val="none"/>
        </w:rPr>
        <w:t xml:space="preserve">esta </w:t>
      </w:r>
      <w:r>
        <w:rPr>
          <w:rFonts w:cs="IBM Plex Sans" w:ascii="IBM Plex Sans" w:hAnsi="IBM Plex Sans"/>
          <w:b w:val="false"/>
          <w:bCs w:val="false"/>
          <w:i w:val="false"/>
          <w:iCs w:val="false"/>
          <w:sz w:val="22"/>
          <w:szCs w:val="22"/>
          <w:u w:val="none"/>
        </w:rPr>
        <w:t>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7. En lo referente a los ruidos a que se refiere el apartado 2.4. anterior se prohíbe la </w:t>
      </w:r>
      <w:r>
        <w:rPr>
          <w:rFonts w:cs="IBM Plex Sans" w:ascii="IBM Plex Sans" w:hAnsi="IBM Plex Sans"/>
          <w:b w:val="false"/>
          <w:bCs w:val="false"/>
          <w:i w:val="false"/>
          <w:iCs w:val="false"/>
          <w:spacing w:val="-3"/>
          <w:sz w:val="22"/>
          <w:szCs w:val="22"/>
          <w:u w:val="none"/>
        </w:rPr>
        <w:t xml:space="preserve">utilización, desde </w:t>
      </w:r>
      <w:r>
        <w:rPr>
          <w:rFonts w:cs="IBM Plex Sans" w:ascii="IBM Plex Sans" w:hAnsi="IBM Plex Sans"/>
          <w:b w:val="false"/>
          <w:bCs w:val="false"/>
          <w:i w:val="false"/>
          <w:iCs w:val="false"/>
          <w:sz w:val="22"/>
          <w:szCs w:val="22"/>
          <w:u w:val="none"/>
        </w:rPr>
        <w:t xml:space="preserve">las 22 </w:t>
      </w:r>
      <w:r>
        <w:rPr>
          <w:rFonts w:cs="IBM Plex Sans" w:ascii="IBM Plex Sans" w:hAnsi="IBM Plex Sans"/>
          <w:b w:val="false"/>
          <w:bCs w:val="false"/>
          <w:i w:val="false"/>
          <w:iCs w:val="false"/>
          <w:spacing w:val="-3"/>
          <w:sz w:val="22"/>
          <w:szCs w:val="22"/>
          <w:u w:val="none"/>
        </w:rPr>
        <w:t xml:space="preserve">horas hasta </w:t>
      </w:r>
      <w:r>
        <w:rPr>
          <w:rFonts w:cs="IBM Plex Sans" w:ascii="IBM Plex Sans" w:hAnsi="IBM Plex Sans"/>
          <w:b w:val="false"/>
          <w:bCs w:val="false"/>
          <w:i w:val="false"/>
          <w:iCs w:val="false"/>
          <w:sz w:val="22"/>
          <w:szCs w:val="22"/>
          <w:u w:val="none"/>
        </w:rPr>
        <w:t xml:space="preserve">las 8 </w:t>
      </w:r>
      <w:r>
        <w:rPr>
          <w:rFonts w:cs="IBM Plex Sans" w:ascii="IBM Plex Sans" w:hAnsi="IBM Plex Sans"/>
          <w:b w:val="false"/>
          <w:bCs w:val="false"/>
          <w:i w:val="false"/>
          <w:iCs w:val="false"/>
          <w:spacing w:val="-3"/>
          <w:sz w:val="22"/>
          <w:szCs w:val="22"/>
          <w:u w:val="none"/>
        </w:rPr>
        <w:t xml:space="preserve">horas </w:t>
      </w:r>
      <w:r>
        <w:rPr>
          <w:rFonts w:cs="IBM Plex Sans" w:ascii="IBM Plex Sans" w:hAnsi="IBM Plex Sans"/>
          <w:b w:val="false"/>
          <w:bCs w:val="false"/>
          <w:i w:val="false"/>
          <w:iCs w:val="false"/>
          <w:sz w:val="22"/>
          <w:szCs w:val="22"/>
          <w:u w:val="none"/>
        </w:rPr>
        <w:t xml:space="preserve">del día </w:t>
      </w:r>
      <w:r>
        <w:rPr>
          <w:rFonts w:cs="IBM Plex Sans" w:ascii="IBM Plex Sans" w:hAnsi="IBM Plex Sans"/>
          <w:b w:val="false"/>
          <w:bCs w:val="false"/>
          <w:i w:val="false"/>
          <w:iCs w:val="false"/>
          <w:spacing w:val="-3"/>
          <w:sz w:val="22"/>
          <w:szCs w:val="22"/>
          <w:u w:val="none"/>
        </w:rPr>
        <w:t xml:space="preserve">siguiente,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cualquier tipo   </w:t>
      </w:r>
      <w:r>
        <w:rPr>
          <w:rFonts w:cs="IBM Plex Sans" w:ascii="IBM Plex Sans" w:hAnsi="IBM Plex Sans"/>
          <w:b w:val="false"/>
          <w:bCs w:val="false"/>
          <w:i w:val="false"/>
          <w:iCs w:val="false"/>
          <w:sz w:val="22"/>
          <w:szCs w:val="22"/>
          <w:u w:val="none"/>
        </w:rPr>
        <w:t>de aparato doméstico, como es el caso del lavavajillas, lavadoras, licuadoras, aspiradoras y otros, cuando sobrepasen los niveles acústicos establecidos en esta 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8. Con carácter general, se prohíbe en la vía pública accionar aparatos de radio y televisión, tocadiscos, instrumentos musicales, emitir mensajes publicitarios o cualquier otra actividad que genere ruidos y</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pacing w:val="-2"/>
          <w:sz w:val="22"/>
          <w:szCs w:val="22"/>
          <w:u w:val="none"/>
        </w:rPr>
        <w:t>vibraciones.</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9. Estas limitaciones no regirán en caso de alarma, emergencia, durante la celebración de actuaciones o festejos tradicionales y actos con especial proyección oficial, cultural o cuando razones de interés público y social así lo aconsejen. Corresponde al Alcalde adoptar, previo informe técnico, las medidas necesarias para modificar con carácter temporal, en determinadas vías y plazas, los niveles de ruido máximos establecidos en la</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TÍTULO III. CONCEPTOS GENERALES Y NIVELES ADMISIBLES.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11. RUIDOS O VIBRACIONES CONTAMINANTES.</w:t>
      </w:r>
    </w:p>
    <w:p>
      <w:pPr>
        <w:pStyle w:val="Normal"/>
        <w:jc w:val="left"/>
        <w:rPr/>
      </w:pPr>
      <w:r>
        <w:rPr>
          <w:rFonts w:cs="IBM Plex Sans" w:ascii="IBM Plex Sans" w:hAnsi="IBM Plex Sans"/>
          <w:b w:val="false"/>
          <w:bCs w:val="false"/>
          <w:i w:val="false"/>
          <w:iCs w:val="false"/>
          <w:sz w:val="22"/>
          <w:szCs w:val="22"/>
          <w:u w:val="none"/>
        </w:rPr>
        <w:t xml:space="preserve">Se considera que existen ruidos o vibraciones contaminantes cuando la presión  </w:t>
      </w:r>
      <w:r>
        <w:rPr>
          <w:rFonts w:cs="IBM Plex Sans" w:ascii="IBM Plex Sans" w:hAnsi="IBM Plex Sans"/>
          <w:b w:val="false"/>
          <w:bCs w:val="false"/>
          <w:i w:val="false"/>
          <w:iCs w:val="false"/>
          <w:spacing w:val="-3"/>
          <w:sz w:val="22"/>
          <w:szCs w:val="22"/>
          <w:u w:val="none"/>
        </w:rPr>
        <w:t xml:space="preserve">derivada </w:t>
      </w:r>
      <w:r>
        <w:rPr>
          <w:rFonts w:cs="IBM Plex Sans" w:ascii="IBM Plex Sans" w:hAnsi="IBM Plex Sans"/>
          <w:b w:val="false"/>
          <w:bCs w:val="false"/>
          <w:i w:val="false"/>
          <w:iCs w:val="false"/>
          <w:sz w:val="22"/>
          <w:szCs w:val="22"/>
          <w:u w:val="none"/>
        </w:rPr>
        <w:t xml:space="preserve">de la energía acústica </w:t>
      </w:r>
      <w:r>
        <w:rPr>
          <w:rFonts w:cs="IBM Plex Sans" w:ascii="IBM Plex Sans" w:hAnsi="IBM Plex Sans"/>
          <w:b w:val="false"/>
          <w:bCs w:val="false"/>
          <w:i w:val="false"/>
          <w:iCs w:val="false"/>
          <w:spacing w:val="-3"/>
          <w:sz w:val="22"/>
          <w:szCs w:val="22"/>
          <w:u w:val="none"/>
        </w:rPr>
        <w:t xml:space="preserve">sobrepase </w:t>
      </w:r>
      <w:r>
        <w:rPr>
          <w:rFonts w:cs="IBM Plex Sans" w:ascii="IBM Plex Sans" w:hAnsi="IBM Plex Sans"/>
          <w:b w:val="false"/>
          <w:bCs w:val="false"/>
          <w:i w:val="false"/>
          <w:iCs w:val="false"/>
          <w:sz w:val="22"/>
          <w:szCs w:val="22"/>
          <w:u w:val="none"/>
        </w:rPr>
        <w:t>los límites máximos establecidos por la normativa sectorial o reglamentación técnica en vigor y por lo dispuesto en la presente 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12. CLASIFICACIÓN DEL RUIDO.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Con el fin de diferenciar y clarificar la definición de los distintos tipos de ruido, a efectos de los preceptivos informes, se efectúa una clasificación del ruido, teniendo en cuenta la variación del mismo en función del tiempo.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1. Ruido Continuo.</w:t>
      </w:r>
      <w:r>
        <w:rPr>
          <w:rFonts w:cs="IBM Plex Sans" w:ascii="IBM Plex Sans" w:hAnsi="IBM Plex Sans"/>
          <w:b w:val="false"/>
          <w:bCs w:val="false"/>
          <w:i w:val="false"/>
          <w:iCs w:val="false"/>
          <w:sz w:val="22"/>
          <w:szCs w:val="22"/>
          <w:u w:val="none"/>
        </w:rPr>
        <w:t xml:space="preserve"> Es aquél que se manifiesta ininterrumpidamente durante más de diez minutos. A su vez de este tipo de ruidos se diferencian tres categorías:</w:t>
      </w:r>
    </w:p>
    <w:p>
      <w:pPr>
        <w:pStyle w:val="Normal"/>
        <w:jc w:val="left"/>
        <w:rPr/>
      </w:pPr>
      <w:r>
        <w:rPr>
          <w:rFonts w:cs="IBM Plex Sans" w:ascii="IBM Plex Sans" w:hAnsi="IBM Plex Sans"/>
          <w:b w:val="false"/>
          <w:bCs w:val="false"/>
          <w:i w:val="false"/>
          <w:iCs w:val="false"/>
          <w:sz w:val="22"/>
          <w:szCs w:val="22"/>
          <w:u w:val="none"/>
        </w:rPr>
        <w:t>1.1. Ruido</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z w:val="22"/>
          <w:szCs w:val="22"/>
          <w:u w:val="none"/>
        </w:rPr>
        <w:t>Continuo</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z w:val="22"/>
          <w:szCs w:val="22"/>
          <w:u w:val="none"/>
        </w:rPr>
        <w:t>Uniforme. Es aquel ruido continuo que con un nive l</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pacing w:val="-3"/>
          <w:sz w:val="22"/>
          <w:szCs w:val="22"/>
          <w:u w:val="none"/>
        </w:rPr>
        <w:t xml:space="preserve">de </w:t>
      </w:r>
      <w:r>
        <w:rPr>
          <w:rFonts w:cs="IBM Plex Sans" w:ascii="IBM Plex Sans" w:hAnsi="IBM Plex Sans"/>
          <w:b w:val="false"/>
          <w:bCs w:val="false"/>
          <w:i w:val="false"/>
          <w:iCs w:val="false"/>
          <w:sz w:val="22"/>
          <w:szCs w:val="22"/>
          <w:u w:val="none"/>
        </w:rPr>
        <w:t>presión acústica con  ponderación  A  (SPLA), y utilizando la posición de respuesta “lenta” del equipo de medición, se mantiene constante, o bien, los límites en los que varía difieren en menos de ± 3 dBA.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1.2. Ruido Continuo Variable. Es aquel ruido que con un nivel de presión acústica con ponderación A (SPLA), y utilizando la posición de respuesta “lenta” del equipo de medición, varía entre unos límites que difieren entre ± 3 y ± 6  </w:t>
      </w:r>
      <w:r>
        <w:rPr>
          <w:rFonts w:cs="IBM Plex Sans" w:ascii="IBM Plex Sans" w:hAnsi="IBM Plex Sans"/>
          <w:b w:val="false"/>
          <w:bCs w:val="false"/>
          <w:i w:val="false"/>
          <w:iCs w:val="false"/>
          <w:spacing w:val="-9"/>
          <w:sz w:val="22"/>
          <w:szCs w:val="22"/>
          <w:u w:val="none"/>
        </w:rPr>
        <w:t>dBA.</w:t>
      </w:r>
    </w:p>
    <w:p>
      <w:pPr>
        <w:pStyle w:val="Normal"/>
        <w:jc w:val="left"/>
        <w:rPr>
          <w:rFonts w:ascii="IBM Plex Sans" w:hAnsi="IBM Plex Sans" w:cs="IBM Plex Sans"/>
          <w:b w:val="false"/>
          <w:b w:val="false"/>
          <w:bCs w:val="false"/>
          <w:i w:val="false"/>
          <w:i w:val="false"/>
          <w:iCs w:val="false"/>
          <w:spacing w:val="-9"/>
          <w:sz w:val="22"/>
          <w:szCs w:val="22"/>
          <w:u w:val="none"/>
        </w:rPr>
      </w:pPr>
      <w:r>
        <w:rPr>
          <w:rFonts w:cs="IBM Plex Sans" w:ascii="IBM Plex Sans" w:hAnsi="IBM Plex Sans"/>
          <w:b w:val="false"/>
          <w:bCs w:val="false"/>
          <w:i w:val="false"/>
          <w:iCs w:val="false"/>
          <w:spacing w:val="-9"/>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1.3. Ruido Fluctuante. Es aquel ruido que con un nivel de presión acústica con ponderación A (SPLA), y utilizando la posición de respuesta “lenta” del equipo de medición, varía entre unos límites que difieren en ± 6 dBA.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2. Ruido Transitorio.</w:t>
      </w:r>
      <w:r>
        <w:rPr>
          <w:rFonts w:cs="IBM Plex Sans" w:ascii="IBM Plex Sans" w:hAnsi="IBM Plex Sans"/>
          <w:b w:val="false"/>
          <w:bCs w:val="false"/>
          <w:i w:val="false"/>
          <w:iCs w:val="false"/>
          <w:sz w:val="22"/>
          <w:szCs w:val="22"/>
          <w:u w:val="none"/>
        </w:rPr>
        <w:t xml:space="preserve"> Es aquél que se manifiesta ininterrumpidamente durante un período de tiempo igual o menor de cinco minutos. A su vez de este tipo de ruidos se diferencian dos categorías: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2.1. Ruido Transitorio Periódico. Es aquel ruido que se repite con mayor o menor exactitud, con una periodicidad de frecuencia que es posible determinar.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2.2. Ruido Transitorio Aleatorio. Es aquel ruido que se produce de forma totalmente imprevisible, por lo que para su correcta valoración es necesario un análisis estadístico de variación temporal del nivel sonoro durante un tiempo suficientemente significativo.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Con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fin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diferenciar</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ponderar</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los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diversos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ruidos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con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mayor</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precisión,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 xml:space="preserve">efectúa una segunda clasificación del ruido, teniendo en cuenta la relación establecida entre la fuente sonora o vibrante causante de la molestia y el propietario o </w:t>
      </w:r>
      <w:r>
        <w:rPr>
          <w:rFonts w:cs="IBM Plex Sans" w:ascii="IBM Plex Sans" w:hAnsi="IBM Plex Sans"/>
          <w:b w:val="false"/>
          <w:bCs w:val="false"/>
          <w:i w:val="false"/>
          <w:iCs w:val="false"/>
          <w:spacing w:val="-8"/>
          <w:sz w:val="22"/>
          <w:szCs w:val="22"/>
          <w:u w:val="none"/>
        </w:rPr>
        <w:t xml:space="preserve">el </w:t>
      </w:r>
      <w:r>
        <w:rPr>
          <w:rFonts w:cs="IBM Plex Sans" w:ascii="IBM Plex Sans" w:hAnsi="IBM Plex Sans"/>
          <w:b w:val="false"/>
          <w:bCs w:val="false"/>
          <w:i w:val="false"/>
          <w:iCs w:val="false"/>
          <w:sz w:val="22"/>
          <w:szCs w:val="22"/>
          <w:u w:val="none"/>
        </w:rPr>
        <w:t>manipulador de dicha fuente. De esta manera, se consideran dos tipos de ruidos que presentan características comunes: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3. Ruido Objetivo.</w:t>
      </w:r>
      <w:r>
        <w:rPr>
          <w:rFonts w:cs="IBM Plex Sans" w:ascii="IBM Plex Sans" w:hAnsi="IBM Plex Sans"/>
          <w:b w:val="false"/>
          <w:bCs w:val="false"/>
          <w:i w:val="false"/>
          <w:iCs w:val="false"/>
          <w:sz w:val="22"/>
          <w:szCs w:val="22"/>
          <w:u w:val="none"/>
        </w:rPr>
        <w:t xml:space="preserve"> Es aquel ruido producido por una fuente sonora o vibrante que funciona de manera automática, autónoma o aleatoria, sin que intervenga ninguna persona que pueda variar las condiciones de funcionamiento de la fuente.</w:t>
      </w:r>
    </w:p>
    <w:p>
      <w:pPr>
        <w:pStyle w:val="Normal"/>
        <w:jc w:val="left"/>
        <w:rPr/>
      </w:pPr>
      <w:r>
        <w:rPr/>
      </w:r>
    </w:p>
    <w:p>
      <w:pPr>
        <w:pStyle w:val="Normal"/>
        <w:jc w:val="left"/>
        <w:rPr/>
      </w:pPr>
      <w:r>
        <w:rPr>
          <w:rFonts w:cs="IBM Plex Sans" w:ascii="IBM Plex Sans" w:hAnsi="IBM Plex Sans"/>
          <w:b/>
          <w:bCs/>
          <w:i w:val="false"/>
          <w:iCs w:val="false"/>
          <w:spacing w:val="-3"/>
          <w:sz w:val="22"/>
          <w:szCs w:val="22"/>
          <w:u w:val="none"/>
        </w:rPr>
        <w:t>4. Ruido Subjetivo.</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 xml:space="preserve">Es </w:t>
      </w:r>
      <w:r>
        <w:rPr>
          <w:rFonts w:cs="IBM Plex Sans" w:ascii="IBM Plex Sans" w:hAnsi="IBM Plex Sans"/>
          <w:b w:val="false"/>
          <w:bCs w:val="false"/>
          <w:i w:val="false"/>
          <w:iCs w:val="false"/>
          <w:spacing w:val="-3"/>
          <w:sz w:val="22"/>
          <w:szCs w:val="22"/>
          <w:u w:val="none"/>
        </w:rPr>
        <w:t xml:space="preserve">aquel ruido producido </w:t>
      </w:r>
      <w:r>
        <w:rPr>
          <w:rFonts w:cs="IBM Plex Sans" w:ascii="IBM Plex Sans" w:hAnsi="IBM Plex Sans"/>
          <w:b w:val="false"/>
          <w:bCs w:val="false"/>
          <w:i w:val="false"/>
          <w:iCs w:val="false"/>
          <w:sz w:val="22"/>
          <w:szCs w:val="22"/>
          <w:u w:val="none"/>
        </w:rPr>
        <w:t xml:space="preserve">por una </w:t>
      </w:r>
      <w:r>
        <w:rPr>
          <w:rFonts w:cs="IBM Plex Sans" w:ascii="IBM Plex Sans" w:hAnsi="IBM Plex Sans"/>
          <w:b w:val="false"/>
          <w:bCs w:val="false"/>
          <w:i w:val="false"/>
          <w:iCs w:val="false"/>
          <w:spacing w:val="-3"/>
          <w:sz w:val="22"/>
          <w:szCs w:val="22"/>
          <w:u w:val="none"/>
        </w:rPr>
        <w:t xml:space="preserve">fuente sonora </w:t>
      </w:r>
      <w:r>
        <w:rPr>
          <w:rFonts w:cs="IBM Plex Sans" w:ascii="IBM Plex Sans" w:hAnsi="IBM Plex Sans"/>
          <w:b w:val="false"/>
          <w:bCs w:val="false"/>
          <w:i w:val="false"/>
          <w:iCs w:val="false"/>
          <w:sz w:val="22"/>
          <w:szCs w:val="22"/>
          <w:u w:val="none"/>
        </w:rPr>
        <w:t xml:space="preserve">o </w:t>
      </w:r>
      <w:r>
        <w:rPr>
          <w:rFonts w:cs="IBM Plex Sans" w:ascii="IBM Plex Sans" w:hAnsi="IBM Plex Sans"/>
          <w:b w:val="false"/>
          <w:bCs w:val="false"/>
          <w:i w:val="false"/>
          <w:iCs w:val="false"/>
          <w:spacing w:val="-3"/>
          <w:sz w:val="22"/>
          <w:szCs w:val="22"/>
          <w:u w:val="none"/>
        </w:rPr>
        <w:t xml:space="preserve">vibrante con  </w:t>
      </w:r>
      <w:r>
        <w:rPr>
          <w:rFonts w:cs="IBM Plex Sans" w:ascii="IBM Plex Sans" w:hAnsi="IBM Plex Sans"/>
          <w:b w:val="false"/>
          <w:bCs w:val="false"/>
          <w:i w:val="false"/>
          <w:iCs w:val="false"/>
          <w:sz w:val="22"/>
          <w:szCs w:val="22"/>
          <w:u w:val="none"/>
        </w:rPr>
        <w:t>unas condiciones de funcionamiento que quedan supeditadas a la voluntad del manipulador o titular de dicha</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fuente.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13. NIVELES MÁXIMOS Y HORARIOS.</w:t>
      </w:r>
    </w:p>
    <w:p>
      <w:pPr>
        <w:pStyle w:val="Normal"/>
        <w:jc w:val="left"/>
        <w:rPr/>
      </w:pPr>
      <w:r>
        <w:rPr>
          <w:rFonts w:cs="IBM Plex Sans" w:ascii="IBM Plex Sans" w:hAnsi="IBM Plex Sans"/>
          <w:b w:val="false"/>
          <w:bCs w:val="false"/>
          <w:i w:val="false"/>
          <w:iCs w:val="false"/>
          <w:sz w:val="22"/>
          <w:szCs w:val="22"/>
          <w:u w:val="none"/>
        </w:rPr>
        <w:t xml:space="preserve">1. Los </w:t>
      </w:r>
      <w:r>
        <w:rPr>
          <w:rFonts w:cs="IBM Plex Sans" w:ascii="IBM Plex Sans" w:hAnsi="IBM Plex Sans"/>
          <w:b w:val="false"/>
          <w:bCs w:val="false"/>
          <w:i w:val="false"/>
          <w:iCs w:val="false"/>
          <w:spacing w:val="-3"/>
          <w:sz w:val="22"/>
          <w:szCs w:val="22"/>
          <w:u w:val="none"/>
        </w:rPr>
        <w:t xml:space="preserve">niveles máximos fijan </w:t>
      </w:r>
      <w:r>
        <w:rPr>
          <w:rFonts w:cs="IBM Plex Sans" w:ascii="IBM Plex Sans" w:hAnsi="IBM Plex Sans"/>
          <w:b w:val="false"/>
          <w:bCs w:val="false"/>
          <w:i w:val="false"/>
          <w:iCs w:val="false"/>
          <w:sz w:val="22"/>
          <w:szCs w:val="22"/>
          <w:u w:val="none"/>
        </w:rPr>
        <w:t xml:space="preserve">los </w:t>
      </w:r>
      <w:r>
        <w:rPr>
          <w:rFonts w:cs="IBM Plex Sans" w:ascii="IBM Plex Sans" w:hAnsi="IBM Plex Sans"/>
          <w:b w:val="false"/>
          <w:bCs w:val="false"/>
          <w:i w:val="false"/>
          <w:iCs w:val="false"/>
          <w:spacing w:val="-3"/>
          <w:sz w:val="22"/>
          <w:szCs w:val="22"/>
          <w:u w:val="none"/>
        </w:rPr>
        <w:t xml:space="preserve">límites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presión acústica </w:t>
      </w:r>
      <w:r>
        <w:rPr>
          <w:rFonts w:cs="IBM Plex Sans" w:ascii="IBM Plex Sans" w:hAnsi="IBM Plex Sans"/>
          <w:b w:val="false"/>
          <w:bCs w:val="false"/>
          <w:i w:val="false"/>
          <w:iCs w:val="false"/>
          <w:sz w:val="22"/>
          <w:szCs w:val="22"/>
          <w:u w:val="none"/>
        </w:rPr>
        <w:t xml:space="preserve">y de  </w:t>
      </w:r>
      <w:r>
        <w:rPr>
          <w:rFonts w:cs="IBM Plex Sans" w:ascii="IBM Plex Sans" w:hAnsi="IBM Plex Sans"/>
          <w:b w:val="false"/>
          <w:bCs w:val="false"/>
          <w:i w:val="false"/>
          <w:iCs w:val="false"/>
          <w:spacing w:val="-3"/>
          <w:sz w:val="22"/>
          <w:szCs w:val="22"/>
          <w:u w:val="none"/>
        </w:rPr>
        <w:t xml:space="preserve">vibraciones  </w:t>
      </w:r>
      <w:r>
        <w:rPr>
          <w:rFonts w:cs="IBM Plex Sans" w:ascii="IBM Plex Sans" w:hAnsi="IBM Plex Sans"/>
          <w:b w:val="false"/>
          <w:bCs w:val="false"/>
          <w:i w:val="false"/>
          <w:iCs w:val="false"/>
          <w:sz w:val="22"/>
          <w:szCs w:val="22"/>
          <w:u w:val="none"/>
        </w:rPr>
        <w:t>aceptables y</w:t>
      </w:r>
      <w:r>
        <w:rPr>
          <w:rFonts w:cs="IBM Plex Sans" w:ascii="IBM Plex Sans" w:hAnsi="IBM Plex Sans"/>
          <w:b w:val="false"/>
          <w:bCs w:val="false"/>
          <w:i w:val="false"/>
          <w:iCs w:val="false"/>
          <w:spacing w:val="-28"/>
          <w:sz w:val="22"/>
          <w:szCs w:val="22"/>
          <w:u w:val="none"/>
        </w:rPr>
        <w:t xml:space="preserve"> </w:t>
      </w:r>
      <w:r>
        <w:rPr>
          <w:rFonts w:cs="IBM Plex Sans" w:ascii="IBM Plex Sans" w:hAnsi="IBM Plex Sans"/>
          <w:b w:val="false"/>
          <w:bCs w:val="false"/>
          <w:i w:val="false"/>
          <w:iCs w:val="false"/>
          <w:sz w:val="22"/>
          <w:szCs w:val="22"/>
          <w:u w:val="none"/>
        </w:rPr>
        <w:t>tolerables.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El horario se divide en diurno y nocturno. Horario diurno es el comprendido entre las 8 y las 22 horas del mismo día y horario nocturno es el que transcurre entre las 22 horas de un día y las 8 horas del día</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siguiente.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3. El medio de recepción puede ser exterior o interior. El medio exterior está constituido</w:t>
      </w:r>
      <w:r>
        <w:rPr>
          <w:rFonts w:cs="IBM Plex Sans" w:ascii="IBM Plex Sans" w:hAnsi="IBM Plex Sans"/>
          <w:b w:val="false"/>
          <w:bCs w:val="false"/>
          <w:i w:val="false"/>
          <w:iCs w:val="false"/>
          <w:spacing w:val="-42"/>
          <w:sz w:val="22"/>
          <w:szCs w:val="22"/>
          <w:u w:val="none"/>
        </w:rPr>
        <w:t xml:space="preserve"> </w:t>
      </w:r>
      <w:r>
        <w:rPr>
          <w:rFonts w:cs="IBM Plex Sans" w:ascii="IBM Plex Sans" w:hAnsi="IBM Plex Sans"/>
          <w:b w:val="false"/>
          <w:bCs w:val="false"/>
          <w:i w:val="false"/>
          <w:iCs w:val="false"/>
          <w:sz w:val="22"/>
          <w:szCs w:val="22"/>
          <w:u w:val="none"/>
        </w:rPr>
        <w:t>por el espacio libre y el medio interior es el situado dentro del edificio.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14. NIVELES SONOROS MÁXIMOS ADMISIBLES.</w:t>
      </w:r>
    </w:p>
    <w:p>
      <w:pPr>
        <w:pStyle w:val="Normal"/>
        <w:jc w:val="left"/>
        <w:rPr/>
      </w:pPr>
      <w:r>
        <w:rPr>
          <w:rFonts w:cs="IBM Plex Sans" w:ascii="IBM Plex Sans" w:hAnsi="IBM Plex Sans"/>
          <w:b w:val="false"/>
          <w:bCs w:val="false"/>
          <w:i w:val="false"/>
          <w:iCs w:val="false"/>
          <w:w w:val="105"/>
          <w:sz w:val="22"/>
          <w:szCs w:val="22"/>
          <w:u w:val="none"/>
        </w:rPr>
        <w:t xml:space="preserve">1. No se permiten niveles sonoros que superen, en el ambiente exterior e interior de los </w:t>
      </w:r>
      <w:r>
        <w:rPr>
          <w:rFonts w:cs="IBM Plex Sans" w:ascii="IBM Plex Sans" w:hAnsi="IBM Plex Sans"/>
          <w:b w:val="false"/>
          <w:bCs w:val="false"/>
          <w:i w:val="false"/>
          <w:iCs w:val="false"/>
          <w:spacing w:val="-3"/>
          <w:w w:val="105"/>
          <w:sz w:val="22"/>
          <w:szCs w:val="22"/>
          <w:u w:val="none"/>
        </w:rPr>
        <w:t xml:space="preserve">edificios, </w:t>
      </w:r>
      <w:r>
        <w:rPr>
          <w:rFonts w:cs="IBM Plex Sans" w:ascii="IBM Plex Sans" w:hAnsi="IBM Plex Sans"/>
          <w:b w:val="false"/>
          <w:bCs w:val="false"/>
          <w:i w:val="false"/>
          <w:iCs w:val="false"/>
          <w:w w:val="105"/>
          <w:sz w:val="22"/>
          <w:szCs w:val="22"/>
          <w:u w:val="none"/>
        </w:rPr>
        <w:t xml:space="preserve">los </w:t>
      </w:r>
      <w:r>
        <w:rPr>
          <w:rFonts w:cs="IBM Plex Sans" w:ascii="IBM Plex Sans" w:hAnsi="IBM Plex Sans"/>
          <w:b w:val="false"/>
          <w:bCs w:val="false"/>
          <w:i w:val="false"/>
          <w:iCs w:val="false"/>
          <w:spacing w:val="-3"/>
          <w:w w:val="105"/>
          <w:sz w:val="22"/>
          <w:szCs w:val="22"/>
          <w:u w:val="none"/>
        </w:rPr>
        <w:t xml:space="preserve">valores límite </w:t>
      </w:r>
      <w:r>
        <w:rPr>
          <w:rFonts w:cs="IBM Plex Sans" w:ascii="IBM Plex Sans" w:hAnsi="IBM Plex Sans"/>
          <w:b w:val="false"/>
          <w:bCs w:val="false"/>
          <w:i w:val="false"/>
          <w:iCs w:val="false"/>
          <w:w w:val="105"/>
          <w:sz w:val="22"/>
          <w:szCs w:val="22"/>
          <w:u w:val="none"/>
        </w:rPr>
        <w:t xml:space="preserve">que se </w:t>
      </w:r>
      <w:r>
        <w:rPr>
          <w:rFonts w:cs="IBM Plex Sans" w:ascii="IBM Plex Sans" w:hAnsi="IBM Plex Sans"/>
          <w:b w:val="false"/>
          <w:bCs w:val="false"/>
          <w:i w:val="false"/>
          <w:iCs w:val="false"/>
          <w:spacing w:val="-3"/>
          <w:w w:val="105"/>
          <w:sz w:val="22"/>
          <w:szCs w:val="22"/>
          <w:u w:val="none"/>
        </w:rPr>
        <w:t xml:space="preserve">indican </w:t>
      </w:r>
      <w:r>
        <w:rPr>
          <w:rFonts w:cs="IBM Plex Sans" w:ascii="IBM Plex Sans" w:hAnsi="IBM Plex Sans"/>
          <w:b w:val="false"/>
          <w:bCs w:val="false"/>
          <w:i w:val="false"/>
          <w:iCs w:val="false"/>
          <w:w w:val="105"/>
          <w:sz w:val="22"/>
          <w:szCs w:val="22"/>
          <w:u w:val="none"/>
        </w:rPr>
        <w:t xml:space="preserve">a </w:t>
      </w:r>
      <w:r>
        <w:rPr>
          <w:rFonts w:cs="IBM Plex Sans" w:ascii="IBM Plex Sans" w:hAnsi="IBM Plex Sans"/>
          <w:b w:val="false"/>
          <w:bCs w:val="false"/>
          <w:i w:val="false"/>
          <w:iCs w:val="false"/>
          <w:spacing w:val="-3"/>
          <w:w w:val="105"/>
          <w:sz w:val="22"/>
          <w:szCs w:val="22"/>
          <w:u w:val="none"/>
        </w:rPr>
        <w:t xml:space="preserve">continuación según </w:t>
      </w:r>
      <w:r>
        <w:rPr>
          <w:rFonts w:cs="IBM Plex Sans" w:ascii="IBM Plex Sans" w:hAnsi="IBM Plex Sans"/>
          <w:b w:val="false"/>
          <w:bCs w:val="false"/>
          <w:i w:val="false"/>
          <w:iCs w:val="false"/>
          <w:w w:val="105"/>
          <w:sz w:val="22"/>
          <w:szCs w:val="22"/>
          <w:u w:val="none"/>
        </w:rPr>
        <w:t xml:space="preserve">el uso de </w:t>
      </w:r>
      <w:r>
        <w:rPr>
          <w:rFonts w:cs="IBM Plex Sans" w:ascii="IBM Plex Sans" w:hAnsi="IBM Plex Sans"/>
          <w:b w:val="false"/>
          <w:bCs w:val="false"/>
          <w:i w:val="false"/>
          <w:iCs w:val="false"/>
          <w:spacing w:val="-3"/>
          <w:w w:val="105"/>
          <w:sz w:val="22"/>
          <w:szCs w:val="22"/>
          <w:u w:val="none"/>
        </w:rPr>
        <w:t xml:space="preserve">los </w:t>
      </w:r>
      <w:r>
        <w:rPr>
          <w:rFonts w:cs="IBM Plex Sans" w:ascii="IBM Plex Sans" w:hAnsi="IBM Plex Sans"/>
          <w:b w:val="false"/>
          <w:bCs w:val="false"/>
          <w:i w:val="false"/>
          <w:iCs w:val="false"/>
          <w:w w:val="105"/>
          <w:sz w:val="22"/>
          <w:szCs w:val="22"/>
          <w:u w:val="none"/>
        </w:rPr>
        <w:t>mismos.</w:t>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tbl>
      <w:tblPr>
        <w:tblW w:w="6758" w:type="dxa"/>
        <w:jc w:val="left"/>
        <w:tblInd w:w="0" w:type="dxa"/>
        <w:tblCellMar>
          <w:top w:w="0" w:type="dxa"/>
          <w:left w:w="0" w:type="dxa"/>
          <w:bottom w:w="0" w:type="dxa"/>
          <w:right w:w="0" w:type="dxa"/>
        </w:tblCellMar>
      </w:tblPr>
      <w:tblGrid>
        <w:gridCol w:w="2736"/>
        <w:gridCol w:w="4022"/>
      </w:tblGrid>
      <w:tr>
        <w:trPr>
          <w:trHeight w:val="312" w:hRule="atLeast"/>
        </w:trPr>
        <w:tc>
          <w:tcPr>
            <w:tcW w:w="2736" w:type="dxa"/>
            <w:tcBorders>
              <w:top w:val="single" w:sz="4" w:space="0" w:color="000001"/>
              <w:left w:val="single" w:sz="4" w:space="0" w:color="000001"/>
              <w:bottom w:val="single" w:sz="4" w:space="0" w:color="000001"/>
            </w:tcBorders>
          </w:tcPr>
          <w:p>
            <w:pPr>
              <w:pStyle w:val="Normal"/>
              <w:jc w:val="both"/>
              <w:rPr>
                <w:rFonts w:ascii="IBM Plex Sans" w:hAnsi="IBM Plex Sans" w:eastAsia="IBM Plex Sans" w:cs="IBM Plex Sans"/>
                <w:bCs w:val="false"/>
                <w:iCs w:val="false"/>
                <w:sz w:val="20"/>
                <w:szCs w:val="20"/>
              </w:rPr>
            </w:pPr>
            <w:r>
              <w:rPr>
                <w:rFonts w:eastAsia="IBM Plex Sans" w:cs="IBM Plex Sans" w:ascii="IBM Plex Sans" w:hAnsi="IBM Plex Sans"/>
                <w:bCs w:val="false"/>
                <w:iCs w:val="false"/>
                <w:sz w:val="20"/>
                <w:szCs w:val="20"/>
              </w:rPr>
              <w:t xml:space="preserve"> </w:t>
            </w:r>
          </w:p>
        </w:tc>
        <w:tc>
          <w:tcPr>
            <w:tcW w:w="4022" w:type="dxa"/>
            <w:tcBorders>
              <w:top w:val="single" w:sz="4" w:space="0" w:color="000001"/>
              <w:left w:val="single" w:sz="4" w:space="0" w:color="000001"/>
              <w:bottom w:val="single" w:sz="4" w:space="0" w:color="000001"/>
              <w:right w:val="single" w:sz="4" w:space="0" w:color="000001"/>
            </w:tcBorders>
          </w:tcPr>
          <w:p>
            <w:pPr>
              <w:pStyle w:val="Normal"/>
              <w:jc w:val="both"/>
              <w:rPr/>
            </w:pPr>
            <w:r>
              <w:rPr>
                <w:rFonts w:eastAsia="IBM Plex Sans" w:cs="IBM Plex Sans" w:ascii="IBM Plex Sans" w:hAnsi="IBM Plex Sans"/>
                <w:bCs w:val="false"/>
                <w:iCs w:val="false"/>
                <w:sz w:val="20"/>
                <w:szCs w:val="20"/>
              </w:rPr>
              <w:t xml:space="preserve"> </w:t>
            </w:r>
            <w:r>
              <w:rPr>
                <w:rFonts w:cs="IBM Plex Sans" w:ascii="IBM Plex Sans" w:hAnsi="IBM Plex Sans"/>
                <w:b/>
                <w:bCs/>
                <w:iCs w:val="false"/>
                <w:sz w:val="20"/>
                <w:szCs w:val="20"/>
              </w:rPr>
              <w:t xml:space="preserve">Exterior Leq dBA </w:t>
            </w:r>
            <w:r>
              <w:rPr>
                <w:rFonts w:cs="IBM Plex Sans" w:ascii="IBM Plex Sans" w:hAnsi="IBM Plex Sans"/>
                <w:bCs w:val="false"/>
                <w:iCs w:val="false"/>
                <w:sz w:val="20"/>
                <w:szCs w:val="20"/>
              </w:rPr>
              <w:t xml:space="preserve">                          </w:t>
            </w:r>
          </w:p>
        </w:tc>
      </w:tr>
      <w:tr>
        <w:trPr>
          <w:trHeight w:val="224" w:hRule="atLeast"/>
        </w:trPr>
        <w:tc>
          <w:tcPr>
            <w:tcW w:w="2736" w:type="dxa"/>
            <w:tcBorders>
              <w:left w:val="single" w:sz="4" w:space="0" w:color="000001"/>
              <w:bottom w:val="single" w:sz="4" w:space="0" w:color="000001"/>
            </w:tcBorders>
          </w:tcPr>
          <w:p>
            <w:pPr>
              <w:pStyle w:val="Normal"/>
              <w:jc w:val="both"/>
              <w:rPr/>
            </w:pPr>
            <w:r>
              <w:rPr>
                <w:rFonts w:eastAsia="IBM Plex Sans" w:cs="IBM Plex Sans" w:ascii="IBM Plex Sans" w:hAnsi="IBM Plex Sans"/>
                <w:bCs w:val="false"/>
                <w:iCs w:val="false"/>
                <w:sz w:val="20"/>
                <w:szCs w:val="20"/>
              </w:rPr>
              <w:t xml:space="preserve">  </w:t>
            </w:r>
            <w:r>
              <w:rPr>
                <w:rFonts w:cs="IBM Plex Sans" w:ascii="IBM Plex Sans" w:hAnsi="IBM Plex Sans"/>
                <w:bCs w:val="false"/>
                <w:iCs w:val="false"/>
                <w:sz w:val="20"/>
                <w:szCs w:val="20"/>
              </w:rPr>
              <w:t>Usos</w:t>
            </w:r>
          </w:p>
        </w:tc>
        <w:tc>
          <w:tcPr>
            <w:tcW w:w="4022" w:type="dxa"/>
            <w:tcBorders>
              <w:left w:val="single" w:sz="4" w:space="0" w:color="000001"/>
              <w:bottom w:val="single" w:sz="4" w:space="0" w:color="000001"/>
              <w:right w:val="single" w:sz="4" w:space="0" w:color="000001"/>
            </w:tcBorders>
          </w:tcPr>
          <w:p>
            <w:pPr>
              <w:pStyle w:val="Normal"/>
              <w:jc w:val="both"/>
              <w:rPr/>
            </w:pPr>
            <w:r>
              <w:rPr>
                <w:rFonts w:eastAsia="IBM Plex Sans" w:cs="IBM Plex Sans" w:ascii="IBM Plex Sans" w:hAnsi="IBM Plex Sans"/>
                <w:bCs w:val="false"/>
                <w:iCs w:val="false"/>
                <w:sz w:val="20"/>
                <w:szCs w:val="20"/>
              </w:rPr>
              <w:t xml:space="preserve">  </w:t>
            </w:r>
            <w:r>
              <w:rPr>
                <w:rFonts w:cs="IBM Plex Sans" w:ascii="IBM Plex Sans" w:hAnsi="IBM Plex Sans"/>
                <w:bCs w:val="false"/>
                <w:iCs w:val="false"/>
                <w:sz w:val="20"/>
                <w:szCs w:val="20"/>
              </w:rPr>
              <w:t>Día</w:t>
            </w:r>
          </w:p>
        </w:tc>
      </w:tr>
      <w:tr>
        <w:trPr>
          <w:trHeight w:val="233" w:hRule="atLeast"/>
        </w:trPr>
        <w:tc>
          <w:tcPr>
            <w:tcW w:w="2736" w:type="dxa"/>
            <w:tcBorders>
              <w:top w:val="single" w:sz="4" w:space="0" w:color="000001"/>
              <w:left w:val="single" w:sz="4" w:space="0" w:color="000001"/>
              <w:bottom w:val="single" w:sz="4" w:space="0" w:color="000001"/>
            </w:tcBorders>
          </w:tcPr>
          <w:p>
            <w:pPr>
              <w:pStyle w:val="Normal"/>
              <w:jc w:val="both"/>
              <w:rPr/>
            </w:pPr>
            <w:r>
              <w:rPr>
                <w:rFonts w:eastAsia="IBM Plex Sans" w:cs="IBM Plex Sans" w:ascii="IBM Plex Sans" w:hAnsi="IBM Plex Sans"/>
                <w:bCs w:val="false"/>
                <w:iCs w:val="false"/>
                <w:sz w:val="20"/>
                <w:szCs w:val="20"/>
              </w:rPr>
              <w:t xml:space="preserve">  </w:t>
            </w:r>
            <w:r>
              <w:rPr>
                <w:rFonts w:cs="IBM Plex Sans" w:ascii="IBM Plex Sans" w:hAnsi="IBM Plex Sans"/>
                <w:bCs w:val="false"/>
                <w:iCs w:val="false"/>
                <w:sz w:val="20"/>
                <w:szCs w:val="20"/>
              </w:rPr>
              <w:t>Sanitario</w:t>
            </w:r>
          </w:p>
        </w:tc>
        <w:tc>
          <w:tcPr>
            <w:tcW w:w="4022" w:type="dxa"/>
            <w:tcBorders>
              <w:top w:val="single" w:sz="4" w:space="0" w:color="000001"/>
              <w:left w:val="single" w:sz="4" w:space="0" w:color="000001"/>
              <w:bottom w:val="single" w:sz="4" w:space="0" w:color="000001"/>
              <w:right w:val="single" w:sz="4" w:space="0" w:color="000001"/>
            </w:tcBorders>
          </w:tcPr>
          <w:p>
            <w:pPr>
              <w:pStyle w:val="Normal"/>
              <w:jc w:val="both"/>
              <w:rPr/>
            </w:pPr>
            <w:r>
              <w:rPr>
                <w:rFonts w:eastAsia="IBM Plex Sans" w:cs="IBM Plex Sans" w:ascii="IBM Plex Sans" w:hAnsi="IBM Plex Sans"/>
                <w:bCs w:val="false"/>
                <w:iCs w:val="false"/>
                <w:sz w:val="20"/>
                <w:szCs w:val="20"/>
              </w:rPr>
              <w:t xml:space="preserve">  </w:t>
            </w:r>
            <w:r>
              <w:rPr>
                <w:rFonts w:cs="IBM Plex Sans" w:ascii="IBM Plex Sans" w:hAnsi="IBM Plex Sans"/>
                <w:bCs w:val="false"/>
                <w:iCs w:val="false"/>
                <w:sz w:val="20"/>
                <w:szCs w:val="20"/>
              </w:rPr>
              <w:t>55</w:t>
            </w:r>
          </w:p>
        </w:tc>
      </w:tr>
      <w:tr>
        <w:trPr>
          <w:trHeight w:val="243" w:hRule="atLeast"/>
        </w:trPr>
        <w:tc>
          <w:tcPr>
            <w:tcW w:w="2736" w:type="dxa"/>
            <w:tcBorders>
              <w:top w:val="single" w:sz="4" w:space="0" w:color="000001"/>
              <w:left w:val="single" w:sz="4" w:space="0" w:color="000001"/>
              <w:bottom w:val="single" w:sz="4" w:space="0" w:color="000001"/>
            </w:tcBorders>
          </w:tcPr>
          <w:p>
            <w:pPr>
              <w:pStyle w:val="Normal"/>
              <w:jc w:val="both"/>
              <w:rPr/>
            </w:pPr>
            <w:r>
              <w:rPr>
                <w:rFonts w:eastAsia="IBM Plex Sans" w:cs="IBM Plex Sans" w:ascii="IBM Plex Sans" w:hAnsi="IBM Plex Sans"/>
                <w:bCs w:val="false"/>
                <w:iCs w:val="false"/>
                <w:sz w:val="20"/>
                <w:szCs w:val="20"/>
              </w:rPr>
              <w:t xml:space="preserve">  </w:t>
            </w:r>
            <w:r>
              <w:rPr>
                <w:rFonts w:cs="IBM Plex Sans" w:ascii="IBM Plex Sans" w:hAnsi="IBM Plex Sans"/>
                <w:bCs w:val="false"/>
                <w:iCs w:val="false"/>
                <w:sz w:val="20"/>
                <w:szCs w:val="20"/>
              </w:rPr>
              <w:t>Residencial</w:t>
            </w:r>
          </w:p>
        </w:tc>
        <w:tc>
          <w:tcPr>
            <w:tcW w:w="4022" w:type="dxa"/>
            <w:tcBorders>
              <w:top w:val="single" w:sz="4" w:space="0" w:color="000001"/>
              <w:left w:val="single" w:sz="4" w:space="0" w:color="000001"/>
              <w:bottom w:val="single" w:sz="4" w:space="0" w:color="000001"/>
              <w:right w:val="single" w:sz="4" w:space="0" w:color="000001"/>
            </w:tcBorders>
          </w:tcPr>
          <w:p>
            <w:pPr>
              <w:pStyle w:val="Normal"/>
              <w:jc w:val="both"/>
              <w:rPr/>
            </w:pPr>
            <w:r>
              <w:rPr>
                <w:rFonts w:eastAsia="IBM Plex Sans" w:cs="IBM Plex Sans" w:ascii="IBM Plex Sans" w:hAnsi="IBM Plex Sans"/>
                <w:bCs w:val="false"/>
                <w:iCs w:val="false"/>
                <w:sz w:val="20"/>
                <w:szCs w:val="20"/>
              </w:rPr>
              <w:t xml:space="preserve">  </w:t>
            </w:r>
            <w:r>
              <w:rPr>
                <w:rFonts w:cs="IBM Plex Sans" w:ascii="IBM Plex Sans" w:hAnsi="IBM Plex Sans"/>
                <w:bCs w:val="false"/>
                <w:iCs w:val="false"/>
                <w:sz w:val="20"/>
                <w:szCs w:val="20"/>
              </w:rPr>
              <w:t>55</w:t>
            </w:r>
          </w:p>
        </w:tc>
      </w:tr>
      <w:tr>
        <w:trPr>
          <w:trHeight w:val="209" w:hRule="atLeast"/>
        </w:trPr>
        <w:tc>
          <w:tcPr>
            <w:tcW w:w="2736" w:type="dxa"/>
            <w:tcBorders>
              <w:top w:val="single" w:sz="4" w:space="0" w:color="000001"/>
              <w:left w:val="single" w:sz="4" w:space="0" w:color="000001"/>
              <w:bottom w:val="single" w:sz="4" w:space="0" w:color="000001"/>
            </w:tcBorders>
          </w:tcPr>
          <w:p>
            <w:pPr>
              <w:pStyle w:val="Normal"/>
              <w:jc w:val="both"/>
              <w:rPr/>
            </w:pPr>
            <w:r>
              <w:rPr>
                <w:rFonts w:eastAsia="IBM Plex Sans" w:cs="IBM Plex Sans" w:ascii="IBM Plex Sans" w:hAnsi="IBM Plex Sans"/>
                <w:bCs w:val="false"/>
                <w:iCs w:val="false"/>
                <w:sz w:val="20"/>
                <w:szCs w:val="20"/>
              </w:rPr>
              <w:t xml:space="preserve">  </w:t>
            </w:r>
            <w:r>
              <w:rPr>
                <w:rFonts w:cs="IBM Plex Sans" w:ascii="IBM Plex Sans" w:hAnsi="IBM Plex Sans"/>
                <w:bCs w:val="false"/>
                <w:iCs w:val="false"/>
                <w:sz w:val="20"/>
                <w:szCs w:val="20"/>
              </w:rPr>
              <w:t>Docente</w:t>
            </w:r>
          </w:p>
        </w:tc>
        <w:tc>
          <w:tcPr>
            <w:tcW w:w="4022" w:type="dxa"/>
            <w:tcBorders>
              <w:top w:val="single" w:sz="4" w:space="0" w:color="000001"/>
              <w:left w:val="single" w:sz="4" w:space="0" w:color="000001"/>
              <w:bottom w:val="single" w:sz="4" w:space="0" w:color="000001"/>
              <w:right w:val="single" w:sz="4" w:space="0" w:color="000001"/>
            </w:tcBorders>
          </w:tcPr>
          <w:p>
            <w:pPr>
              <w:pStyle w:val="Normal"/>
              <w:jc w:val="both"/>
              <w:rPr/>
            </w:pPr>
            <w:r>
              <w:rPr>
                <w:rFonts w:eastAsia="IBM Plex Sans" w:cs="IBM Plex Sans" w:ascii="IBM Plex Sans" w:hAnsi="IBM Plex Sans"/>
                <w:bCs w:val="false"/>
                <w:iCs w:val="false"/>
                <w:sz w:val="20"/>
                <w:szCs w:val="20"/>
              </w:rPr>
              <w:t xml:space="preserve">  </w:t>
            </w:r>
            <w:r>
              <w:rPr>
                <w:rFonts w:cs="IBM Plex Sans" w:ascii="IBM Plex Sans" w:hAnsi="IBM Plex Sans"/>
                <w:bCs w:val="false"/>
                <w:iCs w:val="false"/>
                <w:sz w:val="20"/>
                <w:szCs w:val="20"/>
              </w:rPr>
              <w:t>55</w:t>
            </w:r>
          </w:p>
        </w:tc>
      </w:tr>
      <w:tr>
        <w:trPr>
          <w:trHeight w:val="229" w:hRule="atLeast"/>
        </w:trPr>
        <w:tc>
          <w:tcPr>
            <w:tcW w:w="2736" w:type="dxa"/>
            <w:tcBorders>
              <w:top w:val="single" w:sz="4" w:space="0" w:color="000001"/>
              <w:left w:val="single" w:sz="4" w:space="0" w:color="000001"/>
              <w:bottom w:val="single" w:sz="4" w:space="0" w:color="000001"/>
            </w:tcBorders>
          </w:tcPr>
          <w:p>
            <w:pPr>
              <w:pStyle w:val="Normal"/>
              <w:jc w:val="both"/>
              <w:rPr/>
            </w:pPr>
            <w:r>
              <w:rPr>
                <w:rFonts w:eastAsia="IBM Plex Sans" w:cs="IBM Plex Sans" w:ascii="IBM Plex Sans" w:hAnsi="IBM Plex Sans"/>
                <w:bCs w:val="false"/>
                <w:iCs w:val="false"/>
                <w:sz w:val="20"/>
                <w:szCs w:val="20"/>
              </w:rPr>
              <w:t xml:space="preserve">  </w:t>
            </w:r>
            <w:r>
              <w:rPr>
                <w:rFonts w:cs="IBM Plex Sans" w:ascii="IBM Plex Sans" w:hAnsi="IBM Plex Sans"/>
                <w:bCs w:val="false"/>
                <w:iCs w:val="false"/>
                <w:sz w:val="20"/>
                <w:szCs w:val="20"/>
              </w:rPr>
              <w:t>Oficinas</w:t>
            </w:r>
          </w:p>
        </w:tc>
        <w:tc>
          <w:tcPr>
            <w:tcW w:w="4022" w:type="dxa"/>
            <w:tcBorders>
              <w:top w:val="single" w:sz="4" w:space="0" w:color="000001"/>
              <w:left w:val="single" w:sz="4" w:space="0" w:color="000001"/>
              <w:bottom w:val="single" w:sz="4" w:space="0" w:color="000001"/>
              <w:right w:val="single" w:sz="4" w:space="0" w:color="000001"/>
            </w:tcBorders>
          </w:tcPr>
          <w:p>
            <w:pPr>
              <w:pStyle w:val="Normal"/>
              <w:jc w:val="both"/>
              <w:rPr/>
            </w:pPr>
            <w:r>
              <w:rPr>
                <w:rFonts w:eastAsia="IBM Plex Sans" w:cs="IBM Plex Sans" w:ascii="IBM Plex Sans" w:hAnsi="IBM Plex Sans"/>
                <w:bCs w:val="false"/>
                <w:iCs w:val="false"/>
                <w:sz w:val="20"/>
                <w:szCs w:val="20"/>
              </w:rPr>
              <w:t xml:space="preserve">  </w:t>
            </w:r>
            <w:r>
              <w:rPr>
                <w:rFonts w:cs="IBM Plex Sans" w:ascii="IBM Plex Sans" w:hAnsi="IBM Plex Sans"/>
                <w:bCs w:val="false"/>
                <w:iCs w:val="false"/>
                <w:sz w:val="20"/>
                <w:szCs w:val="20"/>
              </w:rPr>
              <w:t>60</w:t>
            </w:r>
          </w:p>
        </w:tc>
      </w:tr>
      <w:tr>
        <w:trPr>
          <w:trHeight w:val="239" w:hRule="atLeast"/>
        </w:trPr>
        <w:tc>
          <w:tcPr>
            <w:tcW w:w="2736" w:type="dxa"/>
            <w:tcBorders>
              <w:top w:val="single" w:sz="4" w:space="0" w:color="000001"/>
              <w:left w:val="single" w:sz="4" w:space="0" w:color="000001"/>
              <w:bottom w:val="single" w:sz="4" w:space="0" w:color="000001"/>
            </w:tcBorders>
          </w:tcPr>
          <w:p>
            <w:pPr>
              <w:pStyle w:val="Normal"/>
              <w:jc w:val="both"/>
              <w:rPr/>
            </w:pPr>
            <w:r>
              <w:rPr>
                <w:rFonts w:eastAsia="IBM Plex Sans" w:cs="IBM Plex Sans" w:ascii="IBM Plex Sans" w:hAnsi="IBM Plex Sans"/>
                <w:bCs w:val="false"/>
                <w:iCs w:val="false"/>
                <w:sz w:val="20"/>
                <w:szCs w:val="20"/>
              </w:rPr>
              <w:t xml:space="preserve">  </w:t>
            </w:r>
            <w:r>
              <w:rPr>
                <w:rFonts w:cs="IBM Plex Sans" w:ascii="IBM Plex Sans" w:hAnsi="IBM Plex Sans"/>
                <w:bCs w:val="false"/>
                <w:iCs w:val="false"/>
                <w:sz w:val="20"/>
                <w:szCs w:val="20"/>
              </w:rPr>
              <w:t>Comercial</w:t>
            </w:r>
          </w:p>
        </w:tc>
        <w:tc>
          <w:tcPr>
            <w:tcW w:w="4022" w:type="dxa"/>
            <w:tcBorders>
              <w:top w:val="single" w:sz="4" w:space="0" w:color="000001"/>
              <w:left w:val="single" w:sz="4" w:space="0" w:color="000001"/>
              <w:bottom w:val="single" w:sz="4" w:space="0" w:color="000001"/>
              <w:right w:val="single" w:sz="4" w:space="0" w:color="000001"/>
            </w:tcBorders>
          </w:tcPr>
          <w:p>
            <w:pPr>
              <w:pStyle w:val="Normal"/>
              <w:jc w:val="both"/>
              <w:rPr/>
            </w:pPr>
            <w:r>
              <w:rPr>
                <w:rFonts w:eastAsia="IBM Plex Sans" w:cs="IBM Plex Sans" w:ascii="IBM Plex Sans" w:hAnsi="IBM Plex Sans"/>
                <w:bCs w:val="false"/>
                <w:iCs w:val="false"/>
                <w:sz w:val="20"/>
                <w:szCs w:val="20"/>
              </w:rPr>
              <w:t xml:space="preserve">  </w:t>
            </w:r>
            <w:r>
              <w:rPr>
                <w:rFonts w:cs="IBM Plex Sans" w:ascii="IBM Plex Sans" w:hAnsi="IBM Plex Sans"/>
                <w:bCs w:val="false"/>
                <w:iCs w:val="false"/>
                <w:sz w:val="20"/>
                <w:szCs w:val="20"/>
              </w:rPr>
              <w:t>65</w:t>
            </w:r>
          </w:p>
        </w:tc>
      </w:tr>
      <w:tr>
        <w:trPr>
          <w:trHeight w:val="229" w:hRule="atLeast"/>
        </w:trPr>
        <w:tc>
          <w:tcPr>
            <w:tcW w:w="2736" w:type="dxa"/>
            <w:tcBorders>
              <w:top w:val="single" w:sz="4" w:space="0" w:color="000001"/>
              <w:left w:val="single" w:sz="4" w:space="0" w:color="000001"/>
              <w:bottom w:val="single" w:sz="4" w:space="0" w:color="000001"/>
            </w:tcBorders>
          </w:tcPr>
          <w:p>
            <w:pPr>
              <w:pStyle w:val="Normal"/>
              <w:jc w:val="both"/>
              <w:rPr/>
            </w:pPr>
            <w:r>
              <w:rPr>
                <w:rFonts w:eastAsia="IBM Plex Sans" w:cs="IBM Plex Sans" w:ascii="IBM Plex Sans" w:hAnsi="IBM Plex Sans"/>
                <w:bCs w:val="false"/>
                <w:iCs w:val="false"/>
                <w:sz w:val="20"/>
                <w:szCs w:val="20"/>
              </w:rPr>
              <w:t xml:space="preserve">  </w:t>
            </w:r>
            <w:r>
              <w:rPr>
                <w:rFonts w:cs="IBM Plex Sans" w:ascii="IBM Plex Sans" w:hAnsi="IBM Plex Sans"/>
                <w:bCs w:val="false"/>
                <w:iCs w:val="false"/>
                <w:sz w:val="20"/>
                <w:szCs w:val="20"/>
              </w:rPr>
              <w:t>Industrial</w:t>
            </w:r>
          </w:p>
        </w:tc>
        <w:tc>
          <w:tcPr>
            <w:tcW w:w="4022" w:type="dxa"/>
            <w:tcBorders>
              <w:top w:val="single" w:sz="4" w:space="0" w:color="000001"/>
              <w:left w:val="single" w:sz="4" w:space="0" w:color="000001"/>
              <w:bottom w:val="single" w:sz="4" w:space="0" w:color="000001"/>
              <w:right w:val="single" w:sz="4" w:space="0" w:color="000001"/>
            </w:tcBorders>
          </w:tcPr>
          <w:p>
            <w:pPr>
              <w:pStyle w:val="Normal"/>
              <w:jc w:val="both"/>
              <w:rPr/>
            </w:pPr>
            <w:r>
              <w:rPr>
                <w:rFonts w:eastAsia="IBM Plex Sans" w:cs="IBM Plex Sans" w:ascii="IBM Plex Sans" w:hAnsi="IBM Plex Sans"/>
                <w:bCs w:val="false"/>
                <w:iCs w:val="false"/>
                <w:sz w:val="20"/>
                <w:szCs w:val="20"/>
              </w:rPr>
              <w:t xml:space="preserve">  </w:t>
            </w:r>
            <w:r>
              <w:rPr>
                <w:rFonts w:cs="IBM Plex Sans" w:ascii="IBM Plex Sans" w:hAnsi="IBM Plex Sans"/>
                <w:bCs w:val="false"/>
                <w:iCs w:val="false"/>
                <w:sz w:val="20"/>
                <w:szCs w:val="20"/>
              </w:rPr>
              <w:t>70</w:t>
            </w:r>
          </w:p>
        </w:tc>
      </w:tr>
    </w:tbl>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b/>
          <w:bCs/>
          <w:i w:val="false"/>
          <w:i w:val="false"/>
          <w:iCs w:val="false"/>
          <w:w w:val="105"/>
          <w:sz w:val="20"/>
          <w:szCs w:val="20"/>
          <w:u w:val="none"/>
        </w:rPr>
      </w:pPr>
      <w:r>
        <w:rPr>
          <w:rFonts w:cs="IBM Plex Sans" w:ascii="IBM Plex Sans" w:hAnsi="IBM Plex Sans"/>
          <w:b/>
          <w:bCs/>
          <w:i w:val="false"/>
          <w:iCs w:val="false"/>
          <w:w w:val="105"/>
          <w:sz w:val="20"/>
          <w:szCs w:val="20"/>
          <w:u w:val="none"/>
        </w:rPr>
        <w:t>Interior Leq dBA</w:t>
      </w:r>
    </w:p>
    <w:tbl>
      <w:tblPr>
        <w:tblW w:w="6758" w:type="dxa"/>
        <w:jc w:val="left"/>
        <w:tblInd w:w="0" w:type="dxa"/>
        <w:tblCellMar>
          <w:top w:w="0" w:type="dxa"/>
          <w:left w:w="0" w:type="dxa"/>
          <w:bottom w:w="0" w:type="dxa"/>
          <w:right w:w="0" w:type="dxa"/>
        </w:tblCellMar>
      </w:tblPr>
      <w:tblGrid>
        <w:gridCol w:w="1863"/>
        <w:gridCol w:w="2668"/>
        <w:gridCol w:w="1103"/>
        <w:gridCol w:w="1108"/>
        <w:gridCol w:w="16"/>
      </w:tblGrid>
      <w:tr>
        <w:trPr>
          <w:trHeight w:val="282" w:hRule="exact"/>
        </w:trPr>
        <w:tc>
          <w:tcPr>
            <w:tcW w:w="1863" w:type="dxa"/>
            <w:tcBorders>
              <w:top w:val="single" w:sz="2" w:space="0" w:color="000000"/>
              <w:left w:val="single" w:sz="4" w:space="0" w:color="000001"/>
              <w:bottom w:val="single" w:sz="4" w:space="0" w:color="000001"/>
            </w:tcBorders>
          </w:tcPr>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Usos</w:t>
            </w:r>
          </w:p>
        </w:tc>
        <w:tc>
          <w:tcPr>
            <w:tcW w:w="2668" w:type="dxa"/>
            <w:tcBorders>
              <w:top w:val="single" w:sz="2" w:space="0" w:color="000000"/>
              <w:left w:val="single" w:sz="4" w:space="0" w:color="000001"/>
              <w:bottom w:val="single" w:sz="4" w:space="0" w:color="000001"/>
            </w:tcBorders>
          </w:tcPr>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Zonas</w:t>
            </w:r>
          </w:p>
        </w:tc>
        <w:tc>
          <w:tcPr>
            <w:tcW w:w="1103" w:type="dxa"/>
            <w:tcBorders>
              <w:top w:val="single" w:sz="4" w:space="0" w:color="000001"/>
              <w:left w:val="single" w:sz="4" w:space="0" w:color="000001"/>
              <w:bottom w:val="single" w:sz="4" w:space="0" w:color="000001"/>
            </w:tcBorders>
          </w:tcPr>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Día</w:t>
            </w:r>
          </w:p>
        </w:tc>
        <w:tc>
          <w:tcPr>
            <w:tcW w:w="1124" w:type="dxa"/>
            <w:tcBorders>
              <w:top w:val="single" w:sz="2" w:space="0" w:color="000000"/>
              <w:left w:val="single" w:sz="4" w:space="0" w:color="000001"/>
              <w:bottom w:val="single" w:sz="4" w:space="0" w:color="000001"/>
              <w:right w:val="single" w:sz="4" w:space="0" w:color="000001"/>
            </w:tcBorders>
          </w:tcPr>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Noche</w:t>
            </w:r>
          </w:p>
        </w:tc>
      </w:tr>
      <w:tr>
        <w:trPr>
          <w:trHeight w:val="265" w:hRule="exact"/>
        </w:trPr>
        <w:tc>
          <w:tcPr>
            <w:tcW w:w="1863" w:type="dxa"/>
            <w:vMerge w:val="restart"/>
            <w:tcBorders>
              <w:top w:val="single" w:sz="4" w:space="0" w:color="000001"/>
              <w:left w:val="single" w:sz="4" w:space="0" w:color="000001"/>
              <w:bottom w:val="single" w:sz="4" w:space="0" w:color="000001"/>
            </w:tcBorders>
          </w:tcPr>
          <w:p>
            <w:pPr>
              <w:pStyle w:val="Normal"/>
              <w:snapToGrid w:val="false"/>
              <w:rPr>
                <w:rFonts w:ascii="IBM Plex Sans" w:hAnsi="IBM Plex Sans" w:cs="IBM Plex Sans"/>
                <w:sz w:val="20"/>
                <w:szCs w:val="20"/>
              </w:rPr>
            </w:pPr>
            <w:r>
              <w:rPr>
                <w:rFonts w:cs="IBM Plex Sans" w:ascii="IBM Plex Sans" w:hAnsi="IBM Plex Sans"/>
                <w:sz w:val="20"/>
                <w:szCs w:val="20"/>
              </w:rPr>
            </w:r>
          </w:p>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Sanitario</w:t>
            </w:r>
          </w:p>
        </w:tc>
        <w:tc>
          <w:tcPr>
            <w:tcW w:w="2668" w:type="dxa"/>
            <w:tcBorders>
              <w:top w:val="single" w:sz="4" w:space="0" w:color="000001"/>
              <w:left w:val="single" w:sz="4" w:space="0" w:color="000001"/>
              <w:bottom w:val="single" w:sz="4" w:space="0" w:color="000001"/>
            </w:tcBorders>
          </w:tcPr>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Estancias</w:t>
            </w:r>
          </w:p>
        </w:tc>
        <w:tc>
          <w:tcPr>
            <w:tcW w:w="1103" w:type="dxa"/>
            <w:tcBorders>
              <w:top w:val="single" w:sz="4" w:space="0" w:color="000001"/>
              <w:left w:val="single" w:sz="4" w:space="0" w:color="000001"/>
              <w:bottom w:val="single" w:sz="4" w:space="0" w:color="000001"/>
            </w:tcBorders>
          </w:tcPr>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45</w:t>
            </w:r>
          </w:p>
        </w:tc>
        <w:tc>
          <w:tcPr>
            <w:tcW w:w="1124" w:type="dxa"/>
            <w:tcBorders>
              <w:top w:val="single" w:sz="4" w:space="0" w:color="000001"/>
              <w:left w:val="single" w:sz="4" w:space="0" w:color="000001"/>
              <w:bottom w:val="single" w:sz="4" w:space="0" w:color="000001"/>
              <w:right w:val="single" w:sz="4" w:space="0" w:color="000001"/>
            </w:tcBorders>
          </w:tcPr>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30</w:t>
            </w:r>
          </w:p>
        </w:tc>
      </w:tr>
      <w:tr>
        <w:trPr>
          <w:trHeight w:val="274" w:hRule="exact"/>
        </w:trPr>
        <w:tc>
          <w:tcPr>
            <w:tcW w:w="1863" w:type="dxa"/>
            <w:vMerge w:val="continue"/>
            <w:tcBorders>
              <w:top w:val="single" w:sz="4" w:space="0" w:color="000001"/>
              <w:left w:val="single" w:sz="4" w:space="0" w:color="000001"/>
              <w:bottom w:val="single" w:sz="4" w:space="0" w:color="000001"/>
            </w:tcBorders>
          </w:tcPr>
          <w:p>
            <w:pPr>
              <w:pStyle w:val="Normal"/>
              <w:snapToGrid w:val="false"/>
              <w:rPr>
                <w:rFonts w:ascii="IBM Plex Sans" w:hAnsi="IBM Plex Sans" w:cs="IBM Plex Sans"/>
                <w:sz w:val="20"/>
                <w:szCs w:val="20"/>
              </w:rPr>
            </w:pPr>
            <w:r>
              <w:rPr>
                <w:rFonts w:cs="IBM Plex Sans" w:ascii="IBM Plex Sans" w:hAnsi="IBM Plex Sans"/>
                <w:sz w:val="20"/>
                <w:szCs w:val="20"/>
              </w:rPr>
            </w:r>
          </w:p>
        </w:tc>
        <w:tc>
          <w:tcPr>
            <w:tcW w:w="2668" w:type="dxa"/>
            <w:tcBorders>
              <w:top w:val="single" w:sz="4" w:space="0" w:color="000001"/>
              <w:left w:val="single" w:sz="4" w:space="0" w:color="000001"/>
              <w:bottom w:val="single" w:sz="4" w:space="0" w:color="000001"/>
            </w:tcBorders>
          </w:tcPr>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Dormitorios</w:t>
            </w:r>
          </w:p>
        </w:tc>
        <w:tc>
          <w:tcPr>
            <w:tcW w:w="1103" w:type="dxa"/>
            <w:tcBorders>
              <w:top w:val="single" w:sz="4" w:space="0" w:color="000001"/>
              <w:left w:val="single" w:sz="4" w:space="0" w:color="000001"/>
              <w:bottom w:val="single" w:sz="4" w:space="0" w:color="000001"/>
            </w:tcBorders>
          </w:tcPr>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30</w:t>
            </w:r>
          </w:p>
        </w:tc>
        <w:tc>
          <w:tcPr>
            <w:tcW w:w="1124" w:type="dxa"/>
            <w:tcBorders>
              <w:top w:val="single" w:sz="4" w:space="0" w:color="000001"/>
              <w:left w:val="single" w:sz="4" w:space="0" w:color="000001"/>
              <w:bottom w:val="single" w:sz="4" w:space="0" w:color="000001"/>
              <w:right w:val="single" w:sz="4" w:space="0" w:color="000001"/>
            </w:tcBorders>
          </w:tcPr>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25</w:t>
            </w:r>
          </w:p>
        </w:tc>
      </w:tr>
      <w:tr>
        <w:trPr>
          <w:trHeight w:val="273" w:hRule="exact"/>
        </w:trPr>
        <w:tc>
          <w:tcPr>
            <w:tcW w:w="1863" w:type="dxa"/>
            <w:vMerge w:val="continue"/>
            <w:tcBorders>
              <w:top w:val="single" w:sz="4" w:space="0" w:color="000001"/>
              <w:left w:val="single" w:sz="4" w:space="0" w:color="000001"/>
              <w:bottom w:val="single" w:sz="4" w:space="0" w:color="000001"/>
            </w:tcBorders>
          </w:tcPr>
          <w:p>
            <w:pPr>
              <w:pStyle w:val="Normal"/>
              <w:snapToGrid w:val="false"/>
              <w:rPr>
                <w:rFonts w:ascii="IBM Plex Sans" w:hAnsi="IBM Plex Sans" w:cs="IBM Plex Sans"/>
                <w:sz w:val="20"/>
                <w:szCs w:val="20"/>
              </w:rPr>
            </w:pPr>
            <w:r>
              <w:rPr>
                <w:rFonts w:cs="IBM Plex Sans" w:ascii="IBM Plex Sans" w:hAnsi="IBM Plex Sans"/>
                <w:sz w:val="20"/>
                <w:szCs w:val="20"/>
              </w:rPr>
            </w:r>
          </w:p>
        </w:tc>
        <w:tc>
          <w:tcPr>
            <w:tcW w:w="2668" w:type="dxa"/>
            <w:tcBorders>
              <w:top w:val="single" w:sz="4" w:space="0" w:color="000001"/>
              <w:left w:val="single" w:sz="4" w:space="0" w:color="000001"/>
              <w:bottom w:val="single" w:sz="4" w:space="0" w:color="000001"/>
            </w:tcBorders>
          </w:tcPr>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Zonas comunes</w:t>
            </w:r>
          </w:p>
        </w:tc>
        <w:tc>
          <w:tcPr>
            <w:tcW w:w="1103" w:type="dxa"/>
            <w:tcBorders>
              <w:top w:val="single" w:sz="4" w:space="0" w:color="000001"/>
              <w:left w:val="single" w:sz="4" w:space="0" w:color="000001"/>
              <w:bottom w:val="single" w:sz="4" w:space="0" w:color="000001"/>
            </w:tcBorders>
          </w:tcPr>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50</w:t>
            </w:r>
          </w:p>
        </w:tc>
        <w:tc>
          <w:tcPr>
            <w:tcW w:w="1124" w:type="dxa"/>
            <w:tcBorders>
              <w:top w:val="single" w:sz="4" w:space="0" w:color="000001"/>
              <w:left w:val="single" w:sz="4" w:space="0" w:color="000001"/>
              <w:bottom w:val="single" w:sz="4" w:space="0" w:color="000001"/>
              <w:right w:val="single" w:sz="4" w:space="0" w:color="000001"/>
            </w:tcBorders>
          </w:tcPr>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40</w:t>
            </w:r>
          </w:p>
        </w:tc>
      </w:tr>
      <w:tr>
        <w:trPr>
          <w:trHeight w:val="285" w:hRule="exact"/>
        </w:trPr>
        <w:tc>
          <w:tcPr>
            <w:tcW w:w="1863" w:type="dxa"/>
            <w:vMerge w:val="restart"/>
            <w:tcBorders>
              <w:top w:val="single" w:sz="4" w:space="0" w:color="000001"/>
              <w:left w:val="single" w:sz="4" w:space="0" w:color="000001"/>
              <w:bottom w:val="single" w:sz="4" w:space="0" w:color="000001"/>
            </w:tcBorders>
          </w:tcPr>
          <w:p>
            <w:pPr>
              <w:pStyle w:val="Normal"/>
              <w:snapToGrid w:val="false"/>
              <w:rPr>
                <w:rFonts w:ascii="IBM Plex Sans" w:hAnsi="IBM Plex Sans" w:cs="IBM Plex Sans"/>
                <w:sz w:val="20"/>
                <w:szCs w:val="20"/>
              </w:rPr>
            </w:pPr>
            <w:r>
              <w:rPr>
                <w:rFonts w:cs="IBM Plex Sans" w:ascii="IBM Plex Sans" w:hAnsi="IBM Plex Sans"/>
                <w:sz w:val="20"/>
                <w:szCs w:val="20"/>
              </w:rPr>
            </w:r>
          </w:p>
          <w:p>
            <w:pPr>
              <w:pStyle w:val="Normal"/>
              <w:rPr>
                <w:rFonts w:ascii="IBM Plex Sans" w:hAnsi="IBM Plex Sans" w:cs="IBM Plex Sans"/>
                <w:sz w:val="20"/>
                <w:szCs w:val="20"/>
              </w:rPr>
            </w:pPr>
            <w:r>
              <w:rPr>
                <w:rFonts w:cs="IBM Plex Sans" w:ascii="IBM Plex Sans" w:hAnsi="IBM Plex Sans"/>
                <w:sz w:val="20"/>
                <w:szCs w:val="20"/>
              </w:rPr>
            </w:r>
          </w:p>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Residencial</w:t>
            </w:r>
          </w:p>
        </w:tc>
        <w:tc>
          <w:tcPr>
            <w:tcW w:w="2668" w:type="dxa"/>
            <w:tcBorders>
              <w:top w:val="single" w:sz="4" w:space="0" w:color="000001"/>
              <w:left w:val="single" w:sz="4" w:space="0" w:color="000001"/>
              <w:bottom w:val="single" w:sz="4" w:space="0" w:color="000001"/>
            </w:tcBorders>
          </w:tcPr>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Estancias</w:t>
            </w:r>
          </w:p>
        </w:tc>
        <w:tc>
          <w:tcPr>
            <w:tcW w:w="1103" w:type="dxa"/>
            <w:tcBorders>
              <w:top w:val="single" w:sz="4" w:space="0" w:color="000001"/>
              <w:left w:val="single" w:sz="4" w:space="0" w:color="000001"/>
              <w:bottom w:val="single" w:sz="4" w:space="0" w:color="000001"/>
            </w:tcBorders>
          </w:tcPr>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40</w:t>
            </w:r>
          </w:p>
        </w:tc>
        <w:tc>
          <w:tcPr>
            <w:tcW w:w="1124" w:type="dxa"/>
            <w:tcBorders>
              <w:top w:val="single" w:sz="4" w:space="0" w:color="000001"/>
              <w:left w:val="single" w:sz="4" w:space="0" w:color="000001"/>
              <w:bottom w:val="single" w:sz="4" w:space="0" w:color="000001"/>
              <w:right w:val="single" w:sz="4" w:space="0" w:color="000001"/>
            </w:tcBorders>
          </w:tcPr>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30</w:t>
            </w:r>
          </w:p>
        </w:tc>
      </w:tr>
      <w:tr>
        <w:trPr>
          <w:trHeight w:val="285" w:hRule="exact"/>
        </w:trPr>
        <w:tc>
          <w:tcPr>
            <w:tcW w:w="1863" w:type="dxa"/>
            <w:vMerge w:val="continue"/>
            <w:tcBorders>
              <w:top w:val="single" w:sz="4" w:space="0" w:color="000001"/>
              <w:left w:val="single" w:sz="4" w:space="0" w:color="000001"/>
              <w:bottom w:val="single" w:sz="4" w:space="0" w:color="000001"/>
            </w:tcBorders>
          </w:tcPr>
          <w:p>
            <w:pPr>
              <w:pStyle w:val="Normal"/>
              <w:snapToGrid w:val="false"/>
              <w:rPr>
                <w:rFonts w:ascii="IBM Plex Sans" w:hAnsi="IBM Plex Sans" w:cs="IBM Plex Sans"/>
                <w:sz w:val="20"/>
                <w:szCs w:val="20"/>
              </w:rPr>
            </w:pPr>
            <w:r>
              <w:rPr>
                <w:rFonts w:cs="IBM Plex Sans" w:ascii="IBM Plex Sans" w:hAnsi="IBM Plex Sans"/>
                <w:sz w:val="20"/>
                <w:szCs w:val="20"/>
              </w:rPr>
            </w:r>
          </w:p>
        </w:tc>
        <w:tc>
          <w:tcPr>
            <w:tcW w:w="2668" w:type="dxa"/>
            <w:tcBorders>
              <w:top w:val="single" w:sz="4" w:space="0" w:color="000001"/>
              <w:left w:val="single" w:sz="4" w:space="0" w:color="000001"/>
              <w:bottom w:val="single" w:sz="4" w:space="0" w:color="000001"/>
            </w:tcBorders>
          </w:tcPr>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Dormitorios</w:t>
            </w:r>
          </w:p>
        </w:tc>
        <w:tc>
          <w:tcPr>
            <w:tcW w:w="1103" w:type="dxa"/>
            <w:tcBorders>
              <w:top w:val="single" w:sz="4" w:space="0" w:color="000001"/>
              <w:left w:val="single" w:sz="4" w:space="0" w:color="000001"/>
              <w:bottom w:val="single" w:sz="4" w:space="0" w:color="000001"/>
            </w:tcBorders>
          </w:tcPr>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40</w:t>
            </w:r>
          </w:p>
        </w:tc>
        <w:tc>
          <w:tcPr>
            <w:tcW w:w="1124" w:type="dxa"/>
            <w:tcBorders>
              <w:top w:val="single" w:sz="4" w:space="0" w:color="000001"/>
              <w:left w:val="single" w:sz="4" w:space="0" w:color="000001"/>
              <w:bottom w:val="single" w:sz="4" w:space="0" w:color="000001"/>
              <w:right w:val="single" w:sz="4" w:space="0" w:color="000001"/>
            </w:tcBorders>
          </w:tcPr>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25</w:t>
            </w:r>
          </w:p>
        </w:tc>
      </w:tr>
      <w:tr>
        <w:trPr>
          <w:trHeight w:val="285" w:hRule="exact"/>
        </w:trPr>
        <w:tc>
          <w:tcPr>
            <w:tcW w:w="1863" w:type="dxa"/>
            <w:vMerge w:val="continue"/>
            <w:tcBorders>
              <w:top w:val="single" w:sz="4" w:space="0" w:color="000001"/>
              <w:left w:val="single" w:sz="4" w:space="0" w:color="000001"/>
              <w:bottom w:val="single" w:sz="4" w:space="0" w:color="000001"/>
            </w:tcBorders>
          </w:tcPr>
          <w:p>
            <w:pPr>
              <w:pStyle w:val="Normal"/>
              <w:snapToGrid w:val="false"/>
              <w:rPr>
                <w:rFonts w:ascii="IBM Plex Sans" w:hAnsi="IBM Plex Sans" w:cs="IBM Plex Sans"/>
                <w:sz w:val="20"/>
                <w:szCs w:val="20"/>
              </w:rPr>
            </w:pPr>
            <w:r>
              <w:rPr>
                <w:rFonts w:cs="IBM Plex Sans" w:ascii="IBM Plex Sans" w:hAnsi="IBM Plex Sans"/>
                <w:sz w:val="20"/>
                <w:szCs w:val="20"/>
              </w:rPr>
            </w:r>
          </w:p>
        </w:tc>
        <w:tc>
          <w:tcPr>
            <w:tcW w:w="2668" w:type="dxa"/>
            <w:tcBorders>
              <w:top w:val="single" w:sz="4" w:space="0" w:color="000001"/>
              <w:left w:val="single" w:sz="4" w:space="0" w:color="000001"/>
              <w:bottom w:val="single" w:sz="4" w:space="0" w:color="000001"/>
            </w:tcBorders>
          </w:tcPr>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Zonas de servicios</w:t>
            </w:r>
          </w:p>
        </w:tc>
        <w:tc>
          <w:tcPr>
            <w:tcW w:w="1103" w:type="dxa"/>
            <w:tcBorders>
              <w:top w:val="single" w:sz="4" w:space="0" w:color="000001"/>
              <w:left w:val="single" w:sz="4" w:space="0" w:color="000001"/>
              <w:bottom w:val="single" w:sz="4" w:space="0" w:color="000001"/>
            </w:tcBorders>
          </w:tcPr>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45</w:t>
            </w:r>
          </w:p>
        </w:tc>
        <w:tc>
          <w:tcPr>
            <w:tcW w:w="1124" w:type="dxa"/>
            <w:tcBorders>
              <w:top w:val="single" w:sz="4" w:space="0" w:color="000001"/>
              <w:left w:val="single" w:sz="4" w:space="0" w:color="000001"/>
              <w:bottom w:val="single" w:sz="4" w:space="0" w:color="000001"/>
              <w:right w:val="single" w:sz="4" w:space="0" w:color="000001"/>
            </w:tcBorders>
          </w:tcPr>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35</w:t>
            </w:r>
          </w:p>
        </w:tc>
      </w:tr>
      <w:tr>
        <w:trPr>
          <w:trHeight w:val="285" w:hRule="exact"/>
        </w:trPr>
        <w:tc>
          <w:tcPr>
            <w:tcW w:w="1863" w:type="dxa"/>
            <w:vMerge w:val="continue"/>
            <w:tcBorders>
              <w:top w:val="single" w:sz="4" w:space="0" w:color="000001"/>
              <w:left w:val="single" w:sz="4" w:space="0" w:color="000001"/>
              <w:bottom w:val="single" w:sz="4" w:space="0" w:color="000001"/>
            </w:tcBorders>
          </w:tcPr>
          <w:p>
            <w:pPr>
              <w:pStyle w:val="Normal"/>
              <w:snapToGrid w:val="false"/>
              <w:rPr>
                <w:rFonts w:ascii="IBM Plex Sans" w:hAnsi="IBM Plex Sans" w:cs="IBM Plex Sans"/>
                <w:sz w:val="20"/>
                <w:szCs w:val="20"/>
              </w:rPr>
            </w:pPr>
            <w:r>
              <w:rPr>
                <w:rFonts w:cs="IBM Plex Sans" w:ascii="IBM Plex Sans" w:hAnsi="IBM Plex Sans"/>
                <w:sz w:val="20"/>
                <w:szCs w:val="20"/>
              </w:rPr>
            </w:r>
          </w:p>
        </w:tc>
        <w:tc>
          <w:tcPr>
            <w:tcW w:w="2668" w:type="dxa"/>
            <w:tcBorders>
              <w:top w:val="single" w:sz="4" w:space="0" w:color="000001"/>
              <w:left w:val="single" w:sz="4" w:space="0" w:color="000001"/>
              <w:bottom w:val="single" w:sz="4" w:space="0" w:color="000001"/>
            </w:tcBorders>
          </w:tcPr>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Zonas comunes</w:t>
            </w:r>
          </w:p>
        </w:tc>
        <w:tc>
          <w:tcPr>
            <w:tcW w:w="1103" w:type="dxa"/>
            <w:tcBorders>
              <w:top w:val="single" w:sz="4" w:space="0" w:color="000001"/>
              <w:left w:val="single" w:sz="4" w:space="0" w:color="000001"/>
              <w:bottom w:val="single" w:sz="4" w:space="0" w:color="000001"/>
            </w:tcBorders>
          </w:tcPr>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50</w:t>
            </w:r>
          </w:p>
        </w:tc>
        <w:tc>
          <w:tcPr>
            <w:tcW w:w="1124" w:type="dxa"/>
            <w:tcBorders>
              <w:top w:val="single" w:sz="4" w:space="0" w:color="000001"/>
              <w:left w:val="single" w:sz="4" w:space="0" w:color="000001"/>
              <w:bottom w:val="single" w:sz="4" w:space="0" w:color="000001"/>
              <w:right w:val="single" w:sz="4" w:space="0" w:color="000001"/>
            </w:tcBorders>
          </w:tcPr>
          <w:p>
            <w:pPr>
              <w:pStyle w:val="Normal"/>
              <w:rPr/>
            </w:pPr>
            <w:r>
              <w:rPr>
                <w:rFonts w:eastAsia="IBM Plex Sans" w:cs="IBM Plex Sans" w:ascii="IBM Plex Sans" w:hAnsi="IBM Plex Sans"/>
                <w:sz w:val="20"/>
                <w:szCs w:val="20"/>
              </w:rPr>
              <w:t xml:space="preserve">  </w:t>
            </w:r>
            <w:r>
              <w:rPr>
                <w:rFonts w:cs="IBM Plex Sans" w:ascii="IBM Plex Sans" w:hAnsi="IBM Plex Sans"/>
                <w:sz w:val="20"/>
                <w:szCs w:val="20"/>
              </w:rPr>
              <w:t>40</w:t>
            </w:r>
          </w:p>
        </w:tc>
      </w:tr>
      <w:tr>
        <w:trPr>
          <w:trHeight w:val="245" w:hRule="exact"/>
        </w:trPr>
        <w:tc>
          <w:tcPr>
            <w:tcW w:w="1863" w:type="dxa"/>
            <w:vMerge w:val="restart"/>
            <w:tcBorders>
              <w:top w:val="single" w:sz="4" w:space="0" w:color="000001"/>
              <w:left w:val="single" w:sz="4" w:space="0" w:color="000001"/>
              <w:bottom w:val="single" w:sz="4" w:space="0" w:color="000001"/>
            </w:tcBorders>
          </w:tcPr>
          <w:p>
            <w:pPr>
              <w:pStyle w:val="Normal"/>
              <w:snapToGrid w:val="false"/>
              <w:rPr>
                <w:rFonts w:ascii="IBM Plex Sans" w:hAnsi="IBM Plex Sans" w:eastAsia="IBM Plex Sans" w:cs="IBM Plex Sans"/>
                <w:sz w:val="20"/>
                <w:szCs w:val="20"/>
              </w:rPr>
            </w:pPr>
            <w:r>
              <w:rPr>
                <w:rFonts w:eastAsia="IBM Plex Sans" w:cs="IBM Plex Sans" w:ascii="IBM Plex Sans" w:hAnsi="IBM Plex Sans"/>
                <w:sz w:val="20"/>
                <w:szCs w:val="20"/>
              </w:rPr>
              <w:t xml:space="preserve"> </w:t>
            </w:r>
          </w:p>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Docente</w:t>
            </w:r>
          </w:p>
        </w:tc>
        <w:tc>
          <w:tcPr>
            <w:tcW w:w="2668" w:type="dxa"/>
            <w:tcBorders>
              <w:top w:val="single" w:sz="4" w:space="0" w:color="000001"/>
              <w:left w:val="single" w:sz="4" w:space="0" w:color="000001"/>
              <w:bottom w:val="single" w:sz="4"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Aulas</w:t>
            </w:r>
          </w:p>
        </w:tc>
        <w:tc>
          <w:tcPr>
            <w:tcW w:w="1103" w:type="dxa"/>
            <w:tcBorders>
              <w:top w:val="single" w:sz="4" w:space="0" w:color="000001"/>
              <w:left w:val="single" w:sz="4" w:space="0" w:color="000001"/>
              <w:bottom w:val="single" w:sz="4"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40</w:t>
            </w:r>
          </w:p>
        </w:tc>
        <w:tc>
          <w:tcPr>
            <w:tcW w:w="1124" w:type="dxa"/>
            <w:tcBorders>
              <w:top w:val="single" w:sz="4" w:space="0" w:color="000001"/>
              <w:left w:val="single" w:sz="4" w:space="0" w:color="000001"/>
              <w:bottom w:val="single" w:sz="4" w:space="0" w:color="000001"/>
              <w:right w:val="single" w:sz="4"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30</w:t>
            </w:r>
          </w:p>
        </w:tc>
      </w:tr>
      <w:tr>
        <w:trPr>
          <w:trHeight w:val="265" w:hRule="exact"/>
        </w:trPr>
        <w:tc>
          <w:tcPr>
            <w:tcW w:w="1863" w:type="dxa"/>
            <w:vMerge w:val="continue"/>
            <w:tcBorders>
              <w:top w:val="single" w:sz="4" w:space="0" w:color="000001"/>
              <w:left w:val="single" w:sz="4" w:space="0" w:color="000001"/>
              <w:bottom w:val="single" w:sz="4" w:space="0" w:color="000001"/>
            </w:tcBorders>
          </w:tcPr>
          <w:p>
            <w:pPr>
              <w:pStyle w:val="Normal"/>
              <w:snapToGrid w:val="false"/>
              <w:rPr>
                <w:rFonts w:ascii="IBM Plex Sans" w:hAnsi="IBM Plex Sans" w:cs="IBM Plex Sans"/>
                <w:sz w:val="20"/>
                <w:szCs w:val="20"/>
              </w:rPr>
            </w:pPr>
            <w:r>
              <w:rPr>
                <w:rFonts w:cs="IBM Plex Sans" w:ascii="IBM Plex Sans" w:hAnsi="IBM Plex Sans"/>
                <w:sz w:val="20"/>
                <w:szCs w:val="20"/>
              </w:rPr>
            </w:r>
          </w:p>
        </w:tc>
        <w:tc>
          <w:tcPr>
            <w:tcW w:w="2668" w:type="dxa"/>
            <w:tcBorders>
              <w:top w:val="single" w:sz="4" w:space="0" w:color="000001"/>
              <w:left w:val="single" w:sz="4" w:space="0" w:color="000001"/>
              <w:bottom w:val="single" w:sz="4"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Salas de lectura</w:t>
            </w:r>
          </w:p>
        </w:tc>
        <w:tc>
          <w:tcPr>
            <w:tcW w:w="1103" w:type="dxa"/>
            <w:tcBorders>
              <w:top w:val="single" w:sz="4" w:space="0" w:color="000001"/>
              <w:left w:val="single" w:sz="4" w:space="0" w:color="000001"/>
              <w:bottom w:val="single" w:sz="4"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35</w:t>
            </w:r>
          </w:p>
        </w:tc>
        <w:tc>
          <w:tcPr>
            <w:tcW w:w="1124" w:type="dxa"/>
            <w:tcBorders>
              <w:top w:val="single" w:sz="4" w:space="0" w:color="000001"/>
              <w:left w:val="single" w:sz="4" w:space="0" w:color="000001"/>
              <w:bottom w:val="single" w:sz="4" w:space="0" w:color="000001"/>
              <w:right w:val="single" w:sz="4"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30</w:t>
            </w:r>
          </w:p>
        </w:tc>
      </w:tr>
      <w:tr>
        <w:trPr>
          <w:trHeight w:val="265" w:hRule="exact"/>
        </w:trPr>
        <w:tc>
          <w:tcPr>
            <w:tcW w:w="1863" w:type="dxa"/>
            <w:vMerge w:val="continue"/>
            <w:tcBorders>
              <w:top w:val="single" w:sz="4" w:space="0" w:color="000001"/>
              <w:left w:val="single" w:sz="4" w:space="0" w:color="000001"/>
              <w:bottom w:val="single" w:sz="4" w:space="0" w:color="000001"/>
            </w:tcBorders>
          </w:tcPr>
          <w:p>
            <w:pPr>
              <w:pStyle w:val="Normal"/>
              <w:snapToGrid w:val="false"/>
              <w:rPr>
                <w:rFonts w:ascii="IBM Plex Sans" w:hAnsi="IBM Plex Sans" w:cs="IBM Plex Sans"/>
                <w:sz w:val="20"/>
                <w:szCs w:val="20"/>
              </w:rPr>
            </w:pPr>
            <w:r>
              <w:rPr>
                <w:rFonts w:cs="IBM Plex Sans" w:ascii="IBM Plex Sans" w:hAnsi="IBM Plex Sans"/>
                <w:sz w:val="20"/>
                <w:szCs w:val="20"/>
              </w:rPr>
            </w:r>
          </w:p>
        </w:tc>
        <w:tc>
          <w:tcPr>
            <w:tcW w:w="2668" w:type="dxa"/>
            <w:tcBorders>
              <w:top w:val="single" w:sz="4" w:space="0" w:color="000001"/>
              <w:left w:val="single" w:sz="4" w:space="0" w:color="000001"/>
              <w:bottom w:val="single" w:sz="4"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Zonas comunes</w:t>
            </w:r>
          </w:p>
        </w:tc>
        <w:tc>
          <w:tcPr>
            <w:tcW w:w="1103" w:type="dxa"/>
            <w:tcBorders>
              <w:top w:val="single" w:sz="4" w:space="0" w:color="000001"/>
              <w:left w:val="single" w:sz="4" w:space="0" w:color="000001"/>
              <w:bottom w:val="single" w:sz="4"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 xml:space="preserve">50 </w:t>
            </w:r>
          </w:p>
        </w:tc>
        <w:tc>
          <w:tcPr>
            <w:tcW w:w="1124" w:type="dxa"/>
            <w:tcBorders>
              <w:top w:val="single" w:sz="4" w:space="0" w:color="000001"/>
              <w:left w:val="single" w:sz="4" w:space="0" w:color="000001"/>
              <w:bottom w:val="single" w:sz="4" w:space="0" w:color="000001"/>
              <w:right w:val="single" w:sz="4"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40</w:t>
            </w:r>
          </w:p>
        </w:tc>
      </w:tr>
      <w:tr>
        <w:trPr>
          <w:trHeight w:val="282" w:hRule="exact"/>
        </w:trPr>
        <w:tc>
          <w:tcPr>
            <w:tcW w:w="1863" w:type="dxa"/>
            <w:vMerge w:val="restart"/>
            <w:tcBorders>
              <w:top w:val="single" w:sz="4" w:space="0" w:color="000001"/>
              <w:left w:val="single" w:sz="4" w:space="0" w:color="000001"/>
              <w:bottom w:val="single" w:sz="4" w:space="0" w:color="000001"/>
            </w:tcBorders>
          </w:tcPr>
          <w:p>
            <w:pPr>
              <w:pStyle w:val="Normal"/>
              <w:snapToGrid w:val="false"/>
              <w:rPr>
                <w:rFonts w:ascii="IBM Plex Sans" w:hAnsi="IBM Plex Sans" w:eastAsia="IBM Plex Sans" w:cs="IBM Plex Sans"/>
                <w:sz w:val="20"/>
                <w:szCs w:val="20"/>
              </w:rPr>
            </w:pPr>
            <w:r>
              <w:rPr>
                <w:rFonts w:eastAsia="IBM Plex Sans" w:cs="IBM Plex Sans" w:ascii="IBM Plex Sans" w:hAnsi="IBM Plex Sans"/>
                <w:sz w:val="20"/>
                <w:szCs w:val="20"/>
              </w:rPr>
              <w:t xml:space="preserve">  </w:t>
            </w:r>
          </w:p>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Oficinas</w:t>
            </w:r>
          </w:p>
        </w:tc>
        <w:tc>
          <w:tcPr>
            <w:tcW w:w="2668" w:type="dxa"/>
            <w:tcBorders>
              <w:top w:val="single" w:sz="4" w:space="0" w:color="000001"/>
              <w:left w:val="single" w:sz="4" w:space="0" w:color="000001"/>
              <w:bottom w:val="single" w:sz="4"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Despachos</w:t>
            </w:r>
          </w:p>
        </w:tc>
        <w:tc>
          <w:tcPr>
            <w:tcW w:w="1103" w:type="dxa"/>
            <w:tcBorders>
              <w:top w:val="single" w:sz="4" w:space="0" w:color="000001"/>
              <w:left w:val="single" w:sz="4" w:space="0" w:color="000001"/>
              <w:bottom w:val="single" w:sz="4"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 xml:space="preserve">40 </w:t>
            </w:r>
          </w:p>
        </w:tc>
        <w:tc>
          <w:tcPr>
            <w:tcW w:w="1124" w:type="dxa"/>
            <w:tcBorders>
              <w:top w:val="single" w:sz="4" w:space="0" w:color="000001"/>
              <w:left w:val="single" w:sz="4" w:space="0" w:color="000001"/>
              <w:bottom w:val="single" w:sz="4" w:space="0" w:color="000001"/>
              <w:right w:val="single" w:sz="4"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30</w:t>
            </w:r>
          </w:p>
        </w:tc>
      </w:tr>
      <w:tr>
        <w:trPr>
          <w:trHeight w:val="240" w:hRule="exact"/>
        </w:trPr>
        <w:tc>
          <w:tcPr>
            <w:tcW w:w="1863" w:type="dxa"/>
            <w:vMerge w:val="continue"/>
            <w:tcBorders>
              <w:top w:val="single" w:sz="4" w:space="0" w:color="000001"/>
              <w:left w:val="single" w:sz="4" w:space="0" w:color="000001"/>
              <w:bottom w:val="single" w:sz="4" w:space="0" w:color="000001"/>
            </w:tcBorders>
          </w:tcPr>
          <w:p>
            <w:pPr>
              <w:pStyle w:val="Normal"/>
              <w:snapToGrid w:val="false"/>
              <w:rPr>
                <w:rFonts w:ascii="IBM Plex Sans" w:hAnsi="IBM Plex Sans" w:cs="IBM Plex Sans"/>
                <w:sz w:val="20"/>
                <w:szCs w:val="20"/>
              </w:rPr>
            </w:pPr>
            <w:r>
              <w:rPr>
                <w:rFonts w:cs="IBM Plex Sans" w:ascii="IBM Plex Sans" w:hAnsi="IBM Plex Sans"/>
                <w:sz w:val="20"/>
                <w:szCs w:val="20"/>
              </w:rPr>
            </w:r>
          </w:p>
        </w:tc>
        <w:tc>
          <w:tcPr>
            <w:tcW w:w="2668" w:type="dxa"/>
            <w:tcBorders>
              <w:top w:val="single" w:sz="4" w:space="0" w:color="000001"/>
              <w:left w:val="single" w:sz="4" w:space="0" w:color="000001"/>
              <w:bottom w:val="single" w:sz="4"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Oficinas</w:t>
            </w:r>
          </w:p>
        </w:tc>
        <w:tc>
          <w:tcPr>
            <w:tcW w:w="1103" w:type="dxa"/>
            <w:tcBorders>
              <w:top w:val="single" w:sz="4" w:space="0" w:color="000001"/>
              <w:left w:val="single" w:sz="4" w:space="0" w:color="000001"/>
              <w:bottom w:val="single" w:sz="4"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 xml:space="preserve">45 </w:t>
            </w:r>
          </w:p>
        </w:tc>
        <w:tc>
          <w:tcPr>
            <w:tcW w:w="1124" w:type="dxa"/>
            <w:tcBorders>
              <w:top w:val="single" w:sz="4" w:space="0" w:color="000001"/>
              <w:left w:val="single" w:sz="4" w:space="0" w:color="000001"/>
              <w:bottom w:val="single" w:sz="4" w:space="0" w:color="000001"/>
              <w:right w:val="single" w:sz="4"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30</w:t>
            </w:r>
          </w:p>
        </w:tc>
      </w:tr>
      <w:tr>
        <w:trPr>
          <w:trHeight w:val="265" w:hRule="exact"/>
        </w:trPr>
        <w:tc>
          <w:tcPr>
            <w:tcW w:w="1863" w:type="dxa"/>
            <w:vMerge w:val="continue"/>
            <w:tcBorders>
              <w:top w:val="single" w:sz="4" w:space="0" w:color="000001"/>
              <w:left w:val="single" w:sz="4" w:space="0" w:color="000001"/>
              <w:bottom w:val="single" w:sz="4" w:space="0" w:color="000001"/>
            </w:tcBorders>
          </w:tcPr>
          <w:p>
            <w:pPr>
              <w:pStyle w:val="Normal"/>
              <w:snapToGrid w:val="false"/>
              <w:rPr>
                <w:rFonts w:ascii="IBM Plex Sans" w:hAnsi="IBM Plex Sans" w:cs="IBM Plex Sans"/>
                <w:sz w:val="20"/>
                <w:szCs w:val="20"/>
              </w:rPr>
            </w:pPr>
            <w:r>
              <w:rPr>
                <w:rFonts w:cs="IBM Plex Sans" w:ascii="IBM Plex Sans" w:hAnsi="IBM Plex Sans"/>
                <w:sz w:val="20"/>
                <w:szCs w:val="20"/>
              </w:rPr>
            </w:r>
          </w:p>
        </w:tc>
        <w:tc>
          <w:tcPr>
            <w:tcW w:w="2668" w:type="dxa"/>
            <w:tcBorders>
              <w:top w:val="single" w:sz="4" w:space="0" w:color="000001"/>
              <w:left w:val="single" w:sz="4" w:space="0" w:color="000001"/>
              <w:bottom w:val="single" w:sz="4"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Zonas comunes</w:t>
            </w:r>
          </w:p>
        </w:tc>
        <w:tc>
          <w:tcPr>
            <w:tcW w:w="1103" w:type="dxa"/>
            <w:tcBorders>
              <w:top w:val="single" w:sz="4" w:space="0" w:color="000001"/>
              <w:left w:val="single" w:sz="4" w:space="0" w:color="000001"/>
              <w:bottom w:val="single" w:sz="4"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50</w:t>
            </w:r>
          </w:p>
        </w:tc>
        <w:tc>
          <w:tcPr>
            <w:tcW w:w="1124" w:type="dxa"/>
            <w:tcBorders>
              <w:top w:val="single" w:sz="4" w:space="0" w:color="000001"/>
              <w:left w:val="single" w:sz="4" w:space="0" w:color="000001"/>
              <w:bottom w:val="single" w:sz="4" w:space="0" w:color="000001"/>
              <w:right w:val="single" w:sz="4"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30</w:t>
            </w:r>
          </w:p>
        </w:tc>
      </w:tr>
      <w:tr>
        <w:trPr>
          <w:trHeight w:val="401" w:hRule="exact"/>
        </w:trPr>
        <w:tc>
          <w:tcPr>
            <w:tcW w:w="1863" w:type="dxa"/>
            <w:tcBorders>
              <w:top w:val="single" w:sz="4" w:space="0" w:color="000001"/>
              <w:left w:val="single" w:sz="4" w:space="0" w:color="000001"/>
              <w:bottom w:val="single" w:sz="4"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Comercial</w:t>
            </w:r>
          </w:p>
        </w:tc>
        <w:tc>
          <w:tcPr>
            <w:tcW w:w="2668" w:type="dxa"/>
            <w:tcBorders>
              <w:top w:val="single" w:sz="4" w:space="0" w:color="000001"/>
              <w:left w:val="single" w:sz="4" w:space="0" w:color="000001"/>
              <w:bottom w:val="single" w:sz="4"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Bares y similares</w:t>
            </w:r>
          </w:p>
        </w:tc>
        <w:tc>
          <w:tcPr>
            <w:tcW w:w="1103" w:type="dxa"/>
            <w:tcBorders>
              <w:top w:val="single" w:sz="4" w:space="0" w:color="000001"/>
              <w:left w:val="single" w:sz="4" w:space="0" w:color="000001"/>
              <w:bottom w:val="single" w:sz="4"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45</w:t>
            </w:r>
          </w:p>
        </w:tc>
        <w:tc>
          <w:tcPr>
            <w:tcW w:w="1124" w:type="dxa"/>
            <w:tcBorders>
              <w:top w:val="single" w:sz="4" w:space="0" w:color="000001"/>
              <w:left w:val="single" w:sz="4" w:space="0" w:color="000001"/>
              <w:bottom w:val="single" w:sz="4" w:space="0" w:color="000001"/>
              <w:right w:val="single" w:sz="4"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45</w:t>
            </w:r>
          </w:p>
        </w:tc>
      </w:tr>
      <w:tr>
        <w:trPr>
          <w:trHeight w:val="330" w:hRule="exact"/>
        </w:trPr>
        <w:tc>
          <w:tcPr>
            <w:tcW w:w="1863" w:type="dxa"/>
            <w:vMerge w:val="restart"/>
            <w:tcBorders>
              <w:left w:val="single" w:sz="2" w:space="0" w:color="000000"/>
            </w:tcBorders>
          </w:tcPr>
          <w:p>
            <w:pPr>
              <w:pStyle w:val="Normal"/>
              <w:snapToGrid w:val="false"/>
              <w:rPr>
                <w:rFonts w:ascii="IBM Plex Sans" w:hAnsi="IBM Plex Sans" w:eastAsia="IBM Plex Sans" w:cs="IBM Plex Sans"/>
                <w:b w:val="false"/>
                <w:b w:val="false"/>
                <w:bCs w:val="false"/>
                <w:sz w:val="20"/>
                <w:szCs w:val="20"/>
              </w:rPr>
            </w:pPr>
            <w:r>
              <w:rPr>
                <w:rFonts w:eastAsia="IBM Plex Sans" w:cs="IBM Plex Sans" w:ascii="IBM Plex Sans" w:hAnsi="IBM Plex Sans"/>
                <w:b w:val="false"/>
                <w:bCs w:val="false"/>
                <w:sz w:val="20"/>
                <w:szCs w:val="20"/>
              </w:rPr>
              <w:t xml:space="preserve">  </w:t>
            </w:r>
          </w:p>
          <w:p>
            <w:pPr>
              <w:pStyle w:val="Normal"/>
              <w:snapToGrid w:val="false"/>
              <w:rPr>
                <w:rFonts w:ascii="IBM Plex Sans" w:hAnsi="IBM Plex Sans" w:cs="IBM Plex Sans"/>
                <w:b w:val="false"/>
                <w:b w:val="false"/>
                <w:bCs w:val="false"/>
                <w:sz w:val="20"/>
                <w:szCs w:val="20"/>
              </w:rPr>
            </w:pPr>
            <w:r>
              <w:rPr>
                <w:rFonts w:cs="IBM Plex Sans" w:ascii="IBM Plex Sans" w:hAnsi="IBM Plex Sans"/>
                <w:b w:val="false"/>
                <w:bCs w:val="false"/>
                <w:sz w:val="20"/>
                <w:szCs w:val="20"/>
              </w:rPr>
            </w:r>
          </w:p>
          <w:p>
            <w:pPr>
              <w:pStyle w:val="Normal"/>
              <w:snapToGrid w:val="false"/>
              <w:rPr>
                <w:rFonts w:ascii="IBM Plex Sans" w:hAnsi="IBM Plex Sans" w:cs="IBM Plex Sans"/>
                <w:b w:val="false"/>
                <w:b w:val="false"/>
                <w:bCs w:val="false"/>
                <w:sz w:val="20"/>
                <w:szCs w:val="20"/>
              </w:rPr>
            </w:pPr>
            <w:r>
              <w:rPr>
                <w:rFonts w:cs="IBM Plex Sans" w:ascii="IBM Plex Sans" w:hAnsi="IBM Plex Sans"/>
                <w:b w:val="false"/>
                <w:bCs w:val="false"/>
                <w:sz w:val="20"/>
                <w:szCs w:val="20"/>
              </w:rPr>
            </w:r>
          </w:p>
          <w:p>
            <w:pPr>
              <w:pStyle w:val="Normal"/>
              <w:snapToGrid w:val="false"/>
              <w:rPr/>
            </w:pPr>
            <w:r>
              <w:rPr>
                <w:rFonts w:eastAsia="IBM Plex Sans" w:cs="IBM Plex Sans" w:ascii="IBM Plex Sans" w:hAnsi="IBM Plex Sans"/>
                <w:b w:val="false"/>
                <w:bCs w:val="false"/>
                <w:sz w:val="20"/>
                <w:szCs w:val="20"/>
              </w:rPr>
              <w:t xml:space="preserve">  </w:t>
            </w:r>
            <w:r>
              <w:rPr>
                <w:rFonts w:cs="IBM Plex Sans" w:ascii="IBM Plex Sans" w:hAnsi="IBM Plex Sans"/>
                <w:b w:val="false"/>
                <w:bCs w:val="false"/>
                <w:sz w:val="20"/>
                <w:szCs w:val="20"/>
              </w:rPr>
              <w:t>Recreativo</w:t>
            </w:r>
          </w:p>
        </w:tc>
        <w:tc>
          <w:tcPr>
            <w:tcW w:w="2668" w:type="dxa"/>
            <w:tcBorders>
              <w:top w:val="single" w:sz="2" w:space="0" w:color="000001"/>
              <w:left w:val="single" w:sz="2" w:space="0" w:color="000001"/>
              <w:bottom w:val="single" w:sz="2" w:space="0" w:color="000001"/>
            </w:tcBorders>
          </w:tcPr>
          <w:p>
            <w:pPr>
              <w:pStyle w:val="Normal"/>
              <w:snapToGrid w:val="false"/>
              <w:rPr/>
            </w:pPr>
            <w:r>
              <w:rPr>
                <w:rFonts w:eastAsia="IBM Plex Sans" w:cs="IBM Plex Sans" w:ascii="IBM Plex Sans" w:hAnsi="IBM Plex Sans"/>
                <w:b w:val="false"/>
                <w:bCs w:val="false"/>
                <w:sz w:val="20"/>
                <w:szCs w:val="20"/>
              </w:rPr>
              <w:t xml:space="preserve">  </w:t>
            </w:r>
            <w:r>
              <w:rPr>
                <w:rFonts w:cs="IBM Plex Sans" w:ascii="IBM Plex Sans" w:hAnsi="IBM Plex Sans"/>
                <w:b w:val="false"/>
                <w:bCs w:val="false"/>
                <w:sz w:val="20"/>
                <w:szCs w:val="20"/>
              </w:rPr>
              <w:t>Comercios</w:t>
            </w:r>
          </w:p>
        </w:tc>
        <w:tc>
          <w:tcPr>
            <w:tcW w:w="1103" w:type="dxa"/>
            <w:tcBorders>
              <w:top w:val="single" w:sz="2" w:space="0" w:color="000001"/>
              <w:left w:val="single" w:sz="2" w:space="0" w:color="000001"/>
              <w:bottom w:val="single" w:sz="2"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45</w:t>
            </w:r>
          </w:p>
        </w:tc>
        <w:tc>
          <w:tcPr>
            <w:tcW w:w="1108" w:type="dxa"/>
            <w:tcBorders>
              <w:top w:val="single" w:sz="2" w:space="0" w:color="000001"/>
              <w:left w:val="single" w:sz="2" w:space="0" w:color="000001"/>
              <w:bottom w:val="single" w:sz="2" w:space="0" w:color="000001"/>
              <w:right w:val="single" w:sz="2"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45</w:t>
            </w:r>
          </w:p>
        </w:tc>
      </w:tr>
      <w:tr>
        <w:trPr>
          <w:trHeight w:val="330" w:hRule="exact"/>
        </w:trPr>
        <w:tc>
          <w:tcPr>
            <w:tcW w:w="1863" w:type="dxa"/>
            <w:vMerge w:val="continue"/>
            <w:tcBorders>
              <w:left w:val="single" w:sz="2" w:space="0" w:color="000000"/>
            </w:tcBorders>
          </w:tcPr>
          <w:p>
            <w:pPr>
              <w:pStyle w:val="Normal"/>
              <w:snapToGrid w:val="false"/>
              <w:rPr>
                <w:rFonts w:ascii="IBM Plex Sans" w:hAnsi="IBM Plex Sans" w:cs="IBM Plex Sans"/>
                <w:b w:val="false"/>
                <w:b w:val="false"/>
                <w:bCs w:val="false"/>
                <w:sz w:val="20"/>
                <w:szCs w:val="20"/>
              </w:rPr>
            </w:pPr>
            <w:r>
              <w:rPr>
                <w:rFonts w:cs="IBM Plex Sans" w:ascii="IBM Plex Sans" w:hAnsi="IBM Plex Sans"/>
                <w:b w:val="false"/>
                <w:bCs w:val="false"/>
                <w:sz w:val="20"/>
                <w:szCs w:val="20"/>
              </w:rPr>
            </w:r>
          </w:p>
        </w:tc>
        <w:tc>
          <w:tcPr>
            <w:tcW w:w="2668" w:type="dxa"/>
            <w:tcBorders>
              <w:left w:val="single" w:sz="2" w:space="0" w:color="000001"/>
              <w:bottom w:val="single" w:sz="2" w:space="0" w:color="000001"/>
            </w:tcBorders>
          </w:tcPr>
          <w:p>
            <w:pPr>
              <w:pStyle w:val="Normal"/>
              <w:snapToGrid w:val="false"/>
              <w:rPr/>
            </w:pPr>
            <w:r>
              <w:rPr>
                <w:rFonts w:eastAsia="IBM Plex Sans" w:cs="IBM Plex Sans" w:ascii="IBM Plex Sans" w:hAnsi="IBM Plex Sans"/>
                <w:b w:val="false"/>
                <w:bCs w:val="false"/>
                <w:sz w:val="20"/>
                <w:szCs w:val="20"/>
              </w:rPr>
              <w:t xml:space="preserve">  </w:t>
            </w:r>
            <w:r>
              <w:rPr>
                <w:rFonts w:cs="IBM Plex Sans" w:ascii="IBM Plex Sans" w:hAnsi="IBM Plex Sans"/>
                <w:b w:val="false"/>
                <w:bCs w:val="false"/>
                <w:sz w:val="20"/>
                <w:szCs w:val="20"/>
              </w:rPr>
              <w:t>Auditorios</w:t>
            </w:r>
          </w:p>
        </w:tc>
        <w:tc>
          <w:tcPr>
            <w:tcW w:w="1103" w:type="dxa"/>
            <w:tcBorders>
              <w:left w:val="single" w:sz="2" w:space="0" w:color="000001"/>
              <w:bottom w:val="single" w:sz="2"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30</w:t>
            </w:r>
          </w:p>
        </w:tc>
        <w:tc>
          <w:tcPr>
            <w:tcW w:w="1108" w:type="dxa"/>
            <w:tcBorders>
              <w:left w:val="single" w:sz="2" w:space="0" w:color="000001"/>
              <w:bottom w:val="single" w:sz="2" w:space="0" w:color="000001"/>
              <w:right w:val="single" w:sz="2"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30</w:t>
            </w:r>
          </w:p>
        </w:tc>
      </w:tr>
      <w:tr>
        <w:trPr>
          <w:trHeight w:val="345" w:hRule="exact"/>
        </w:trPr>
        <w:tc>
          <w:tcPr>
            <w:tcW w:w="1863" w:type="dxa"/>
            <w:vMerge w:val="continue"/>
            <w:tcBorders>
              <w:left w:val="single" w:sz="2" w:space="0" w:color="000000"/>
            </w:tcBorders>
          </w:tcPr>
          <w:p>
            <w:pPr>
              <w:pStyle w:val="Normal"/>
              <w:snapToGrid w:val="false"/>
              <w:rPr>
                <w:rFonts w:ascii="IBM Plex Sans" w:hAnsi="IBM Plex Sans" w:cs="IBM Plex Sans"/>
                <w:sz w:val="20"/>
                <w:szCs w:val="20"/>
              </w:rPr>
            </w:pPr>
            <w:r>
              <w:rPr>
                <w:rFonts w:cs="IBM Plex Sans" w:ascii="IBM Plex Sans" w:hAnsi="IBM Plex Sans"/>
                <w:sz w:val="20"/>
                <w:szCs w:val="20"/>
              </w:rPr>
            </w:r>
          </w:p>
        </w:tc>
        <w:tc>
          <w:tcPr>
            <w:tcW w:w="2668" w:type="dxa"/>
            <w:tcBorders>
              <w:top w:val="single" w:sz="2" w:space="0" w:color="000001"/>
              <w:left w:val="single" w:sz="2" w:space="0" w:color="000001"/>
              <w:bottom w:val="single" w:sz="2"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Teatros</w:t>
            </w:r>
          </w:p>
        </w:tc>
        <w:tc>
          <w:tcPr>
            <w:tcW w:w="1103" w:type="dxa"/>
            <w:tcBorders>
              <w:top w:val="single" w:sz="2" w:space="0" w:color="000001"/>
              <w:left w:val="single" w:sz="2" w:space="0" w:color="000001"/>
              <w:bottom w:val="single" w:sz="2"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30</w:t>
            </w:r>
          </w:p>
        </w:tc>
        <w:tc>
          <w:tcPr>
            <w:tcW w:w="1108" w:type="dxa"/>
            <w:tcBorders>
              <w:top w:val="single" w:sz="2" w:space="0" w:color="000001"/>
              <w:left w:val="single" w:sz="2" w:space="0" w:color="000001"/>
              <w:bottom w:val="single" w:sz="2" w:space="0" w:color="000001"/>
              <w:right w:val="single" w:sz="2"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30</w:t>
            </w:r>
          </w:p>
        </w:tc>
      </w:tr>
      <w:tr>
        <w:trPr>
          <w:trHeight w:val="290" w:hRule="exact"/>
        </w:trPr>
        <w:tc>
          <w:tcPr>
            <w:tcW w:w="1863" w:type="dxa"/>
            <w:tcBorders>
              <w:left w:val="single" w:sz="2" w:space="0" w:color="000000"/>
            </w:tcBorders>
          </w:tcPr>
          <w:p>
            <w:pPr>
              <w:pStyle w:val="Normal"/>
              <w:snapToGrid w:val="false"/>
              <w:rPr>
                <w:rFonts w:ascii="IBM Plex Sans" w:hAnsi="IBM Plex Sans" w:cs="IBM Plex Sans"/>
                <w:b/>
                <w:b/>
                <w:bCs/>
                <w:sz w:val="20"/>
                <w:szCs w:val="20"/>
              </w:rPr>
            </w:pPr>
            <w:r>
              <w:rPr>
                <w:rFonts w:cs="IBM Plex Sans" w:ascii="IBM Plex Sans" w:hAnsi="IBM Plex Sans"/>
                <w:b/>
                <w:bCs/>
                <w:sz w:val="20"/>
                <w:szCs w:val="20"/>
              </w:rPr>
            </w:r>
          </w:p>
        </w:tc>
        <w:tc>
          <w:tcPr>
            <w:tcW w:w="2668" w:type="dxa"/>
            <w:tcBorders>
              <w:left w:val="single" w:sz="2" w:space="0" w:color="000001"/>
              <w:bottom w:val="single" w:sz="2" w:space="0" w:color="000001"/>
            </w:tcBorders>
          </w:tcPr>
          <w:p>
            <w:pPr>
              <w:pStyle w:val="Normal"/>
              <w:snapToGrid w:val="false"/>
              <w:rPr/>
            </w:pPr>
            <w:r>
              <w:rPr>
                <w:rFonts w:eastAsia="IBM Plex Sans" w:cs="IBM Plex Sans" w:ascii="IBM Plex Sans" w:hAnsi="IBM Plex Sans"/>
                <w:b w:val="false"/>
                <w:bCs w:val="false"/>
                <w:sz w:val="20"/>
                <w:szCs w:val="20"/>
              </w:rPr>
              <w:t xml:space="preserve">  </w:t>
            </w:r>
            <w:r>
              <w:rPr>
                <w:rFonts w:cs="IBM Plex Sans" w:ascii="IBM Plex Sans" w:hAnsi="IBM Plex Sans"/>
                <w:b w:val="false"/>
                <w:bCs w:val="false"/>
                <w:sz w:val="20"/>
                <w:szCs w:val="20"/>
              </w:rPr>
              <w:t>Museos</w:t>
            </w:r>
          </w:p>
        </w:tc>
        <w:tc>
          <w:tcPr>
            <w:tcW w:w="1103" w:type="dxa"/>
            <w:tcBorders>
              <w:left w:val="single" w:sz="2" w:space="0" w:color="000001"/>
              <w:bottom w:val="single" w:sz="2"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40</w:t>
            </w:r>
          </w:p>
        </w:tc>
        <w:tc>
          <w:tcPr>
            <w:tcW w:w="1108" w:type="dxa"/>
            <w:tcBorders>
              <w:left w:val="single" w:sz="2" w:space="0" w:color="000001"/>
              <w:bottom w:val="single" w:sz="2" w:space="0" w:color="000001"/>
              <w:right w:val="single" w:sz="2" w:space="0" w:color="000001"/>
            </w:tcBorders>
          </w:tcPr>
          <w:p>
            <w:pPr>
              <w:pStyle w:val="Normal"/>
              <w:snapToGrid w:val="false"/>
              <w:rPr/>
            </w:pPr>
            <w:r>
              <w:rPr>
                <w:rFonts w:eastAsia="IBM Plex Sans" w:cs="IBM Plex Sans" w:ascii="IBM Plex Sans" w:hAnsi="IBM Plex Sans"/>
                <w:sz w:val="20"/>
                <w:szCs w:val="20"/>
              </w:rPr>
              <w:t xml:space="preserve">  </w:t>
            </w:r>
            <w:r>
              <w:rPr>
                <w:rFonts w:cs="IBM Plex Sans" w:ascii="IBM Plex Sans" w:hAnsi="IBM Plex Sans"/>
                <w:sz w:val="20"/>
                <w:szCs w:val="20"/>
              </w:rPr>
              <w:t>40</w:t>
            </w:r>
          </w:p>
        </w:tc>
      </w:tr>
      <w:tr>
        <w:trPr>
          <w:trHeight w:val="290" w:hRule="exact"/>
        </w:trPr>
        <w:tc>
          <w:tcPr>
            <w:tcW w:w="1863" w:type="dxa"/>
            <w:tcBorders>
              <w:left w:val="single" w:sz="2" w:space="0" w:color="000000"/>
            </w:tcBorders>
          </w:tcPr>
          <w:p>
            <w:pPr>
              <w:pStyle w:val="Normal"/>
              <w:snapToGrid w:val="false"/>
              <w:rPr>
                <w:rFonts w:ascii="IBM Plex Sans" w:hAnsi="IBM Plex Sans" w:cs="IBM Plex Sans"/>
                <w:b/>
                <w:b/>
                <w:bCs/>
                <w:sz w:val="20"/>
                <w:szCs w:val="20"/>
              </w:rPr>
            </w:pPr>
            <w:r>
              <w:rPr>
                <w:rFonts w:cs="IBM Plex Sans" w:ascii="IBM Plex Sans" w:hAnsi="IBM Plex Sans"/>
                <w:b/>
                <w:bCs/>
                <w:sz w:val="20"/>
                <w:szCs w:val="20"/>
              </w:rPr>
            </w:r>
          </w:p>
        </w:tc>
        <w:tc>
          <w:tcPr>
            <w:tcW w:w="2668" w:type="dxa"/>
            <w:tcBorders>
              <w:left w:val="single" w:sz="2" w:space="0" w:color="000001"/>
              <w:bottom w:val="single" w:sz="2" w:space="0" w:color="000001"/>
            </w:tcBorders>
          </w:tcPr>
          <w:p>
            <w:pPr>
              <w:pStyle w:val="Normal"/>
              <w:snapToGrid w:val="false"/>
              <w:rPr/>
            </w:pPr>
            <w:r>
              <w:rPr>
                <w:rFonts w:eastAsia="IBM Plex Sans" w:cs="IBM Plex Sans" w:ascii="IBM Plex Sans" w:hAnsi="IBM Plex Sans"/>
                <w:b w:val="false"/>
                <w:bCs w:val="false"/>
                <w:sz w:val="20"/>
                <w:szCs w:val="20"/>
              </w:rPr>
              <w:t xml:space="preserve">  </w:t>
            </w:r>
            <w:r>
              <w:rPr>
                <w:rFonts w:cs="IBM Plex Sans" w:ascii="IBM Plex Sans" w:hAnsi="IBM Plex Sans"/>
                <w:b w:val="false"/>
                <w:bCs w:val="false"/>
                <w:sz w:val="20"/>
                <w:szCs w:val="20"/>
              </w:rPr>
              <w:t>Cines</w:t>
            </w:r>
          </w:p>
        </w:tc>
        <w:tc>
          <w:tcPr>
            <w:tcW w:w="1103" w:type="dxa"/>
            <w:tcBorders>
              <w:left w:val="single" w:sz="2" w:space="0" w:color="000001"/>
              <w:bottom w:val="single" w:sz="2" w:space="0" w:color="000001"/>
            </w:tcBorders>
          </w:tcPr>
          <w:p>
            <w:pPr>
              <w:pStyle w:val="Normal"/>
              <w:snapToGrid w:val="false"/>
              <w:rPr/>
            </w:pPr>
            <w:r>
              <w:rPr>
                <w:rFonts w:eastAsia="IBM Plex Sans" w:cs="IBM Plex Sans" w:ascii="IBM Plex Sans" w:hAnsi="IBM Plex Sans"/>
                <w:b w:val="false"/>
                <w:bCs w:val="false"/>
                <w:sz w:val="20"/>
                <w:szCs w:val="20"/>
              </w:rPr>
              <w:t xml:space="preserve">  </w:t>
            </w:r>
            <w:r>
              <w:rPr>
                <w:rFonts w:cs="IBM Plex Sans" w:ascii="IBM Plex Sans" w:hAnsi="IBM Plex Sans"/>
                <w:b w:val="false"/>
                <w:bCs w:val="false"/>
                <w:sz w:val="20"/>
                <w:szCs w:val="20"/>
              </w:rPr>
              <w:t>30</w:t>
            </w:r>
          </w:p>
        </w:tc>
        <w:tc>
          <w:tcPr>
            <w:tcW w:w="1108" w:type="dxa"/>
            <w:tcBorders>
              <w:left w:val="single" w:sz="2" w:space="0" w:color="000001"/>
              <w:bottom w:val="single" w:sz="2" w:space="0" w:color="000001"/>
              <w:right w:val="single" w:sz="2" w:space="0" w:color="000001"/>
            </w:tcBorders>
          </w:tcPr>
          <w:p>
            <w:pPr>
              <w:pStyle w:val="Normal"/>
              <w:snapToGrid w:val="false"/>
              <w:rPr/>
            </w:pPr>
            <w:r>
              <w:rPr>
                <w:rFonts w:eastAsia="IBM Plex Sans" w:cs="IBM Plex Sans" w:ascii="IBM Plex Sans" w:hAnsi="IBM Plex Sans"/>
                <w:b w:val="false"/>
                <w:bCs w:val="false"/>
                <w:sz w:val="20"/>
                <w:szCs w:val="20"/>
              </w:rPr>
              <w:t xml:space="preserve">  </w:t>
            </w:r>
            <w:r>
              <w:rPr>
                <w:rFonts w:cs="IBM Plex Sans" w:ascii="IBM Plex Sans" w:hAnsi="IBM Plex Sans"/>
                <w:b w:val="false"/>
                <w:bCs w:val="false"/>
                <w:sz w:val="20"/>
                <w:szCs w:val="20"/>
              </w:rPr>
              <w:t>30</w:t>
            </w:r>
          </w:p>
        </w:tc>
      </w:tr>
      <w:tr>
        <w:trPr>
          <w:trHeight w:val="290" w:hRule="exact"/>
        </w:trPr>
        <w:tc>
          <w:tcPr>
            <w:tcW w:w="1863" w:type="dxa"/>
            <w:tcBorders>
              <w:left w:val="single" w:sz="2" w:space="0" w:color="000000"/>
            </w:tcBorders>
          </w:tcPr>
          <w:p>
            <w:pPr>
              <w:pStyle w:val="Normal"/>
              <w:snapToGrid w:val="false"/>
              <w:rPr>
                <w:rFonts w:ascii="IBM Plex Sans" w:hAnsi="IBM Plex Sans" w:cs="IBM Plex Sans"/>
                <w:b/>
                <w:b/>
                <w:bCs/>
                <w:sz w:val="20"/>
                <w:szCs w:val="20"/>
              </w:rPr>
            </w:pPr>
            <w:r>
              <w:rPr>
                <w:rFonts w:cs="IBM Plex Sans" w:ascii="IBM Plex Sans" w:hAnsi="IBM Plex Sans"/>
                <w:b/>
                <w:bCs/>
                <w:sz w:val="20"/>
                <w:szCs w:val="20"/>
              </w:rPr>
            </w:r>
          </w:p>
        </w:tc>
        <w:tc>
          <w:tcPr>
            <w:tcW w:w="2668" w:type="dxa"/>
            <w:tcBorders>
              <w:left w:val="single" w:sz="2" w:space="0" w:color="000001"/>
              <w:bottom w:val="single" w:sz="2" w:space="0" w:color="000001"/>
            </w:tcBorders>
          </w:tcPr>
          <w:p>
            <w:pPr>
              <w:pStyle w:val="Normal"/>
              <w:snapToGrid w:val="false"/>
              <w:rPr/>
            </w:pPr>
            <w:r>
              <w:rPr>
                <w:rFonts w:eastAsia="IBM Plex Sans" w:cs="IBM Plex Sans" w:ascii="IBM Plex Sans" w:hAnsi="IBM Plex Sans"/>
                <w:b w:val="false"/>
                <w:bCs w:val="false"/>
                <w:sz w:val="20"/>
                <w:szCs w:val="20"/>
              </w:rPr>
              <w:t xml:space="preserve">  </w:t>
            </w:r>
            <w:r>
              <w:rPr>
                <w:rFonts w:cs="IBM Plex Sans" w:ascii="IBM Plex Sans" w:hAnsi="IBM Plex Sans"/>
                <w:b w:val="false"/>
                <w:bCs w:val="false"/>
                <w:sz w:val="20"/>
                <w:szCs w:val="20"/>
              </w:rPr>
              <w:t>Salas de juego</w:t>
            </w:r>
          </w:p>
        </w:tc>
        <w:tc>
          <w:tcPr>
            <w:tcW w:w="1103" w:type="dxa"/>
            <w:tcBorders>
              <w:left w:val="single" w:sz="2" w:space="0" w:color="000001"/>
              <w:bottom w:val="single" w:sz="2" w:space="0" w:color="000001"/>
            </w:tcBorders>
          </w:tcPr>
          <w:p>
            <w:pPr>
              <w:pStyle w:val="Normal"/>
              <w:snapToGrid w:val="false"/>
              <w:rPr/>
            </w:pPr>
            <w:r>
              <w:rPr>
                <w:rFonts w:eastAsia="IBM Plex Sans" w:cs="IBM Plex Sans" w:ascii="IBM Plex Sans" w:hAnsi="IBM Plex Sans"/>
                <w:b w:val="false"/>
                <w:bCs w:val="false"/>
                <w:sz w:val="20"/>
                <w:szCs w:val="20"/>
              </w:rPr>
              <w:t xml:space="preserve">  </w:t>
            </w:r>
            <w:r>
              <w:rPr>
                <w:rFonts w:cs="IBM Plex Sans" w:ascii="IBM Plex Sans" w:hAnsi="IBM Plex Sans"/>
                <w:b w:val="false"/>
                <w:bCs w:val="false"/>
                <w:sz w:val="20"/>
                <w:szCs w:val="20"/>
              </w:rPr>
              <w:t>40</w:t>
            </w:r>
          </w:p>
        </w:tc>
        <w:tc>
          <w:tcPr>
            <w:tcW w:w="1108" w:type="dxa"/>
            <w:tcBorders>
              <w:left w:val="single" w:sz="2" w:space="0" w:color="000001"/>
              <w:bottom w:val="single" w:sz="2" w:space="0" w:color="000001"/>
              <w:right w:val="single" w:sz="2" w:space="0" w:color="000001"/>
            </w:tcBorders>
          </w:tcPr>
          <w:p>
            <w:pPr>
              <w:pStyle w:val="Normal"/>
              <w:snapToGrid w:val="false"/>
              <w:rPr/>
            </w:pPr>
            <w:r>
              <w:rPr>
                <w:rFonts w:eastAsia="IBM Plex Sans" w:cs="IBM Plex Sans" w:ascii="IBM Plex Sans" w:hAnsi="IBM Plex Sans"/>
                <w:b w:val="false"/>
                <w:bCs w:val="false"/>
                <w:sz w:val="20"/>
                <w:szCs w:val="20"/>
              </w:rPr>
              <w:t xml:space="preserve">  </w:t>
            </w:r>
            <w:r>
              <w:rPr>
                <w:rFonts w:cs="IBM Plex Sans" w:ascii="IBM Plex Sans" w:hAnsi="IBM Plex Sans"/>
                <w:b w:val="false"/>
                <w:bCs w:val="false"/>
                <w:sz w:val="20"/>
                <w:szCs w:val="20"/>
              </w:rPr>
              <w:t>40</w:t>
            </w:r>
          </w:p>
        </w:tc>
      </w:tr>
      <w:tr>
        <w:trPr>
          <w:trHeight w:val="290" w:hRule="exact"/>
        </w:trPr>
        <w:tc>
          <w:tcPr>
            <w:tcW w:w="1863" w:type="dxa"/>
            <w:tcBorders>
              <w:left w:val="single" w:sz="2" w:space="0" w:color="000000"/>
              <w:bottom w:val="single" w:sz="2" w:space="0" w:color="000000"/>
            </w:tcBorders>
          </w:tcPr>
          <w:p>
            <w:pPr>
              <w:pStyle w:val="Normal"/>
              <w:snapToGrid w:val="false"/>
              <w:rPr>
                <w:rFonts w:ascii="IBM Plex Sans" w:hAnsi="IBM Plex Sans" w:cs="IBM Plex Sans"/>
                <w:b/>
                <w:b/>
                <w:bCs/>
                <w:sz w:val="20"/>
                <w:szCs w:val="20"/>
              </w:rPr>
            </w:pPr>
            <w:r>
              <w:rPr>
                <w:rFonts w:cs="IBM Plex Sans" w:ascii="IBM Plex Sans" w:hAnsi="IBM Plex Sans"/>
                <w:b/>
                <w:bCs/>
                <w:sz w:val="20"/>
                <w:szCs w:val="20"/>
              </w:rPr>
            </w:r>
          </w:p>
        </w:tc>
        <w:tc>
          <w:tcPr>
            <w:tcW w:w="2668" w:type="dxa"/>
            <w:tcBorders>
              <w:left w:val="single" w:sz="2" w:space="0" w:color="000001"/>
              <w:bottom w:val="single" w:sz="2" w:space="0" w:color="000001"/>
            </w:tcBorders>
          </w:tcPr>
          <w:p>
            <w:pPr>
              <w:pStyle w:val="Normal"/>
              <w:snapToGrid w:val="false"/>
              <w:rPr/>
            </w:pPr>
            <w:r>
              <w:rPr>
                <w:rFonts w:eastAsia="IBM Plex Sans" w:cs="IBM Plex Sans" w:ascii="IBM Plex Sans" w:hAnsi="IBM Plex Sans"/>
                <w:b w:val="false"/>
                <w:bCs w:val="false"/>
                <w:sz w:val="20"/>
                <w:szCs w:val="20"/>
              </w:rPr>
              <w:t xml:space="preserve">  </w:t>
            </w:r>
            <w:r>
              <w:rPr>
                <w:rFonts w:cs="IBM Plex Sans" w:ascii="IBM Plex Sans" w:hAnsi="IBM Plex Sans"/>
                <w:b w:val="false"/>
                <w:bCs w:val="false"/>
                <w:sz w:val="20"/>
                <w:szCs w:val="20"/>
              </w:rPr>
              <w:t>Hostelería</w:t>
            </w:r>
          </w:p>
        </w:tc>
        <w:tc>
          <w:tcPr>
            <w:tcW w:w="1103" w:type="dxa"/>
            <w:tcBorders>
              <w:left w:val="single" w:sz="2" w:space="0" w:color="000001"/>
              <w:bottom w:val="single" w:sz="2" w:space="0" w:color="000001"/>
            </w:tcBorders>
          </w:tcPr>
          <w:p>
            <w:pPr>
              <w:pStyle w:val="Normal"/>
              <w:snapToGrid w:val="false"/>
              <w:rPr/>
            </w:pPr>
            <w:r>
              <w:rPr>
                <w:rFonts w:eastAsia="IBM Plex Sans" w:cs="IBM Plex Sans" w:ascii="IBM Plex Sans" w:hAnsi="IBM Plex Sans"/>
                <w:b w:val="false"/>
                <w:bCs w:val="false"/>
                <w:sz w:val="20"/>
                <w:szCs w:val="20"/>
              </w:rPr>
              <w:t xml:space="preserve">  </w:t>
            </w:r>
            <w:r>
              <w:rPr>
                <w:rFonts w:cs="IBM Plex Sans" w:ascii="IBM Plex Sans" w:hAnsi="IBM Plex Sans"/>
                <w:b w:val="false"/>
                <w:bCs w:val="false"/>
                <w:sz w:val="20"/>
                <w:szCs w:val="20"/>
              </w:rPr>
              <w:t>40</w:t>
            </w:r>
          </w:p>
        </w:tc>
        <w:tc>
          <w:tcPr>
            <w:tcW w:w="1108" w:type="dxa"/>
            <w:tcBorders>
              <w:left w:val="single" w:sz="2" w:space="0" w:color="000001"/>
              <w:bottom w:val="single" w:sz="2" w:space="0" w:color="000001"/>
              <w:right w:val="single" w:sz="2" w:space="0" w:color="000001"/>
            </w:tcBorders>
          </w:tcPr>
          <w:p>
            <w:pPr>
              <w:pStyle w:val="Normal"/>
              <w:snapToGrid w:val="false"/>
              <w:rPr/>
            </w:pPr>
            <w:r>
              <w:rPr>
                <w:rFonts w:eastAsia="IBM Plex Sans" w:cs="IBM Plex Sans" w:ascii="IBM Plex Sans" w:hAnsi="IBM Plex Sans"/>
                <w:b w:val="false"/>
                <w:bCs w:val="false"/>
                <w:sz w:val="20"/>
                <w:szCs w:val="20"/>
              </w:rPr>
              <w:t xml:space="preserve">  </w:t>
            </w:r>
            <w:r>
              <w:rPr>
                <w:rFonts w:cs="IBM Plex Sans" w:ascii="IBM Plex Sans" w:hAnsi="IBM Plex Sans"/>
                <w:b w:val="false"/>
                <w:bCs w:val="false"/>
                <w:sz w:val="20"/>
                <w:szCs w:val="20"/>
              </w:rPr>
              <w:t>45</w:t>
            </w:r>
          </w:p>
        </w:tc>
      </w:tr>
    </w:tbl>
    <w:p>
      <w:pPr>
        <w:pStyle w:val="Normal"/>
        <w:jc w:val="left"/>
        <w:rPr>
          <w:rFonts w:ascii="IBM Plex Sans" w:hAnsi="IBM Plex Sans" w:cs="IBM Plex Sans"/>
          <w:b w:val="false"/>
          <w:b w:val="false"/>
          <w:bCs w:val="false"/>
          <w:i w:val="false"/>
          <w:i w:val="false"/>
          <w:iCs w:val="false"/>
          <w:w w:val="105"/>
          <w:sz w:val="22"/>
          <w:szCs w:val="22"/>
          <w:u w:val="none"/>
        </w:rPr>
      </w:pPr>
      <w:r>
        <w:rPr>
          <w:rFonts w:cs="IBM Plex Sans" w:ascii="IBM Plex Sans" w:hAnsi="IBM Plex Sans"/>
          <w:b w:val="false"/>
          <w:bCs w:val="false"/>
          <w:i w:val="false"/>
          <w:iCs w:val="false"/>
          <w:w w:val="105"/>
          <w:sz w:val="22"/>
          <w:szCs w:val="22"/>
          <w:u w:val="none"/>
        </w:rPr>
      </w:r>
    </w:p>
    <w:p>
      <w:pPr>
        <w:pStyle w:val="Normal"/>
        <w:jc w:val="left"/>
        <w:rPr>
          <w:rFonts w:ascii="IBM Plex Sans" w:hAnsi="IBM Plex Sans" w:cs="IBM Plex Sans"/>
          <w:b w:val="false"/>
          <w:b w:val="false"/>
          <w:bCs w:val="false"/>
          <w:i w:val="false"/>
          <w:i w:val="false"/>
          <w:iCs w:val="false"/>
          <w:sz w:val="22"/>
          <w:szCs w:val="22"/>
        </w:rPr>
      </w:pPr>
      <w:r>
        <w:rPr>
          <w:rFonts w:cs="IBM Plex Sans" w:ascii="IBM Plex Sans" w:hAnsi="IBM Plex Sans"/>
          <w:b w:val="false"/>
          <w:bCs w:val="false"/>
          <w:i w:val="false"/>
          <w:iCs w:val="false"/>
          <w:sz w:val="22"/>
          <w:szCs w:val="22"/>
        </w:rPr>
        <w:t>2. Por la organización de actos con especial proyección oficial, cultural, recreativa o de otra naturaleza, o bien por tradicional consenso de la población (Fiestas Patronales, Verbenas, etc.) el Ayuntamiento podrá adoptar las medidas necesarias para modificar con carácter temporal, en determinadas zonas del municipio los niveles máximos admisibles.</w:t>
      </w:r>
    </w:p>
    <w:p>
      <w:pPr>
        <w:pStyle w:val="Normal"/>
        <w:jc w:val="left"/>
        <w:rPr>
          <w:rFonts w:ascii="IBM Plex Sans" w:hAnsi="IBM Plex Sans" w:cs="IBM Plex Sans"/>
          <w:b w:val="false"/>
          <w:b w:val="false"/>
          <w:bCs w:val="false"/>
          <w:i w:val="false"/>
          <w:i w:val="false"/>
          <w:iCs w:val="false"/>
          <w:sz w:val="22"/>
          <w:szCs w:val="22"/>
        </w:rPr>
      </w:pPr>
      <w:r>
        <w:rPr>
          <w:rFonts w:cs="IBM Plex Sans" w:ascii="IBM Plex Sans" w:hAnsi="IBM Plex Sans"/>
          <w:b w:val="false"/>
          <w:bCs w:val="false"/>
          <w:i w:val="false"/>
          <w:iCs w:val="false"/>
          <w:sz w:val="22"/>
          <w:szCs w:val="22"/>
        </w:rPr>
      </w:r>
    </w:p>
    <w:p>
      <w:pPr>
        <w:pStyle w:val="Normal"/>
        <w:jc w:val="left"/>
        <w:rPr/>
      </w:pPr>
      <w:r>
        <w:rPr>
          <w:rFonts w:cs="IBM Plex Sans" w:ascii="IBM Plex Sans" w:hAnsi="IBM Plex Sans"/>
          <w:b w:val="false"/>
          <w:bCs w:val="false"/>
          <w:i w:val="false"/>
          <w:iCs w:val="false"/>
          <w:sz w:val="22"/>
          <w:szCs w:val="22"/>
        </w:rPr>
        <w:t xml:space="preserve">3. La determinación de los niveles sonoros se realizará de acuerdo con lo que se establece en el </w:t>
      </w:r>
      <w:r>
        <w:rPr>
          <w:rFonts w:cs="IBM Plex Sans" w:ascii="IBM Plex Sans" w:hAnsi="IBM Plex Sans"/>
          <w:b w:val="false"/>
          <w:bCs w:val="false"/>
          <w:i w:val="false"/>
          <w:iCs w:val="false"/>
          <w:spacing w:val="-3"/>
          <w:sz w:val="22"/>
          <w:szCs w:val="22"/>
        </w:rPr>
        <w:t xml:space="preserve">Anexo </w:t>
      </w:r>
      <w:r>
        <w:rPr>
          <w:rFonts w:cs="IBM Plex Sans" w:ascii="IBM Plex Sans" w:hAnsi="IBM Plex Sans"/>
          <w:b w:val="false"/>
          <w:bCs w:val="false"/>
          <w:i w:val="false"/>
          <w:iCs w:val="false"/>
          <w:sz w:val="22"/>
          <w:szCs w:val="22"/>
        </w:rPr>
        <w:t>I. Criterios para la medida de las perturbaciones por</w:t>
      </w:r>
      <w:r>
        <w:rPr>
          <w:rFonts w:cs="IBM Plex Sans" w:ascii="IBM Plex Sans" w:hAnsi="IBM Plex Sans"/>
          <w:b w:val="false"/>
          <w:bCs w:val="false"/>
          <w:i w:val="false"/>
          <w:iCs w:val="false"/>
          <w:spacing w:val="-40"/>
          <w:sz w:val="22"/>
          <w:szCs w:val="22"/>
        </w:rPr>
        <w:t xml:space="preserve"> </w:t>
      </w:r>
      <w:r>
        <w:rPr>
          <w:rFonts w:cs="IBM Plex Sans" w:ascii="IBM Plex Sans" w:hAnsi="IBM Plex Sans"/>
          <w:b w:val="false"/>
          <w:bCs w:val="false"/>
          <w:i w:val="false"/>
          <w:iCs w:val="false"/>
          <w:sz w:val="22"/>
          <w:szCs w:val="22"/>
        </w:rPr>
        <w:t>ruidos.</w:t>
      </w:r>
    </w:p>
    <w:p>
      <w:pPr>
        <w:pStyle w:val="Normal"/>
        <w:jc w:val="left"/>
        <w:rPr>
          <w:rFonts w:ascii="IBM Plex Sans" w:hAnsi="IBM Plex Sans" w:cs="IBM Plex Sans"/>
          <w:b w:val="false"/>
          <w:b w:val="false"/>
          <w:bCs w:val="false"/>
          <w:i w:val="false"/>
          <w:i w:val="false"/>
          <w:iCs w:val="false"/>
          <w:sz w:val="22"/>
          <w:szCs w:val="22"/>
        </w:rPr>
      </w:pPr>
      <w:r>
        <w:rPr>
          <w:rFonts w:cs="IBM Plex Sans" w:ascii="IBM Plex Sans" w:hAnsi="IBM Plex Sans"/>
          <w:b w:val="false"/>
          <w:bCs w:val="false"/>
          <w:i w:val="false"/>
          <w:iCs w:val="false"/>
          <w:sz w:val="22"/>
          <w:szCs w:val="22"/>
        </w:rPr>
      </w:r>
    </w:p>
    <w:p>
      <w:pPr>
        <w:pStyle w:val="Normal"/>
        <w:jc w:val="left"/>
        <w:rPr>
          <w:rFonts w:ascii="IBM Plex Sans" w:hAnsi="IBM Plex Sans" w:cs="IBM Plex Sans"/>
          <w:b/>
          <w:b/>
          <w:bCs/>
          <w:i w:val="false"/>
          <w:i w:val="false"/>
          <w:iCs w:val="false"/>
          <w:sz w:val="22"/>
          <w:szCs w:val="22"/>
        </w:rPr>
      </w:pPr>
      <w:r>
        <w:rPr>
          <w:rFonts w:cs="IBM Plex Sans" w:ascii="IBM Plex Sans" w:hAnsi="IBM Plex Sans"/>
          <w:b/>
          <w:bCs/>
          <w:i w:val="false"/>
          <w:iCs w:val="false"/>
          <w:sz w:val="22"/>
          <w:szCs w:val="22"/>
        </w:rPr>
        <w:t>ARTÍCULO 15. NIVELES DE VIBRACIÓN MÁXIMOS ADMISIBLES.</w:t>
      </w:r>
    </w:p>
    <w:p>
      <w:pPr>
        <w:pStyle w:val="Normal"/>
        <w:jc w:val="left"/>
        <w:rPr/>
      </w:pPr>
      <w:r>
        <w:rPr>
          <w:rFonts w:cs="IBM Plex Sans" w:ascii="IBM Plex Sans" w:hAnsi="IBM Plex Sans"/>
          <w:b w:val="false"/>
          <w:bCs w:val="false"/>
          <w:i w:val="false"/>
          <w:iCs w:val="false"/>
          <w:sz w:val="22"/>
          <w:szCs w:val="22"/>
        </w:rPr>
        <w:t>1. A fin de preservar el bienestar de las personas dentro de los edificios, no se permitirá la transmisión de vibraciones que superen los índices K que a continuación se</w:t>
      </w:r>
      <w:r>
        <w:rPr>
          <w:rFonts w:cs="IBM Plex Sans" w:ascii="IBM Plex Sans" w:hAnsi="IBM Plex Sans"/>
          <w:b w:val="false"/>
          <w:bCs w:val="false"/>
          <w:i w:val="false"/>
          <w:iCs w:val="false"/>
          <w:spacing w:val="-17"/>
          <w:sz w:val="22"/>
          <w:szCs w:val="22"/>
        </w:rPr>
        <w:t xml:space="preserve"> </w:t>
      </w:r>
      <w:r>
        <w:rPr>
          <w:rFonts w:cs="IBM Plex Sans" w:ascii="IBM Plex Sans" w:hAnsi="IBM Plex Sans"/>
          <w:b w:val="false"/>
          <w:bCs w:val="false"/>
          <w:i w:val="false"/>
          <w:iCs w:val="false"/>
          <w:sz w:val="22"/>
          <w:szCs w:val="22"/>
        </w:rPr>
        <w:t>indican:</w:t>
      </w:r>
    </w:p>
    <w:p>
      <w:pPr>
        <w:pStyle w:val="Normal"/>
        <w:jc w:val="left"/>
        <w:rPr>
          <w:rFonts w:ascii="IBM Plex Sans" w:hAnsi="IBM Plex Sans" w:cs="IBM Plex Sans"/>
          <w:b w:val="false"/>
          <w:b w:val="false"/>
          <w:bCs w:val="false"/>
          <w:i w:val="false"/>
          <w:i w:val="false"/>
          <w:iCs w:val="false"/>
          <w:sz w:val="22"/>
          <w:szCs w:val="22"/>
        </w:rPr>
      </w:pPr>
      <w:r>
        <w:rPr>
          <w:rFonts w:cs="IBM Plex Sans" w:ascii="IBM Plex Sans" w:hAnsi="IBM Plex Sans"/>
          <w:b w:val="false"/>
          <w:bCs w:val="false"/>
          <w:i w:val="false"/>
          <w:iCs w:val="false"/>
          <w:sz w:val="22"/>
          <w:szCs w:val="22"/>
        </w:rPr>
      </w:r>
    </w:p>
    <w:tbl>
      <w:tblPr>
        <w:tblW w:w="4616" w:type="dxa"/>
        <w:jc w:val="left"/>
        <w:tblInd w:w="170" w:type="dxa"/>
        <w:tblCellMar>
          <w:top w:w="0" w:type="dxa"/>
          <w:left w:w="0" w:type="dxa"/>
          <w:bottom w:w="0" w:type="dxa"/>
          <w:right w:w="0" w:type="dxa"/>
        </w:tblCellMar>
      </w:tblPr>
      <w:tblGrid>
        <w:gridCol w:w="1094"/>
        <w:gridCol w:w="674"/>
        <w:gridCol w:w="1781"/>
        <w:gridCol w:w="1067"/>
      </w:tblGrid>
      <w:tr>
        <w:trPr>
          <w:trHeight w:val="900" w:hRule="exact"/>
        </w:trPr>
        <w:tc>
          <w:tcPr>
            <w:tcW w:w="1094" w:type="dxa"/>
            <w:tcBorders>
              <w:top w:val="single" w:sz="4" w:space="0" w:color="000001"/>
              <w:left w:val="single" w:sz="4" w:space="0" w:color="000001"/>
              <w:bottom w:val="single" w:sz="4" w:space="0" w:color="000001"/>
            </w:tcBorders>
          </w:tcPr>
          <w:p>
            <w:pPr>
              <w:pStyle w:val="Normal"/>
              <w:snapToGrid w:val="false"/>
              <w:jc w:val="center"/>
              <w:rPr>
                <w:rFonts w:ascii="Times New Roman" w:hAnsi="Times New Roman" w:cs="Times New Roman"/>
                <w:b/>
                <w:b/>
                <w:bCs/>
                <w:sz w:val="16"/>
                <w:szCs w:val="16"/>
              </w:rPr>
            </w:pPr>
            <w:r>
              <w:rPr>
                <w:rFonts w:cs="Times New Roman" w:ascii="Times New Roman" w:hAnsi="Times New Roman"/>
                <w:b/>
                <w:bCs/>
                <w:sz w:val="16"/>
                <w:szCs w:val="16"/>
              </w:rPr>
            </w:r>
          </w:p>
          <w:p>
            <w:pPr>
              <w:pStyle w:val="Normal"/>
              <w:jc w:val="center"/>
              <w:rPr>
                <w:rFonts w:ascii="Times New Roman" w:hAnsi="Times New Roman" w:cs="Times New Roman"/>
                <w:b/>
                <w:b/>
                <w:bCs/>
                <w:sz w:val="16"/>
                <w:szCs w:val="16"/>
              </w:rPr>
            </w:pPr>
            <w:r>
              <w:rPr>
                <w:rFonts w:cs="Times New Roman" w:ascii="Times New Roman" w:hAnsi="Times New Roman"/>
                <w:b/>
                <w:bCs/>
                <w:sz w:val="16"/>
                <w:szCs w:val="16"/>
              </w:rPr>
            </w:r>
          </w:p>
          <w:p>
            <w:pPr>
              <w:pStyle w:val="Normal"/>
              <w:jc w:val="center"/>
              <w:rPr/>
            </w:pPr>
            <w:r>
              <w:rPr>
                <w:rFonts w:cs="Times New Roman" w:ascii="Times New Roman" w:hAnsi="Times New Roman"/>
                <w:b/>
                <w:bCs/>
                <w:sz w:val="16"/>
                <w:szCs w:val="16"/>
              </w:rPr>
              <w:t xml:space="preserve"> </w:t>
            </w:r>
            <w:r>
              <w:rPr>
                <w:rFonts w:cs="Times New Roman" w:ascii="Times New Roman" w:hAnsi="Times New Roman"/>
                <w:b/>
                <w:bCs/>
                <w:sz w:val="16"/>
                <w:szCs w:val="16"/>
              </w:rPr>
              <w:t>Uso del Recinto</w:t>
            </w:r>
          </w:p>
        </w:tc>
        <w:tc>
          <w:tcPr>
            <w:tcW w:w="674" w:type="dxa"/>
            <w:tcBorders>
              <w:top w:val="single" w:sz="4" w:space="0" w:color="000001"/>
              <w:left w:val="single" w:sz="4" w:space="0" w:color="000001"/>
              <w:bottom w:val="single" w:sz="4" w:space="0" w:color="000001"/>
            </w:tcBorders>
          </w:tcPr>
          <w:p>
            <w:pPr>
              <w:pStyle w:val="Normal"/>
              <w:snapToGrid w:val="false"/>
              <w:jc w:val="center"/>
              <w:rPr>
                <w:rFonts w:ascii="Times New Roman" w:hAnsi="Times New Roman" w:cs="Times New Roman"/>
                <w:b/>
                <w:b/>
                <w:bCs/>
                <w:sz w:val="16"/>
                <w:szCs w:val="16"/>
              </w:rPr>
            </w:pPr>
            <w:r>
              <w:rPr>
                <w:rFonts w:cs="Times New Roman" w:ascii="Times New Roman" w:hAnsi="Times New Roman"/>
                <w:b/>
                <w:bCs/>
                <w:sz w:val="16"/>
                <w:szCs w:val="16"/>
              </w:rPr>
            </w:r>
          </w:p>
          <w:p>
            <w:pPr>
              <w:pStyle w:val="Normal"/>
              <w:jc w:val="center"/>
              <w:rPr>
                <w:rFonts w:ascii="Times New Roman" w:hAnsi="Times New Roman" w:cs="Times New Roman"/>
                <w:b/>
                <w:b/>
                <w:bCs/>
                <w:sz w:val="16"/>
                <w:szCs w:val="16"/>
              </w:rPr>
            </w:pPr>
            <w:r>
              <w:rPr>
                <w:rFonts w:cs="Times New Roman" w:ascii="Times New Roman" w:hAnsi="Times New Roman"/>
                <w:b/>
                <w:bCs/>
                <w:sz w:val="16"/>
                <w:szCs w:val="16"/>
              </w:rPr>
            </w:r>
          </w:p>
          <w:p>
            <w:pPr>
              <w:pStyle w:val="Normal"/>
              <w:jc w:val="center"/>
              <w:rPr/>
            </w:pPr>
            <w:r>
              <w:rPr>
                <w:rFonts w:cs="Times New Roman" w:ascii="Times New Roman" w:hAnsi="Times New Roman"/>
                <w:b/>
                <w:bCs/>
                <w:sz w:val="16"/>
                <w:szCs w:val="16"/>
              </w:rPr>
              <w:t xml:space="preserve"> </w:t>
            </w:r>
            <w:r>
              <w:rPr>
                <w:rFonts w:cs="Times New Roman" w:ascii="Times New Roman" w:hAnsi="Times New Roman"/>
                <w:b/>
                <w:bCs/>
                <w:sz w:val="16"/>
                <w:szCs w:val="16"/>
              </w:rPr>
              <w:t>Horario</w:t>
            </w:r>
          </w:p>
        </w:tc>
        <w:tc>
          <w:tcPr>
            <w:tcW w:w="1781" w:type="dxa"/>
            <w:tcBorders>
              <w:top w:val="single" w:sz="4" w:space="0" w:color="000001"/>
              <w:left w:val="single" w:sz="4" w:space="0" w:color="000001"/>
              <w:bottom w:val="single" w:sz="4" w:space="0" w:color="000001"/>
            </w:tcBorders>
          </w:tcPr>
          <w:p>
            <w:pPr>
              <w:pStyle w:val="Normal"/>
              <w:jc w:val="center"/>
              <w:rPr/>
            </w:pPr>
            <w:r>
              <w:rPr>
                <w:rFonts w:cs="Times New Roman" w:ascii="Times New Roman" w:hAnsi="Times New Roman"/>
                <w:b/>
                <w:bCs/>
                <w:sz w:val="16"/>
                <w:szCs w:val="16"/>
              </w:rPr>
              <w:t xml:space="preserve"> </w:t>
            </w:r>
            <w:r>
              <w:rPr>
                <w:rFonts w:cs="Times New Roman" w:ascii="Times New Roman" w:hAnsi="Times New Roman"/>
                <w:b/>
                <w:bCs/>
                <w:sz w:val="16"/>
                <w:szCs w:val="16"/>
              </w:rPr>
              <w:t>Vibraciones continuas o</w:t>
            </w:r>
          </w:p>
          <w:p>
            <w:pPr>
              <w:pStyle w:val="Normal"/>
              <w:jc w:val="center"/>
              <w:rPr/>
            </w:pPr>
            <w:r>
              <w:rPr>
                <w:rFonts w:cs="Times New Roman" w:ascii="Times New Roman" w:hAnsi="Times New Roman"/>
                <w:b/>
                <w:bCs/>
                <w:sz w:val="16"/>
                <w:szCs w:val="16"/>
              </w:rPr>
              <w:t xml:space="preserve"> </w:t>
            </w:r>
            <w:r>
              <w:rPr>
                <w:rFonts w:cs="Times New Roman" w:ascii="Times New Roman" w:hAnsi="Times New Roman"/>
                <w:b/>
                <w:bCs/>
                <w:sz w:val="16"/>
                <w:szCs w:val="16"/>
              </w:rPr>
              <w:t>intermitentes  con choques</w:t>
            </w:r>
          </w:p>
          <w:p>
            <w:pPr>
              <w:pStyle w:val="Normal"/>
              <w:jc w:val="center"/>
              <w:rPr/>
            </w:pPr>
            <w:r>
              <w:rPr>
                <w:rFonts w:cs="Times New Roman" w:ascii="Times New Roman" w:hAnsi="Times New Roman"/>
                <w:b/>
                <w:bCs/>
                <w:sz w:val="16"/>
                <w:szCs w:val="16"/>
              </w:rPr>
              <w:t xml:space="preserve"> </w:t>
            </w:r>
            <w:r>
              <w:rPr>
                <w:rFonts w:cs="Times New Roman" w:ascii="Times New Roman" w:hAnsi="Times New Roman"/>
                <w:b/>
                <w:bCs/>
                <w:sz w:val="16"/>
                <w:szCs w:val="16"/>
              </w:rPr>
              <w:t>repetidos Valores K</w:t>
            </w:r>
          </w:p>
        </w:tc>
        <w:tc>
          <w:tcPr>
            <w:tcW w:w="1067" w:type="dxa"/>
            <w:tcBorders>
              <w:top w:val="single" w:sz="4" w:space="0" w:color="000001"/>
              <w:left w:val="single" w:sz="4" w:space="0" w:color="000001"/>
              <w:bottom w:val="single" w:sz="4" w:space="0" w:color="000001"/>
              <w:right w:val="single" w:sz="4" w:space="0" w:color="000001"/>
            </w:tcBorders>
          </w:tcPr>
          <w:p>
            <w:pPr>
              <w:pStyle w:val="Normal"/>
              <w:jc w:val="center"/>
              <w:rPr/>
            </w:pPr>
            <w:r>
              <w:rPr>
                <w:rFonts w:cs="Times New Roman" w:ascii="Times New Roman" w:hAnsi="Times New Roman"/>
                <w:b/>
                <w:bCs/>
                <w:sz w:val="16"/>
                <w:szCs w:val="16"/>
              </w:rPr>
              <w:t xml:space="preserve"> </w:t>
            </w:r>
            <w:r>
              <w:rPr>
                <w:rFonts w:cs="Times New Roman" w:ascii="Times New Roman" w:hAnsi="Times New Roman"/>
                <w:b/>
                <w:bCs/>
                <w:sz w:val="16"/>
                <w:szCs w:val="16"/>
              </w:rPr>
              <w:t>Impulsos</w:t>
            </w:r>
          </w:p>
          <w:p>
            <w:pPr>
              <w:pStyle w:val="Normal"/>
              <w:jc w:val="center"/>
              <w:rPr/>
            </w:pPr>
            <w:r>
              <w:rPr>
                <w:rFonts w:cs="Times New Roman" w:ascii="Times New Roman" w:hAnsi="Times New Roman"/>
                <w:b/>
                <w:bCs/>
                <w:sz w:val="16"/>
                <w:szCs w:val="16"/>
              </w:rPr>
              <w:t xml:space="preserve"> </w:t>
            </w:r>
            <w:r>
              <w:rPr>
                <w:rFonts w:cs="Times New Roman" w:ascii="Times New Roman" w:hAnsi="Times New Roman"/>
                <w:b/>
                <w:bCs/>
                <w:sz w:val="16"/>
                <w:szCs w:val="16"/>
              </w:rPr>
              <w:t>máximos</w:t>
            </w:r>
          </w:p>
          <w:p>
            <w:pPr>
              <w:pStyle w:val="Normal"/>
              <w:jc w:val="center"/>
              <w:rPr/>
            </w:pPr>
            <w:r>
              <w:rPr>
                <w:rFonts w:cs="Times New Roman" w:ascii="Times New Roman" w:hAnsi="Times New Roman"/>
                <w:b/>
                <w:bCs/>
                <w:sz w:val="16"/>
                <w:szCs w:val="16"/>
              </w:rPr>
              <w:t xml:space="preserve"> </w:t>
            </w:r>
            <w:r>
              <w:rPr>
                <w:rFonts w:cs="Times New Roman" w:ascii="Times New Roman" w:hAnsi="Times New Roman"/>
                <w:b/>
                <w:bCs/>
                <w:sz w:val="16"/>
                <w:szCs w:val="16"/>
              </w:rPr>
              <w:t>3/día</w:t>
            </w:r>
          </w:p>
        </w:tc>
      </w:tr>
      <w:tr>
        <w:trPr>
          <w:trHeight w:val="396" w:hRule="exact"/>
        </w:trPr>
        <w:tc>
          <w:tcPr>
            <w:tcW w:w="1094" w:type="dxa"/>
            <w:tcBorders>
              <w:top w:val="single" w:sz="4" w:space="0" w:color="000001"/>
              <w:left w:val="single" w:sz="4" w:space="0" w:color="000001"/>
              <w:bottom w:val="single" w:sz="4" w:space="0" w:color="000001"/>
            </w:tcBorders>
          </w:tcPr>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Sanitario</w:t>
            </w:r>
          </w:p>
        </w:tc>
        <w:tc>
          <w:tcPr>
            <w:tcW w:w="674" w:type="dxa"/>
            <w:tcBorders>
              <w:top w:val="single" w:sz="4" w:space="0" w:color="000001"/>
              <w:left w:val="single" w:sz="4" w:space="0" w:color="000001"/>
              <w:bottom w:val="single" w:sz="4" w:space="0" w:color="000001"/>
            </w:tcBorders>
          </w:tcPr>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Día</w:t>
            </w:r>
          </w:p>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Noche</w:t>
            </w:r>
          </w:p>
        </w:tc>
        <w:tc>
          <w:tcPr>
            <w:tcW w:w="1781" w:type="dxa"/>
            <w:tcBorders>
              <w:top w:val="single" w:sz="4" w:space="0" w:color="000001"/>
              <w:left w:val="single" w:sz="4" w:space="0" w:color="000001"/>
              <w:bottom w:val="single" w:sz="4" w:space="0" w:color="000001"/>
            </w:tcBorders>
          </w:tcPr>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2</w:t>
            </w:r>
          </w:p>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1,4</w:t>
            </w:r>
          </w:p>
        </w:tc>
        <w:tc>
          <w:tcPr>
            <w:tcW w:w="1067" w:type="dxa"/>
            <w:tcBorders>
              <w:top w:val="single" w:sz="4" w:space="0" w:color="000001"/>
              <w:left w:val="single" w:sz="4" w:space="0" w:color="000001"/>
              <w:bottom w:val="single" w:sz="4" w:space="0" w:color="000001"/>
              <w:right w:val="single" w:sz="4" w:space="0" w:color="000001"/>
            </w:tcBorders>
          </w:tcPr>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16</w:t>
            </w:r>
          </w:p>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1,4</w:t>
            </w:r>
          </w:p>
        </w:tc>
      </w:tr>
      <w:tr>
        <w:trPr>
          <w:trHeight w:val="409" w:hRule="exact"/>
        </w:trPr>
        <w:tc>
          <w:tcPr>
            <w:tcW w:w="1094" w:type="dxa"/>
            <w:tcBorders>
              <w:top w:val="single" w:sz="4" w:space="0" w:color="000001"/>
              <w:left w:val="single" w:sz="4" w:space="0" w:color="000001"/>
              <w:bottom w:val="single" w:sz="4" w:space="0" w:color="000001"/>
            </w:tcBorders>
          </w:tcPr>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Docente</w:t>
            </w:r>
          </w:p>
        </w:tc>
        <w:tc>
          <w:tcPr>
            <w:tcW w:w="674" w:type="dxa"/>
            <w:tcBorders>
              <w:top w:val="single" w:sz="4" w:space="0" w:color="000001"/>
              <w:left w:val="single" w:sz="4" w:space="0" w:color="000001"/>
              <w:bottom w:val="single" w:sz="4" w:space="0" w:color="000001"/>
            </w:tcBorders>
          </w:tcPr>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Día</w:t>
            </w:r>
          </w:p>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Noche</w:t>
            </w:r>
          </w:p>
        </w:tc>
        <w:tc>
          <w:tcPr>
            <w:tcW w:w="1781" w:type="dxa"/>
            <w:tcBorders>
              <w:top w:val="single" w:sz="4" w:space="0" w:color="000001"/>
              <w:left w:val="single" w:sz="4" w:space="0" w:color="000001"/>
              <w:bottom w:val="single" w:sz="4" w:space="0" w:color="000001"/>
            </w:tcBorders>
          </w:tcPr>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2</w:t>
            </w:r>
          </w:p>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2</w:t>
            </w:r>
          </w:p>
        </w:tc>
        <w:tc>
          <w:tcPr>
            <w:tcW w:w="1067" w:type="dxa"/>
            <w:tcBorders>
              <w:top w:val="single" w:sz="4" w:space="0" w:color="000001"/>
              <w:left w:val="single" w:sz="4" w:space="0" w:color="000001"/>
              <w:bottom w:val="single" w:sz="4" w:space="0" w:color="000001"/>
              <w:right w:val="single" w:sz="4" w:space="0" w:color="000001"/>
            </w:tcBorders>
          </w:tcPr>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11,6</w:t>
            </w:r>
          </w:p>
        </w:tc>
      </w:tr>
      <w:tr>
        <w:trPr>
          <w:trHeight w:val="409" w:hRule="exact"/>
        </w:trPr>
        <w:tc>
          <w:tcPr>
            <w:tcW w:w="1094" w:type="dxa"/>
            <w:tcBorders>
              <w:top w:val="single" w:sz="4" w:space="0" w:color="000001"/>
              <w:left w:val="single" w:sz="4" w:space="0" w:color="000001"/>
              <w:bottom w:val="single" w:sz="4" w:space="0" w:color="000001"/>
            </w:tcBorders>
          </w:tcPr>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Cultural</w:t>
            </w:r>
          </w:p>
        </w:tc>
        <w:tc>
          <w:tcPr>
            <w:tcW w:w="674" w:type="dxa"/>
            <w:tcBorders>
              <w:top w:val="single" w:sz="4" w:space="0" w:color="000001"/>
              <w:left w:val="single" w:sz="4" w:space="0" w:color="000001"/>
              <w:bottom w:val="single" w:sz="4" w:space="0" w:color="000001"/>
            </w:tcBorders>
          </w:tcPr>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Día</w:t>
            </w:r>
          </w:p>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Noche</w:t>
            </w:r>
          </w:p>
        </w:tc>
        <w:tc>
          <w:tcPr>
            <w:tcW w:w="1781" w:type="dxa"/>
            <w:tcBorders>
              <w:top w:val="single" w:sz="4" w:space="0" w:color="000001"/>
              <w:left w:val="single" w:sz="4" w:space="0" w:color="000001"/>
              <w:bottom w:val="single" w:sz="4" w:space="0" w:color="000001"/>
            </w:tcBorders>
          </w:tcPr>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2</w:t>
            </w:r>
          </w:p>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2</w:t>
            </w:r>
          </w:p>
        </w:tc>
        <w:tc>
          <w:tcPr>
            <w:tcW w:w="1067" w:type="dxa"/>
            <w:tcBorders>
              <w:top w:val="single" w:sz="4" w:space="0" w:color="000001"/>
              <w:left w:val="single" w:sz="4" w:space="0" w:color="000001"/>
              <w:bottom w:val="single" w:sz="4" w:space="0" w:color="000001"/>
              <w:right w:val="single" w:sz="4" w:space="0" w:color="000001"/>
            </w:tcBorders>
          </w:tcPr>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11,6</w:t>
            </w:r>
          </w:p>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11,6</w:t>
            </w:r>
          </w:p>
        </w:tc>
      </w:tr>
      <w:tr>
        <w:trPr>
          <w:trHeight w:val="409" w:hRule="exact"/>
        </w:trPr>
        <w:tc>
          <w:tcPr>
            <w:tcW w:w="1094" w:type="dxa"/>
            <w:tcBorders>
              <w:top w:val="single" w:sz="4" w:space="0" w:color="000001"/>
              <w:left w:val="single" w:sz="4" w:space="0" w:color="000001"/>
              <w:bottom w:val="single" w:sz="4" w:space="0" w:color="000001"/>
            </w:tcBorders>
          </w:tcPr>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Residencial</w:t>
            </w:r>
          </w:p>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habitable</w:t>
            </w:r>
          </w:p>
        </w:tc>
        <w:tc>
          <w:tcPr>
            <w:tcW w:w="674" w:type="dxa"/>
            <w:tcBorders>
              <w:top w:val="single" w:sz="4" w:space="0" w:color="000001"/>
              <w:left w:val="single" w:sz="4" w:space="0" w:color="000001"/>
              <w:bottom w:val="single" w:sz="4" w:space="0" w:color="000001"/>
            </w:tcBorders>
          </w:tcPr>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Día</w:t>
            </w:r>
          </w:p>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Noche</w:t>
            </w:r>
          </w:p>
        </w:tc>
        <w:tc>
          <w:tcPr>
            <w:tcW w:w="1781" w:type="dxa"/>
            <w:tcBorders>
              <w:top w:val="single" w:sz="4" w:space="0" w:color="000001"/>
              <w:left w:val="single" w:sz="4" w:space="0" w:color="000001"/>
              <w:bottom w:val="single" w:sz="4" w:space="0" w:color="000001"/>
            </w:tcBorders>
          </w:tcPr>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2</w:t>
            </w:r>
          </w:p>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1,4</w:t>
            </w:r>
          </w:p>
        </w:tc>
        <w:tc>
          <w:tcPr>
            <w:tcW w:w="1067" w:type="dxa"/>
            <w:tcBorders>
              <w:top w:val="single" w:sz="4" w:space="0" w:color="000001"/>
              <w:left w:val="single" w:sz="4" w:space="0" w:color="000001"/>
              <w:bottom w:val="single" w:sz="4" w:space="0" w:color="000001"/>
              <w:right w:val="single" w:sz="4" w:space="0" w:color="000001"/>
            </w:tcBorders>
          </w:tcPr>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16</w:t>
            </w:r>
          </w:p>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1,4</w:t>
            </w:r>
          </w:p>
        </w:tc>
      </w:tr>
      <w:tr>
        <w:trPr>
          <w:trHeight w:val="423" w:hRule="exact"/>
        </w:trPr>
        <w:tc>
          <w:tcPr>
            <w:tcW w:w="1094" w:type="dxa"/>
            <w:tcBorders>
              <w:top w:val="single" w:sz="4" w:space="0" w:color="000001"/>
              <w:left w:val="single" w:sz="4" w:space="0" w:color="000001"/>
              <w:bottom w:val="single" w:sz="4" w:space="0" w:color="000001"/>
            </w:tcBorders>
          </w:tcPr>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Oficinas</w:t>
            </w:r>
          </w:p>
        </w:tc>
        <w:tc>
          <w:tcPr>
            <w:tcW w:w="674" w:type="dxa"/>
            <w:tcBorders>
              <w:top w:val="single" w:sz="4" w:space="0" w:color="000001"/>
              <w:left w:val="single" w:sz="4" w:space="0" w:color="000001"/>
              <w:bottom w:val="single" w:sz="4" w:space="0" w:color="000001"/>
            </w:tcBorders>
          </w:tcPr>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Día</w:t>
            </w:r>
          </w:p>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Noche</w:t>
            </w:r>
          </w:p>
        </w:tc>
        <w:tc>
          <w:tcPr>
            <w:tcW w:w="1781" w:type="dxa"/>
            <w:tcBorders>
              <w:top w:val="single" w:sz="4" w:space="0" w:color="000001"/>
              <w:left w:val="single" w:sz="4" w:space="0" w:color="000001"/>
              <w:bottom w:val="single" w:sz="4" w:space="0" w:color="000001"/>
            </w:tcBorders>
          </w:tcPr>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4</w:t>
            </w:r>
          </w:p>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4</w:t>
            </w:r>
          </w:p>
        </w:tc>
        <w:tc>
          <w:tcPr>
            <w:tcW w:w="1067" w:type="dxa"/>
            <w:tcBorders>
              <w:top w:val="single" w:sz="4" w:space="0" w:color="000001"/>
              <w:left w:val="single" w:sz="4" w:space="0" w:color="000001"/>
              <w:bottom w:val="single" w:sz="4" w:space="0" w:color="000001"/>
              <w:right w:val="single" w:sz="4" w:space="0" w:color="000001"/>
            </w:tcBorders>
          </w:tcPr>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128</w:t>
            </w:r>
          </w:p>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128</w:t>
            </w:r>
          </w:p>
        </w:tc>
      </w:tr>
      <w:tr>
        <w:trPr>
          <w:trHeight w:val="395" w:hRule="exact"/>
        </w:trPr>
        <w:tc>
          <w:tcPr>
            <w:tcW w:w="1094" w:type="dxa"/>
            <w:tcBorders>
              <w:top w:val="single" w:sz="4" w:space="0" w:color="000001"/>
              <w:left w:val="single" w:sz="4" w:space="0" w:color="000001"/>
              <w:bottom w:val="single" w:sz="4" w:space="0" w:color="000001"/>
            </w:tcBorders>
          </w:tcPr>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Comercios</w:t>
            </w:r>
          </w:p>
        </w:tc>
        <w:tc>
          <w:tcPr>
            <w:tcW w:w="674" w:type="dxa"/>
            <w:tcBorders>
              <w:top w:val="single" w:sz="4" w:space="0" w:color="000001"/>
              <w:left w:val="single" w:sz="4" w:space="0" w:color="000001"/>
              <w:bottom w:val="single" w:sz="4" w:space="0" w:color="000001"/>
            </w:tcBorders>
          </w:tcPr>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Día</w:t>
            </w:r>
          </w:p>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Noche</w:t>
            </w:r>
          </w:p>
        </w:tc>
        <w:tc>
          <w:tcPr>
            <w:tcW w:w="1781" w:type="dxa"/>
            <w:tcBorders>
              <w:top w:val="single" w:sz="4" w:space="0" w:color="000001"/>
              <w:left w:val="single" w:sz="4" w:space="0" w:color="000001"/>
              <w:bottom w:val="single" w:sz="4" w:space="0" w:color="000001"/>
            </w:tcBorders>
          </w:tcPr>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8</w:t>
            </w:r>
          </w:p>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8</w:t>
            </w:r>
          </w:p>
        </w:tc>
        <w:tc>
          <w:tcPr>
            <w:tcW w:w="1067" w:type="dxa"/>
            <w:tcBorders>
              <w:top w:val="single" w:sz="4" w:space="0" w:color="000001"/>
              <w:left w:val="single" w:sz="4" w:space="0" w:color="000001"/>
              <w:bottom w:val="single" w:sz="4" w:space="0" w:color="000001"/>
              <w:right w:val="single" w:sz="4" w:space="0" w:color="000001"/>
            </w:tcBorders>
          </w:tcPr>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128</w:t>
            </w:r>
          </w:p>
          <w:p>
            <w:pPr>
              <w:pStyle w:val="Normal"/>
              <w:jc w:val="center"/>
              <w:rPr/>
            </w:pPr>
            <w:r>
              <w:rPr>
                <w:rFonts w:cs="Times New Roman" w:ascii="Times New Roman" w:hAnsi="Times New Roman"/>
                <w:sz w:val="16"/>
                <w:szCs w:val="16"/>
              </w:rPr>
              <w:t xml:space="preserve"> </w:t>
            </w:r>
            <w:r>
              <w:rPr>
                <w:rFonts w:cs="Times New Roman" w:ascii="Times New Roman" w:hAnsi="Times New Roman"/>
                <w:sz w:val="16"/>
                <w:szCs w:val="16"/>
              </w:rPr>
              <w:t>128</w:t>
            </w:r>
          </w:p>
        </w:tc>
      </w:tr>
    </w:tbl>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 La determinación del nivel de vibración se realizará de acuerdo con lo que se establece en el Anexo II. Criterios para la medida de las perturbaciones por vibraciones.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TÍTULO IV. CRITERIOS EXIGIBLES A LA EDIFICACIÓN Y CERRAMIENTOS. CONDICIONES DE INSTALACIÓN Y APERTURA DE ACTIVIDADES.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16. CONDICIONES ACÚSTICAS EXIGIBLES A LAS EDIFICACIONES.</w:t>
      </w:r>
    </w:p>
    <w:p>
      <w:pPr>
        <w:pStyle w:val="Normal"/>
        <w:jc w:val="left"/>
        <w:rPr/>
      </w:pPr>
      <w:r>
        <w:rPr>
          <w:rFonts w:cs="IBM Plex Sans" w:ascii="IBM Plex Sans" w:hAnsi="IBM Plex Sans"/>
          <w:b w:val="false"/>
          <w:bCs w:val="false"/>
          <w:i w:val="false"/>
          <w:iCs w:val="false"/>
          <w:sz w:val="22"/>
          <w:szCs w:val="22"/>
          <w:u w:val="none"/>
        </w:rPr>
        <w:t xml:space="preserve">1. Sin perjuicio de lo establecido en otros artículos de esta Ordenanza, se exigirá </w:t>
      </w:r>
      <w:r>
        <w:rPr>
          <w:rFonts w:cs="IBM Plex Sans" w:ascii="IBM Plex Sans" w:hAnsi="IBM Plex Sans"/>
          <w:b w:val="false"/>
          <w:bCs w:val="false"/>
          <w:i w:val="false"/>
          <w:iCs w:val="false"/>
          <w:spacing w:val="-2"/>
          <w:sz w:val="22"/>
          <w:szCs w:val="22"/>
          <w:u w:val="none"/>
        </w:rPr>
        <w:t xml:space="preserve">que </w:t>
      </w:r>
      <w:r>
        <w:rPr>
          <w:rFonts w:cs="IBM Plex Sans" w:ascii="IBM Plex Sans" w:hAnsi="IBM Plex Sans"/>
          <w:b w:val="false"/>
          <w:bCs w:val="false"/>
          <w:i w:val="false"/>
          <w:iCs w:val="false"/>
          <w:sz w:val="22"/>
          <w:szCs w:val="22"/>
          <w:u w:val="none"/>
        </w:rPr>
        <w:t xml:space="preserve">las instalaciones auxiliares y complementarias de la edificación como ascensores, equipos individuales o colectivos de refrigeración, puertas metálicas, funcionamiento de máquinas, distribución y evacuación de aguas, transformación de energía eléctrica y otras de características similares, se instalen con </w:t>
      </w:r>
      <w:r>
        <w:rPr>
          <w:rFonts w:cs="IBM Plex Sans" w:ascii="IBM Plex Sans" w:hAnsi="IBM Plex Sans"/>
          <w:b w:val="false"/>
          <w:bCs w:val="false"/>
          <w:i w:val="false"/>
          <w:iCs w:val="false"/>
          <w:spacing w:val="-2"/>
          <w:sz w:val="22"/>
          <w:szCs w:val="22"/>
          <w:u w:val="none"/>
        </w:rPr>
        <w:t xml:space="preserve">las </w:t>
      </w:r>
      <w:r>
        <w:rPr>
          <w:rFonts w:cs="IBM Plex Sans" w:ascii="IBM Plex Sans" w:hAnsi="IBM Plex Sans"/>
          <w:b w:val="false"/>
          <w:bCs w:val="false"/>
          <w:i w:val="false"/>
          <w:iCs w:val="false"/>
          <w:sz w:val="22"/>
          <w:szCs w:val="22"/>
          <w:u w:val="none"/>
        </w:rPr>
        <w:t>precauciones de ubicación y aislamiento que garanticen que no se transmitan al exterior</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niveles</w:t>
      </w:r>
      <w:r>
        <w:rPr>
          <w:rFonts w:cs="IBM Plex Sans" w:ascii="IBM Plex Sans" w:hAnsi="IBM Plex Sans"/>
          <w:b w:val="false"/>
          <w:bCs w:val="false"/>
          <w:i w:val="false"/>
          <w:iCs w:val="false"/>
          <w:spacing w:val="53"/>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ruido</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superiores</w:t>
      </w:r>
      <w:r>
        <w:rPr>
          <w:rFonts w:cs="IBM Plex Sans" w:ascii="IBM Plex Sans" w:hAnsi="IBM Plex Sans"/>
          <w:b w:val="false"/>
          <w:bCs w:val="false"/>
          <w:i w:val="false"/>
          <w:iCs w:val="false"/>
          <w:spacing w:val="53"/>
          <w:sz w:val="22"/>
          <w:szCs w:val="22"/>
          <w:u w:val="none"/>
        </w:rPr>
        <w:t xml:space="preserve">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los</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establecidos</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artículo</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14,</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ni</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 xml:space="preserve">se transmitan al interior de las viviendas o locales habitados niveles sonoros superiores a los </w:t>
      </w:r>
      <w:r>
        <w:rPr>
          <w:rFonts w:cs="IBM Plex Sans" w:ascii="IBM Plex Sans" w:hAnsi="IBM Plex Sans"/>
          <w:b w:val="false"/>
          <w:bCs w:val="false"/>
          <w:i w:val="false"/>
          <w:iCs w:val="false"/>
          <w:spacing w:val="-2"/>
          <w:sz w:val="22"/>
          <w:szCs w:val="22"/>
          <w:u w:val="none"/>
        </w:rPr>
        <w:t xml:space="preserve">establecidos </w:t>
      </w:r>
      <w:r>
        <w:rPr>
          <w:rFonts w:cs="IBM Plex Sans" w:ascii="IBM Plex Sans" w:hAnsi="IBM Plex Sans"/>
          <w:b w:val="false"/>
          <w:bCs w:val="false"/>
          <w:i w:val="false"/>
          <w:iCs w:val="false"/>
          <w:sz w:val="22"/>
          <w:szCs w:val="22"/>
          <w:u w:val="none"/>
        </w:rPr>
        <w:t>en el mismo artículo o vibratorios superiores a los establecidos en el artículo</w:t>
      </w:r>
      <w:r>
        <w:rPr>
          <w:rFonts w:cs="IBM Plex Sans" w:ascii="IBM Plex Sans" w:hAnsi="IBM Plex Sans"/>
          <w:b w:val="false"/>
          <w:bCs w:val="false"/>
          <w:i w:val="false"/>
          <w:iCs w:val="false"/>
          <w:spacing w:val="-28"/>
          <w:sz w:val="22"/>
          <w:szCs w:val="22"/>
          <w:u w:val="none"/>
        </w:rPr>
        <w:t xml:space="preserve"> </w:t>
      </w:r>
      <w:r>
        <w:rPr>
          <w:rFonts w:cs="IBM Plex Sans" w:ascii="IBM Plex Sans" w:hAnsi="IBM Plex Sans"/>
          <w:b w:val="false"/>
          <w:bCs w:val="false"/>
          <w:i w:val="false"/>
          <w:iCs w:val="false"/>
          <w:sz w:val="22"/>
          <w:szCs w:val="22"/>
          <w:u w:val="none"/>
        </w:rPr>
        <w:t>15.</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 En los proyectos de construcción de edificaciones que se adjuntan a la petición de licencia urbanística se justificará el cumplimiento de Código Técnico de la Edificación, (CTE), aprobado por Real Decreto 314/2006, o norma que la  sustituya.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3. Con independencia del cumplimiento del Código Técnico de la Edificación aprobado por Real Decreto 314/2006 de 17 de marzo, los elementos constructivos  y de insonorización de que </w:t>
      </w:r>
      <w:r>
        <w:rPr>
          <w:rFonts w:cs="IBM Plex Sans" w:ascii="IBM Plex Sans" w:hAnsi="IBM Plex Sans"/>
          <w:b w:val="false"/>
          <w:bCs w:val="false"/>
          <w:i w:val="false"/>
          <w:iCs w:val="false"/>
          <w:spacing w:val="-23"/>
          <w:sz w:val="22"/>
          <w:szCs w:val="22"/>
          <w:u w:val="none"/>
        </w:rPr>
        <w:t xml:space="preserve">se </w:t>
      </w:r>
      <w:r>
        <w:rPr>
          <w:rFonts w:cs="IBM Plex Sans" w:ascii="IBM Plex Sans" w:hAnsi="IBM Plex Sans"/>
          <w:b w:val="false"/>
          <w:bCs w:val="false"/>
          <w:i w:val="false"/>
          <w:iCs w:val="false"/>
          <w:sz w:val="22"/>
          <w:szCs w:val="22"/>
          <w:u w:val="none"/>
        </w:rPr>
        <w:t>dote a los recintos en que se alojen actividades o instalaciones industriales, comerciales y de servicios, deberán poseer el aislamiento adecuado para evitar que la transmisión de ruido al exterior o al interior de otros locales o dependencias supere los límites establecidos en los artículos 14 y 15. Si fuera necesario, dispondrán del sistema de aireación inducida o forzada que  permita el cierre de huecos o ventanas existentes o</w:t>
      </w:r>
      <w:r>
        <w:rPr>
          <w:rFonts w:cs="IBM Plex Sans" w:ascii="IBM Plex Sans" w:hAnsi="IBM Plex Sans"/>
          <w:b w:val="false"/>
          <w:bCs w:val="false"/>
          <w:i w:val="false"/>
          <w:iCs w:val="false"/>
          <w:spacing w:val="-32"/>
          <w:sz w:val="22"/>
          <w:szCs w:val="22"/>
          <w:u w:val="none"/>
        </w:rPr>
        <w:t xml:space="preserve"> </w:t>
      </w:r>
      <w:r>
        <w:rPr>
          <w:rFonts w:cs="IBM Plex Sans" w:ascii="IBM Plex Sans" w:hAnsi="IBM Plex Sans"/>
          <w:b w:val="false"/>
          <w:bCs w:val="false"/>
          <w:i w:val="false"/>
          <w:iCs w:val="false"/>
          <w:spacing w:val="-2"/>
          <w:sz w:val="22"/>
          <w:szCs w:val="22"/>
          <w:u w:val="none"/>
        </w:rPr>
        <w:t>proyectadas.</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4. El sujeto pasivo en la obligación de incrementar el aislamiento hasta los mínimos adecuados es el titular del foco de</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z w:val="22"/>
          <w:szCs w:val="22"/>
          <w:u w:val="none"/>
        </w:rPr>
        <w:t>ruido.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17. MEDIDAS DE OBLIGADA OBSERVANCIA.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Para corregir la transmisión de ruido y/o vibraciones a través de la estructura de la edificación deberán tenerse en cuenta las siguientes medidas cautelares:</w:t>
      </w:r>
    </w:p>
    <w:p>
      <w:pPr>
        <w:pStyle w:val="Normal"/>
        <w:jc w:val="left"/>
        <w:rPr/>
      </w:pPr>
      <w:r>
        <w:rPr>
          <w:rFonts w:cs="IBM Plex Sans" w:ascii="IBM Plex Sans" w:hAnsi="IBM Plex Sans"/>
          <w:b w:val="false"/>
          <w:bCs w:val="false"/>
          <w:i w:val="false"/>
          <w:iCs w:val="false"/>
          <w:sz w:val="22"/>
          <w:szCs w:val="22"/>
          <w:u w:val="none"/>
        </w:rPr>
        <w:t>a) Todo elemento con órganos móviles se mantendrá en perfecto estado de conservación, principalmente en lo que se refiere a su equilibrio dinámico, así como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suavidad</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marcha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sus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cojinetes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caminos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rodadura.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b w:val="false"/>
          <w:bCs w:val="false"/>
          <w:i w:val="false"/>
          <w:iCs w:val="false"/>
          <w:sz w:val="22"/>
          <w:szCs w:val="22"/>
          <w:u w:val="none"/>
        </w:rPr>
        <w:t xml:space="preserve">b) El </w:t>
      </w:r>
      <w:r>
        <w:rPr>
          <w:rFonts w:cs="IBM Plex Sans" w:ascii="IBM Plex Sans" w:hAnsi="IBM Plex Sans"/>
          <w:b w:val="false"/>
          <w:bCs w:val="false"/>
          <w:i w:val="false"/>
          <w:iCs w:val="false"/>
          <w:spacing w:val="-3"/>
          <w:sz w:val="22"/>
          <w:szCs w:val="22"/>
          <w:u w:val="none"/>
        </w:rPr>
        <w:t xml:space="preserve">anclaje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máquinas </w:t>
      </w:r>
      <w:r>
        <w:rPr>
          <w:rFonts w:cs="IBM Plex Sans" w:ascii="IBM Plex Sans" w:hAnsi="IBM Plex Sans"/>
          <w:b w:val="false"/>
          <w:bCs w:val="false"/>
          <w:i w:val="false"/>
          <w:iCs w:val="false"/>
          <w:sz w:val="22"/>
          <w:szCs w:val="22"/>
          <w:u w:val="none"/>
        </w:rPr>
        <w:t>u órgano móvil se dispondrá en todo caso interponiendo los dispositivos antivibración</w:t>
      </w:r>
      <w:r>
        <w:rPr>
          <w:rFonts w:cs="IBM Plex Sans" w:ascii="IBM Plex Sans" w:hAnsi="IBM Plex Sans"/>
          <w:b w:val="false"/>
          <w:bCs w:val="false"/>
          <w:i w:val="false"/>
          <w:iCs w:val="false"/>
          <w:spacing w:val="-39"/>
          <w:sz w:val="22"/>
          <w:szCs w:val="22"/>
          <w:u w:val="none"/>
        </w:rPr>
        <w:t xml:space="preserve"> </w:t>
      </w:r>
      <w:r>
        <w:rPr>
          <w:rFonts w:cs="IBM Plex Sans" w:ascii="IBM Plex Sans" w:hAnsi="IBM Plex Sans"/>
          <w:b w:val="false"/>
          <w:bCs w:val="false"/>
          <w:i w:val="false"/>
          <w:iCs w:val="false"/>
          <w:sz w:val="22"/>
          <w:szCs w:val="22"/>
          <w:u w:val="none"/>
        </w:rPr>
        <w:t>adecuados.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c) En </w:t>
      </w:r>
      <w:r>
        <w:rPr>
          <w:rFonts w:cs="IBM Plex Sans" w:ascii="IBM Plex Sans" w:hAnsi="IBM Plex Sans"/>
          <w:b w:val="false"/>
          <w:bCs w:val="false"/>
          <w:i w:val="false"/>
          <w:iCs w:val="false"/>
          <w:spacing w:val="-3"/>
          <w:sz w:val="22"/>
          <w:szCs w:val="22"/>
          <w:u w:val="none"/>
        </w:rPr>
        <w:t xml:space="preserve">ningún caso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3"/>
          <w:sz w:val="22"/>
          <w:szCs w:val="22"/>
          <w:u w:val="none"/>
        </w:rPr>
        <w:t xml:space="preserve">permitirá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sujeción, anclaje </w:t>
      </w:r>
      <w:r>
        <w:rPr>
          <w:rFonts w:cs="IBM Plex Sans" w:ascii="IBM Plex Sans" w:hAnsi="IBM Plex Sans"/>
          <w:b w:val="false"/>
          <w:bCs w:val="false"/>
          <w:i w:val="false"/>
          <w:iCs w:val="false"/>
          <w:sz w:val="22"/>
          <w:szCs w:val="22"/>
          <w:u w:val="none"/>
        </w:rPr>
        <w:t xml:space="preserve">o </w:t>
      </w:r>
      <w:r>
        <w:rPr>
          <w:rFonts w:cs="IBM Plex Sans" w:ascii="IBM Plex Sans" w:hAnsi="IBM Plex Sans"/>
          <w:b w:val="false"/>
          <w:bCs w:val="false"/>
          <w:i w:val="false"/>
          <w:iCs w:val="false"/>
          <w:spacing w:val="-3"/>
          <w:sz w:val="22"/>
          <w:szCs w:val="22"/>
          <w:u w:val="none"/>
        </w:rPr>
        <w:t xml:space="preserve">contacto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máquinas </w:t>
      </w:r>
      <w:r>
        <w:rPr>
          <w:rFonts w:cs="IBM Plex Sans" w:ascii="IBM Plex Sans" w:hAnsi="IBM Plex Sans"/>
          <w:b w:val="false"/>
          <w:bCs w:val="false"/>
          <w:i w:val="false"/>
          <w:iCs w:val="false"/>
          <w:sz w:val="22"/>
          <w:szCs w:val="22"/>
          <w:u w:val="none"/>
        </w:rPr>
        <w:t>u órganos móviles a paredes</w:t>
      </w:r>
      <w:r>
        <w:rPr>
          <w:rFonts w:cs="IBM Plex Sans" w:ascii="IBM Plex Sans" w:hAnsi="IBM Plex Sans"/>
          <w:b w:val="false"/>
          <w:bCs w:val="false"/>
          <w:i w:val="false"/>
          <w:iCs w:val="false"/>
          <w:spacing w:val="-35"/>
          <w:sz w:val="22"/>
          <w:szCs w:val="22"/>
          <w:u w:val="none"/>
        </w:rPr>
        <w:t xml:space="preserve"> </w:t>
      </w:r>
      <w:r>
        <w:rPr>
          <w:rFonts w:cs="IBM Plex Sans" w:ascii="IBM Plex Sans" w:hAnsi="IBM Plex Sans"/>
          <w:b w:val="false"/>
          <w:bCs w:val="false"/>
          <w:i w:val="false"/>
          <w:iCs w:val="false"/>
          <w:sz w:val="22"/>
          <w:szCs w:val="22"/>
          <w:u w:val="none"/>
        </w:rPr>
        <w:t>medianeras.</w:t>
      </w:r>
    </w:p>
    <w:p>
      <w:pPr>
        <w:pStyle w:val="Normal"/>
        <w:jc w:val="left"/>
        <w:rPr/>
      </w:pPr>
      <w:r>
        <w:rPr>
          <w:rFonts w:cs="IBM Plex Sans" w:ascii="IBM Plex Sans" w:hAnsi="IBM Plex Sans"/>
          <w:b w:val="false"/>
          <w:bCs w:val="false"/>
          <w:i w:val="false"/>
          <w:iCs w:val="false"/>
          <w:sz w:val="22"/>
          <w:szCs w:val="22"/>
          <w:u w:val="none"/>
        </w:rPr>
        <w:t xml:space="preserve">d) Las máquinas de arranque violento las que trabajen por golpes, choques bruscos y las dotadas de órganos con movimientos alternativos, deberán estar </w:t>
      </w:r>
      <w:r>
        <w:rPr>
          <w:rFonts w:cs="IBM Plex Sans" w:ascii="IBM Plex Sans" w:hAnsi="IBM Plex Sans"/>
          <w:b w:val="false"/>
          <w:bCs w:val="false"/>
          <w:i w:val="false"/>
          <w:iCs w:val="false"/>
          <w:spacing w:val="-3"/>
          <w:sz w:val="22"/>
          <w:szCs w:val="22"/>
          <w:u w:val="none"/>
        </w:rPr>
        <w:t xml:space="preserve">ancladas </w:t>
      </w:r>
      <w:r>
        <w:rPr>
          <w:rFonts w:cs="IBM Plex Sans" w:ascii="IBM Plex Sans" w:hAnsi="IBM Plex Sans"/>
          <w:b w:val="false"/>
          <w:bCs w:val="false"/>
          <w:i w:val="false"/>
          <w:iCs w:val="false"/>
          <w:sz w:val="22"/>
          <w:szCs w:val="22"/>
          <w:u w:val="none"/>
        </w:rPr>
        <w:t xml:space="preserve">en </w:t>
      </w:r>
      <w:r>
        <w:rPr>
          <w:rFonts w:cs="IBM Plex Sans" w:ascii="IBM Plex Sans" w:hAnsi="IBM Plex Sans"/>
          <w:b w:val="false"/>
          <w:bCs w:val="false"/>
          <w:i w:val="false"/>
          <w:iCs w:val="false"/>
          <w:spacing w:val="-3"/>
          <w:sz w:val="22"/>
          <w:szCs w:val="22"/>
          <w:u w:val="none"/>
        </w:rPr>
        <w:t xml:space="preserve">bancadas independientes, sobre suelo firme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aisladas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la </w:t>
      </w:r>
      <w:r>
        <w:rPr>
          <w:rFonts w:cs="IBM Plex Sans" w:ascii="IBM Plex Sans" w:hAnsi="IBM Plex Sans"/>
          <w:b w:val="false"/>
          <w:bCs w:val="false"/>
          <w:i w:val="false"/>
          <w:iCs w:val="false"/>
          <w:sz w:val="22"/>
          <w:szCs w:val="22"/>
          <w:u w:val="none"/>
        </w:rPr>
        <w:t xml:space="preserve">estructura de la edificación y del suelo del local por intermedio de </w:t>
      </w:r>
      <w:r>
        <w:rPr>
          <w:rFonts w:cs="IBM Plex Sans" w:ascii="IBM Plex Sans" w:hAnsi="IBM Plex Sans"/>
          <w:b w:val="false"/>
          <w:bCs w:val="false"/>
          <w:i w:val="false"/>
          <w:iCs w:val="false"/>
          <w:spacing w:val="-4"/>
          <w:sz w:val="22"/>
          <w:szCs w:val="22"/>
          <w:u w:val="none"/>
        </w:rPr>
        <w:t>materiales</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pacing w:val="-3"/>
          <w:sz w:val="22"/>
          <w:szCs w:val="22"/>
          <w:u w:val="none"/>
        </w:rPr>
        <w:t xml:space="preserve">absorbentes </w:t>
      </w:r>
      <w:r>
        <w:rPr>
          <w:rFonts w:cs="IBM Plex Sans" w:ascii="IBM Plex Sans" w:hAnsi="IBM Plex Sans"/>
          <w:b w:val="false"/>
          <w:bCs w:val="false"/>
          <w:i w:val="false"/>
          <w:iCs w:val="false"/>
          <w:sz w:val="22"/>
          <w:szCs w:val="22"/>
          <w:u w:val="none"/>
        </w:rPr>
        <w:t>de la</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pacing w:val="-3"/>
          <w:sz w:val="22"/>
          <w:szCs w:val="22"/>
          <w:u w:val="none"/>
        </w:rPr>
        <w:t>vibración.</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e) Los conductos por los que circulen fluidos líquidos o gaseosos en forma forzada, conectados directamente con máquinas que tengan órganos en movimiento, dispondrán de dispositivos de separación que impidan la transmisión de ruidos y vibraciones generados en tales máquinas. Las bridas</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z w:val="22"/>
          <w:szCs w:val="22"/>
          <w:u w:val="none"/>
        </w:rPr>
        <w:t>y soportes de los conductos tendrán elementos antivibratorios. Las aberturas de los muros para el paso de las conducciones se rellenarán con materiales absorbentes de la vibración.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f) Se </w:t>
      </w:r>
      <w:r>
        <w:rPr>
          <w:rFonts w:cs="IBM Plex Sans" w:ascii="IBM Plex Sans" w:hAnsi="IBM Plex Sans"/>
          <w:b w:val="false"/>
          <w:bCs w:val="false"/>
          <w:i w:val="false"/>
          <w:iCs w:val="false"/>
          <w:spacing w:val="-4"/>
          <w:sz w:val="22"/>
          <w:szCs w:val="22"/>
          <w:u w:val="none"/>
        </w:rPr>
        <w:t xml:space="preserve">prohíbe </w:t>
      </w:r>
      <w:r>
        <w:rPr>
          <w:rFonts w:cs="IBM Plex Sans" w:ascii="IBM Plex Sans" w:hAnsi="IBM Plex Sans"/>
          <w:b w:val="false"/>
          <w:bCs w:val="false"/>
          <w:i w:val="false"/>
          <w:iCs w:val="false"/>
          <w:sz w:val="22"/>
          <w:szCs w:val="22"/>
          <w:u w:val="none"/>
        </w:rPr>
        <w:t>la instalación de conductos entre el aislamiento y los paramentos separadores que puedan afectar la eficacia del anterior, así como la utilización de estas cámaras acústicas como plenums de impulsión o retorno de aire acondicionado.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18. NIVELES EN EL INTERIOR DE LAS ACTIVIDADES CLASIFICADAS Y ESPECTÁCULOS PÚBLICOS.</w:t>
      </w:r>
    </w:p>
    <w:p>
      <w:pPr>
        <w:pStyle w:val="Normal"/>
        <w:jc w:val="left"/>
        <w:rPr/>
      </w:pPr>
      <w:r>
        <w:rPr>
          <w:rFonts w:cs="IBM Plex Sans" w:ascii="IBM Plex Sans" w:hAnsi="IBM Plex Sans"/>
          <w:b w:val="false"/>
          <w:bCs w:val="false"/>
          <w:i w:val="false"/>
          <w:iCs w:val="false"/>
          <w:sz w:val="22"/>
          <w:szCs w:val="22"/>
          <w:u w:val="none"/>
        </w:rPr>
        <w:t xml:space="preserve">1. Se considerarán incluidas en este grupo aquellas actividades que se hayan definidas en la Ley 7/2011, de 5 de abril, de actividades clasificadas y espectáculos públicos, o legislación que la complemente, con independencia de las restantes </w:t>
      </w:r>
      <w:r>
        <w:rPr>
          <w:rFonts w:cs="IBM Plex Sans" w:ascii="IBM Plex Sans" w:hAnsi="IBM Plex Sans"/>
          <w:b w:val="false"/>
          <w:bCs w:val="false"/>
          <w:i w:val="false"/>
          <w:iCs w:val="false"/>
          <w:spacing w:val="-2"/>
          <w:sz w:val="22"/>
          <w:szCs w:val="22"/>
          <w:u w:val="none"/>
        </w:rPr>
        <w:t xml:space="preserve">limitaciones </w:t>
      </w:r>
      <w:r>
        <w:rPr>
          <w:rFonts w:cs="IBM Plex Sans" w:ascii="IBM Plex Sans" w:hAnsi="IBM Plex Sans"/>
          <w:b w:val="false"/>
          <w:bCs w:val="false"/>
          <w:i w:val="false"/>
          <w:iCs w:val="false"/>
          <w:sz w:val="22"/>
          <w:szCs w:val="22"/>
          <w:u w:val="none"/>
        </w:rPr>
        <w:t>marcadas por la presente Ordenanza, en el interior de cualquier espacio cerrado destinado a reuniones, espectáculos o audiciones musicales, no podrán superarse niveles sonoros máximo de 90 dBA en ningún punto del local destinado al uso de clientes, excepto que en el acceso o accesos al referido espacio se coloque un aviso perfectamente visible, tanto por su dimensión como por su iluminación con la siguiente advertencia:</w:t>
      </w:r>
    </w:p>
    <w:p>
      <w:pPr>
        <w:pStyle w:val="Normal"/>
        <w:jc w:val="left"/>
        <w:rPr/>
      </w:pPr>
      <w:r>
        <w:rPr>
          <w:rFonts w:cs="IBM Plex Sans" w:ascii="IBM Plex Sans" w:hAnsi="IBM Plex Sans"/>
          <w:b w:val="false"/>
          <w:bCs w:val="false"/>
          <w:i w:val="false"/>
          <w:iCs w:val="false"/>
          <w:sz w:val="22"/>
          <w:szCs w:val="22"/>
          <w:u w:val="none"/>
        </w:rPr>
        <w:t>“</w:t>
      </w:r>
      <w:r>
        <w:rPr>
          <w:rFonts w:cs="IBM Plex Sans" w:ascii="IBM Plex Sans" w:hAnsi="IBM Plex Sans"/>
          <w:b w:val="false"/>
          <w:bCs w:val="false"/>
          <w:i w:val="false"/>
          <w:iCs w:val="false"/>
          <w:sz w:val="22"/>
          <w:szCs w:val="22"/>
          <w:u w:val="none"/>
        </w:rPr>
        <w:t>La permanencia prolongada en el interior de este local puede producir daños permanentes en el oído”.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Las características técnicas de la placa de aviso para ser colocada en la entrada de aquellas actividades que expresamente soliciten superar en su trabajo normal los 90 </w:t>
      </w:r>
      <w:r>
        <w:rPr>
          <w:rFonts w:cs="IBM Plex Sans" w:ascii="IBM Plex Sans" w:hAnsi="IBM Plex Sans"/>
          <w:b w:val="false"/>
          <w:bCs w:val="false"/>
          <w:i w:val="false"/>
          <w:iCs w:val="false"/>
          <w:spacing w:val="-5"/>
          <w:sz w:val="22"/>
          <w:szCs w:val="22"/>
          <w:u w:val="none"/>
        </w:rPr>
        <w:t xml:space="preserve">dBA </w:t>
      </w:r>
      <w:r>
        <w:rPr>
          <w:rFonts w:cs="IBM Plex Sans" w:ascii="IBM Plex Sans" w:hAnsi="IBM Plex Sans"/>
          <w:b w:val="false"/>
          <w:bCs w:val="false"/>
          <w:i w:val="false"/>
          <w:iCs w:val="false"/>
          <w:sz w:val="22"/>
          <w:szCs w:val="22"/>
          <w:u w:val="none"/>
        </w:rPr>
        <w:t>de emisión en el interior de los locales usados al efecto serán los</w:t>
      </w:r>
      <w:r>
        <w:rPr>
          <w:rFonts w:cs="IBM Plex Sans" w:ascii="IBM Plex Sans" w:hAnsi="IBM Plex Sans"/>
          <w:b w:val="false"/>
          <w:bCs w:val="false"/>
          <w:i w:val="false"/>
          <w:iCs w:val="false"/>
          <w:spacing w:val="23"/>
          <w:sz w:val="22"/>
          <w:szCs w:val="22"/>
          <w:u w:val="none"/>
        </w:rPr>
        <w:t xml:space="preserve"> </w:t>
      </w:r>
      <w:r>
        <w:rPr>
          <w:rFonts w:cs="IBM Plex Sans" w:ascii="IBM Plex Sans" w:hAnsi="IBM Plex Sans"/>
          <w:b w:val="false"/>
          <w:bCs w:val="false"/>
          <w:i w:val="false"/>
          <w:iCs w:val="false"/>
          <w:sz w:val="22"/>
          <w:szCs w:val="22"/>
          <w:u w:val="none"/>
        </w:rPr>
        <w:t>siguientes:</w:t>
      </w:r>
    </w:p>
    <w:p>
      <w:pPr>
        <w:pStyle w:val="Normal"/>
        <w:jc w:val="left"/>
        <w:rPr/>
      </w:pPr>
      <w:r>
        <w:rPr>
          <w:rFonts w:cs="IBM Plex Sans" w:ascii="IBM Plex Sans" w:hAnsi="IBM Plex Sans"/>
          <w:b w:val="false"/>
          <w:bCs w:val="false"/>
          <w:i w:val="false"/>
          <w:iCs w:val="false"/>
          <w:sz w:val="22"/>
          <w:szCs w:val="22"/>
          <w:u w:val="none"/>
        </w:rPr>
        <w:t>- Dimensiones placa: 408 x 262</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z w:val="22"/>
          <w:szCs w:val="22"/>
          <w:u w:val="none"/>
        </w:rPr>
        <w:t>mm</w:t>
      </w:r>
    </w:p>
    <w:p>
      <w:pPr>
        <w:pStyle w:val="Normal"/>
        <w:jc w:val="left"/>
        <w:rPr/>
      </w:pPr>
      <w:r>
        <w:rPr>
          <w:rFonts w:cs="IBM Plex Sans" w:ascii="IBM Plex Sans" w:hAnsi="IBM Plex Sans"/>
          <w:b w:val="false"/>
          <w:bCs w:val="false"/>
          <w:i w:val="false"/>
          <w:iCs w:val="false"/>
          <w:sz w:val="22"/>
          <w:szCs w:val="22"/>
          <w:u w:val="none"/>
        </w:rPr>
        <w:t xml:space="preserve">- Material soporte: Chapa de acero galvanizado con </w:t>
      </w:r>
      <w:r>
        <w:rPr>
          <w:rFonts w:cs="IBM Plex Sans" w:ascii="IBM Plex Sans" w:hAnsi="IBM Plex Sans"/>
          <w:b w:val="false"/>
          <w:bCs w:val="false"/>
          <w:i w:val="false"/>
          <w:iCs w:val="false"/>
          <w:spacing w:val="-1"/>
          <w:sz w:val="22"/>
          <w:szCs w:val="22"/>
          <w:u w:val="none"/>
        </w:rPr>
        <w:t xml:space="preserve">tratamiento </w:t>
      </w:r>
      <w:r>
        <w:rPr>
          <w:rFonts w:cs="IBM Plex Sans" w:ascii="IBM Plex Sans" w:hAnsi="IBM Plex Sans"/>
          <w:b w:val="false"/>
          <w:bCs w:val="false"/>
          <w:i w:val="false"/>
          <w:iCs w:val="false"/>
          <w:spacing w:val="-3"/>
          <w:sz w:val="22"/>
          <w:szCs w:val="22"/>
          <w:u w:val="none"/>
        </w:rPr>
        <w:t>anticorrosión.</w:t>
      </w:r>
    </w:p>
    <w:p>
      <w:pPr>
        <w:pStyle w:val="Normal"/>
        <w:jc w:val="left"/>
        <w:rPr/>
      </w:pPr>
      <w:r>
        <w:rPr>
          <w:rFonts w:cs="IBM Plex Sans" w:ascii="IBM Plex Sans" w:hAnsi="IBM Plex Sans"/>
          <w:b w:val="false"/>
          <w:bCs w:val="false"/>
          <w:i w:val="false"/>
          <w:iCs w:val="false"/>
          <w:sz w:val="22"/>
          <w:szCs w:val="22"/>
          <w:u w:val="none"/>
        </w:rPr>
        <w:t>- Pintura: Fondo: Color amarillo. Texto rotulado en negro. Palabra “ATENCIÓN” en</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z w:val="22"/>
          <w:szCs w:val="22"/>
          <w:u w:val="none"/>
        </w:rPr>
        <w:t>rojo.</w:t>
      </w:r>
    </w:p>
    <w:p>
      <w:pPr>
        <w:pStyle w:val="Normal"/>
        <w:jc w:val="left"/>
        <w:rPr/>
      </w:pPr>
      <w:r>
        <w:rPr>
          <w:rFonts w:cs="IBM Plex Sans" w:ascii="IBM Plex Sans" w:hAnsi="IBM Plex Sans"/>
          <w:b w:val="false"/>
          <w:bCs w:val="false"/>
          <w:i w:val="false"/>
          <w:iCs w:val="false"/>
          <w:sz w:val="22"/>
          <w:szCs w:val="22"/>
          <w:u w:val="none"/>
        </w:rPr>
        <w:t>- Dimensiones</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z w:val="22"/>
          <w:szCs w:val="22"/>
          <w:u w:val="none"/>
        </w:rPr>
        <w:t>rotulación:</w:t>
      </w:r>
    </w:p>
    <w:p>
      <w:pPr>
        <w:pStyle w:val="Normal"/>
        <w:jc w:val="left"/>
        <w:rPr/>
      </w:pPr>
      <w:r>
        <w:rPr>
          <w:rFonts w:cs="IBM Plex Sans" w:ascii="IBM Plex Sans" w:hAnsi="IBM Plex Sans"/>
          <w:b w:val="false"/>
          <w:bCs w:val="false"/>
          <w:i w:val="false"/>
          <w:iCs w:val="false"/>
          <w:spacing w:val="-3"/>
          <w:sz w:val="22"/>
          <w:szCs w:val="22"/>
          <w:u w:val="none"/>
        </w:rPr>
        <w:t xml:space="preserve">- Palabra “ATENCIÓN”: Altura letra </w:t>
      </w:r>
      <w:r>
        <w:rPr>
          <w:rFonts w:cs="IBM Plex Sans" w:ascii="IBM Plex Sans" w:hAnsi="IBM Plex Sans"/>
          <w:b w:val="false"/>
          <w:bCs w:val="false"/>
          <w:i w:val="false"/>
          <w:iCs w:val="false"/>
          <w:sz w:val="22"/>
          <w:szCs w:val="22"/>
          <w:u w:val="none"/>
        </w:rPr>
        <w:t xml:space="preserve">54 </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pacing w:val="-3"/>
          <w:sz w:val="22"/>
          <w:szCs w:val="22"/>
          <w:u w:val="none"/>
        </w:rPr>
        <w:t>mm.</w:t>
      </w:r>
    </w:p>
    <w:p>
      <w:pPr>
        <w:pStyle w:val="Normal"/>
        <w:jc w:val="left"/>
        <w:rPr/>
      </w:pPr>
      <w:r>
        <w:rPr>
          <w:rFonts w:cs="IBM Plex Sans" w:ascii="IBM Plex Sans" w:hAnsi="IBM Plex Sans"/>
          <w:b w:val="false"/>
          <w:bCs w:val="false"/>
          <w:i w:val="false"/>
          <w:iCs w:val="false"/>
          <w:sz w:val="22"/>
          <w:szCs w:val="22"/>
          <w:u w:val="none"/>
        </w:rPr>
        <w:t>- Resto del texto: Altura letra 19</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pacing w:val="-2"/>
          <w:sz w:val="22"/>
          <w:szCs w:val="22"/>
          <w:u w:val="none"/>
        </w:rPr>
        <w:t>mm.</w:t>
      </w:r>
    </w:p>
    <w:p>
      <w:pPr>
        <w:pStyle w:val="Normal"/>
        <w:jc w:val="left"/>
        <w:rPr/>
      </w:pPr>
      <w:r>
        <w:rPr>
          <w:rFonts w:cs="IBM Plex Sans" w:ascii="IBM Plex Sans" w:hAnsi="IBM Plex Sans"/>
          <w:b w:val="false"/>
          <w:bCs w:val="false"/>
          <w:i w:val="false"/>
          <w:iCs w:val="false"/>
          <w:sz w:val="22"/>
          <w:szCs w:val="22"/>
          <w:u w:val="none"/>
        </w:rPr>
        <w:t>- Iluminación directa con Lámpara de Seguridad de 100</w:t>
      </w:r>
      <w:r>
        <w:rPr>
          <w:rFonts w:cs="IBM Plex Sans" w:ascii="IBM Plex Sans" w:hAnsi="IBM Plex Sans"/>
          <w:b w:val="false"/>
          <w:bCs w:val="false"/>
          <w:i w:val="false"/>
          <w:iCs w:val="false"/>
          <w:spacing w:val="-34"/>
          <w:sz w:val="22"/>
          <w:szCs w:val="22"/>
          <w:u w:val="none"/>
        </w:rPr>
        <w:t xml:space="preserve"> </w:t>
      </w:r>
      <w:r>
        <w:rPr>
          <w:rFonts w:cs="IBM Plex Sans" w:ascii="IBM Plex Sans" w:hAnsi="IBM Plex Sans"/>
          <w:b w:val="false"/>
          <w:bCs w:val="false"/>
          <w:i w:val="false"/>
          <w:iCs w:val="false"/>
          <w:sz w:val="22"/>
          <w:szCs w:val="22"/>
          <w:u w:val="none"/>
        </w:rPr>
        <w:t>Watt.</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19. CONDICIONES DE INSTALACIÓN Y APERTURA DE ACTIVIDADES.</w:t>
      </w:r>
    </w:p>
    <w:p>
      <w:pPr>
        <w:pStyle w:val="Normal"/>
        <w:jc w:val="left"/>
        <w:rPr/>
      </w:pPr>
      <w:r>
        <w:rPr>
          <w:rFonts w:cs="IBM Plex Sans" w:ascii="IBM Plex Sans" w:hAnsi="IBM Plex Sans"/>
          <w:sz w:val="22"/>
          <w:szCs w:val="22"/>
        </w:rPr>
        <w:t xml:space="preserve">1. En la solicitud de licencia municipal de apertura para aquellas actividades que en base a la reglamentación en vigor sobre actividades clasificadas se consideren molestas por ruido, se exigirá un proyecto técnico y una memoria ambiental </w:t>
      </w:r>
      <w:r>
        <w:rPr>
          <w:rFonts w:cs="IBM Plex Sans" w:ascii="IBM Plex Sans" w:hAnsi="IBM Plex Sans"/>
          <w:spacing w:val="-2"/>
          <w:sz w:val="22"/>
          <w:szCs w:val="22"/>
        </w:rPr>
        <w:t xml:space="preserve">que </w:t>
      </w:r>
      <w:r>
        <w:rPr>
          <w:rFonts w:cs="IBM Plex Sans" w:ascii="IBM Plex Sans" w:hAnsi="IBM Plex Sans"/>
          <w:spacing w:val="-3"/>
          <w:sz w:val="22"/>
          <w:szCs w:val="22"/>
        </w:rPr>
        <w:t xml:space="preserve">contenga entre otras, </w:t>
      </w:r>
      <w:r>
        <w:rPr>
          <w:rFonts w:cs="IBM Plex Sans" w:ascii="IBM Plex Sans" w:hAnsi="IBM Plex Sans"/>
          <w:sz w:val="22"/>
          <w:szCs w:val="22"/>
        </w:rPr>
        <w:t>la siguiente información referente a</w:t>
      </w:r>
      <w:r>
        <w:rPr>
          <w:rFonts w:cs="IBM Plex Sans" w:ascii="IBM Plex Sans" w:hAnsi="IBM Plex Sans"/>
          <w:spacing w:val="55"/>
          <w:sz w:val="22"/>
          <w:szCs w:val="22"/>
        </w:rPr>
        <w:t xml:space="preserve"> </w:t>
      </w:r>
      <w:r>
        <w:rPr>
          <w:rFonts w:cs="IBM Plex Sans" w:ascii="IBM Plex Sans" w:hAnsi="IBM Plex Sans"/>
          <w:sz w:val="22"/>
          <w:szCs w:val="22"/>
        </w:rPr>
        <w:t>ruidos:</w:t>
      </w:r>
    </w:p>
    <w:p>
      <w:pPr>
        <w:pStyle w:val="Normal"/>
        <w:jc w:val="left"/>
        <w:rPr/>
      </w:pPr>
      <w:r>
        <w:rPr>
          <w:rFonts w:cs="IBM Plex Sans" w:ascii="IBM Plex Sans" w:hAnsi="IBM Plex Sans"/>
          <w:b w:val="false"/>
          <w:bCs w:val="false"/>
          <w:i w:val="false"/>
          <w:iCs w:val="false"/>
          <w:sz w:val="22"/>
          <w:szCs w:val="22"/>
          <w:u w:val="none"/>
        </w:rPr>
        <w:t>a) Definición del tipo de actividad y horario</w:t>
      </w:r>
      <w:r>
        <w:rPr>
          <w:rFonts w:cs="IBM Plex Sans" w:ascii="IBM Plex Sans" w:hAnsi="IBM Plex Sans"/>
          <w:b w:val="false"/>
          <w:bCs w:val="false"/>
          <w:i w:val="false"/>
          <w:iCs w:val="false"/>
          <w:spacing w:val="-17"/>
          <w:sz w:val="22"/>
          <w:szCs w:val="22"/>
          <w:u w:val="none"/>
        </w:rPr>
        <w:t xml:space="preserve"> </w:t>
      </w:r>
      <w:r>
        <w:rPr>
          <w:rFonts w:cs="IBM Plex Sans" w:ascii="IBM Plex Sans" w:hAnsi="IBM Plex Sans"/>
          <w:b w:val="false"/>
          <w:bCs w:val="false"/>
          <w:i w:val="false"/>
          <w:iCs w:val="false"/>
          <w:sz w:val="22"/>
          <w:szCs w:val="22"/>
          <w:u w:val="none"/>
        </w:rPr>
        <w:t>previsto.</w:t>
      </w:r>
    </w:p>
    <w:p>
      <w:pPr>
        <w:pStyle w:val="Normal"/>
        <w:jc w:val="left"/>
        <w:rPr/>
      </w:pPr>
      <w:r>
        <w:rPr>
          <w:rFonts w:cs="IBM Plex Sans" w:ascii="IBM Plex Sans" w:hAnsi="IBM Plex Sans"/>
          <w:b w:val="false"/>
          <w:bCs w:val="false"/>
          <w:i w:val="false"/>
          <w:iCs w:val="false"/>
          <w:spacing w:val="-3"/>
          <w:sz w:val="22"/>
          <w:szCs w:val="22"/>
          <w:u w:val="none"/>
        </w:rPr>
        <w:t xml:space="preserve">b) Descripción </w:t>
      </w:r>
      <w:r>
        <w:rPr>
          <w:rFonts w:cs="IBM Plex Sans" w:ascii="IBM Plex Sans" w:hAnsi="IBM Plex Sans"/>
          <w:b w:val="false"/>
          <w:bCs w:val="false"/>
          <w:i w:val="false"/>
          <w:iCs w:val="false"/>
          <w:sz w:val="22"/>
          <w:szCs w:val="22"/>
          <w:u w:val="none"/>
        </w:rPr>
        <w:t xml:space="preserve">del </w:t>
      </w:r>
      <w:r>
        <w:rPr>
          <w:rFonts w:cs="IBM Plex Sans" w:ascii="IBM Plex Sans" w:hAnsi="IBM Plex Sans"/>
          <w:b w:val="false"/>
          <w:bCs w:val="false"/>
          <w:i w:val="false"/>
          <w:iCs w:val="false"/>
          <w:spacing w:val="-3"/>
          <w:sz w:val="22"/>
          <w:szCs w:val="22"/>
          <w:u w:val="none"/>
        </w:rPr>
        <w:t xml:space="preserve">local </w:t>
      </w:r>
      <w:r>
        <w:rPr>
          <w:rFonts w:cs="IBM Plex Sans" w:ascii="IBM Plex Sans" w:hAnsi="IBM Plex Sans"/>
          <w:b w:val="false"/>
          <w:bCs w:val="false"/>
          <w:i w:val="false"/>
          <w:iCs w:val="false"/>
          <w:sz w:val="22"/>
          <w:szCs w:val="22"/>
          <w:u w:val="none"/>
        </w:rPr>
        <w:t xml:space="preserve">con </w:t>
      </w:r>
      <w:r>
        <w:rPr>
          <w:rFonts w:cs="IBM Plex Sans" w:ascii="IBM Plex Sans" w:hAnsi="IBM Plex Sans"/>
          <w:b w:val="false"/>
          <w:bCs w:val="false"/>
          <w:i w:val="false"/>
          <w:iCs w:val="false"/>
          <w:spacing w:val="-3"/>
          <w:sz w:val="22"/>
          <w:szCs w:val="22"/>
          <w:u w:val="none"/>
        </w:rPr>
        <w:t xml:space="preserve">especificación </w:t>
      </w:r>
      <w:r>
        <w:rPr>
          <w:rFonts w:cs="IBM Plex Sans" w:ascii="IBM Plex Sans" w:hAnsi="IBM Plex Sans"/>
          <w:b w:val="false"/>
          <w:bCs w:val="false"/>
          <w:i w:val="false"/>
          <w:iCs w:val="false"/>
          <w:sz w:val="22"/>
          <w:szCs w:val="22"/>
          <w:u w:val="none"/>
        </w:rPr>
        <w:t xml:space="preserve">de los </w:t>
      </w:r>
      <w:r>
        <w:rPr>
          <w:rFonts w:cs="IBM Plex Sans" w:ascii="IBM Plex Sans" w:hAnsi="IBM Plex Sans"/>
          <w:b w:val="false"/>
          <w:bCs w:val="false"/>
          <w:i w:val="false"/>
          <w:iCs w:val="false"/>
          <w:spacing w:val="-3"/>
          <w:sz w:val="22"/>
          <w:szCs w:val="22"/>
          <w:u w:val="none"/>
        </w:rPr>
        <w:t xml:space="preserve">usos </w:t>
      </w:r>
      <w:r>
        <w:rPr>
          <w:rFonts w:cs="IBM Plex Sans" w:ascii="IBM Plex Sans" w:hAnsi="IBM Plex Sans"/>
          <w:b w:val="false"/>
          <w:bCs w:val="false"/>
          <w:i w:val="false"/>
          <w:iCs w:val="false"/>
          <w:sz w:val="22"/>
          <w:szCs w:val="22"/>
          <w:u w:val="none"/>
        </w:rPr>
        <w:t xml:space="preserve">de los </w:t>
      </w:r>
      <w:r>
        <w:rPr>
          <w:rFonts w:cs="IBM Plex Sans" w:ascii="IBM Plex Sans" w:hAnsi="IBM Plex Sans"/>
          <w:b w:val="false"/>
          <w:bCs w:val="false"/>
          <w:i w:val="false"/>
          <w:iCs w:val="false"/>
          <w:spacing w:val="-3"/>
          <w:sz w:val="22"/>
          <w:szCs w:val="22"/>
          <w:u w:val="none"/>
        </w:rPr>
        <w:t xml:space="preserve">locales </w:t>
      </w:r>
      <w:r>
        <w:rPr>
          <w:rFonts w:cs="IBM Plex Sans" w:ascii="IBM Plex Sans" w:hAnsi="IBM Plex Sans"/>
          <w:b w:val="false"/>
          <w:bCs w:val="false"/>
          <w:i w:val="false"/>
          <w:iCs w:val="false"/>
          <w:sz w:val="22"/>
          <w:szCs w:val="22"/>
          <w:u w:val="none"/>
        </w:rPr>
        <w:t>colindantes y su situación con respecto a viviendas, especialmente dormitorios.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 Característica de los focos: número de ellos, direccionabilidad, sujeción, etc..</w:t>
      </w:r>
    </w:p>
    <w:p>
      <w:pPr>
        <w:pStyle w:val="Normal"/>
        <w:jc w:val="left"/>
        <w:rPr/>
      </w:pPr>
      <w:r>
        <w:rPr>
          <w:rFonts w:cs="IBM Plex Sans" w:ascii="IBM Plex Sans" w:hAnsi="IBM Plex Sans"/>
          <w:b w:val="false"/>
          <w:bCs w:val="false"/>
          <w:i w:val="false"/>
          <w:iCs w:val="false"/>
          <w:sz w:val="22"/>
          <w:szCs w:val="22"/>
          <w:u w:val="none"/>
        </w:rPr>
        <w:t xml:space="preserve">d) Descripción del equipo musical, si lo hubiere con el correspondiente </w:t>
      </w:r>
      <w:r>
        <w:rPr>
          <w:rFonts w:cs="IBM Plex Sans" w:ascii="IBM Plex Sans" w:hAnsi="IBM Plex Sans"/>
          <w:b w:val="false"/>
          <w:bCs w:val="false"/>
          <w:i w:val="false"/>
          <w:iCs w:val="false"/>
          <w:spacing w:val="-3"/>
          <w:sz w:val="22"/>
          <w:szCs w:val="22"/>
          <w:u w:val="none"/>
        </w:rPr>
        <w:t xml:space="preserve">equipo </w:t>
      </w:r>
      <w:r>
        <w:rPr>
          <w:rFonts w:cs="IBM Plex Sans" w:ascii="IBM Plex Sans" w:hAnsi="IBM Plex Sans"/>
          <w:b w:val="false"/>
          <w:bCs w:val="false"/>
          <w:i w:val="false"/>
          <w:iCs w:val="false"/>
          <w:sz w:val="22"/>
          <w:szCs w:val="22"/>
          <w:u w:val="none"/>
        </w:rPr>
        <w:t>limitador-registrador de</w:t>
      </w:r>
      <w:r>
        <w:rPr>
          <w:rFonts w:cs="IBM Plex Sans" w:ascii="IBM Plex Sans" w:hAnsi="IBM Plex Sans"/>
          <w:b w:val="false"/>
          <w:bCs w:val="false"/>
          <w:i w:val="false"/>
          <w:iCs w:val="false"/>
          <w:spacing w:val="-17"/>
          <w:sz w:val="22"/>
          <w:szCs w:val="22"/>
          <w:u w:val="none"/>
        </w:rPr>
        <w:t xml:space="preserve"> </w:t>
      </w:r>
      <w:r>
        <w:rPr>
          <w:rFonts w:cs="IBM Plex Sans" w:ascii="IBM Plex Sans" w:hAnsi="IBM Plex Sans"/>
          <w:b w:val="false"/>
          <w:bCs w:val="false"/>
          <w:i w:val="false"/>
          <w:iCs w:val="false"/>
          <w:sz w:val="22"/>
          <w:szCs w:val="22"/>
          <w:u w:val="none"/>
        </w:rPr>
        <w:t>ruido.</w:t>
      </w:r>
    </w:p>
    <w:p>
      <w:pPr>
        <w:pStyle w:val="Normal"/>
        <w:jc w:val="left"/>
        <w:rPr/>
      </w:pPr>
      <w:r>
        <w:rPr>
          <w:rFonts w:cs="IBM Plex Sans" w:ascii="IBM Plex Sans" w:hAnsi="IBM Plex Sans"/>
          <w:b w:val="false"/>
          <w:bCs w:val="false"/>
          <w:i w:val="false"/>
          <w:iCs w:val="false"/>
          <w:sz w:val="22"/>
          <w:szCs w:val="22"/>
          <w:u w:val="none"/>
        </w:rPr>
        <w:t>e) Niveles sonoros de emisión a 1 metro y nivel sonoro total emitido especificándose las gamas de frecuencia. Niveles máximos que no se superarán dentro del</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z w:val="22"/>
          <w:szCs w:val="22"/>
          <w:u w:val="none"/>
        </w:rPr>
        <w:t>recinto.</w:t>
      </w:r>
    </w:p>
    <w:p>
      <w:pPr>
        <w:pStyle w:val="Normal"/>
        <w:jc w:val="left"/>
        <w:rPr/>
      </w:pPr>
      <w:r>
        <w:rPr>
          <w:rFonts w:cs="IBM Plex Sans" w:ascii="IBM Plex Sans" w:hAnsi="IBM Plex Sans"/>
          <w:b w:val="false"/>
          <w:bCs w:val="false"/>
          <w:i w:val="false"/>
          <w:iCs w:val="false"/>
          <w:sz w:val="22"/>
          <w:szCs w:val="22"/>
          <w:u w:val="none"/>
        </w:rPr>
        <w:t>f) Niveles sonoros de inmisión en los recintos de su</w:t>
      </w:r>
      <w:r>
        <w:rPr>
          <w:rFonts w:cs="IBM Plex Sans" w:ascii="IBM Plex Sans" w:hAnsi="IBM Plex Sans"/>
          <w:b w:val="false"/>
          <w:bCs w:val="false"/>
          <w:i w:val="false"/>
          <w:iCs w:val="false"/>
          <w:spacing w:val="-39"/>
          <w:sz w:val="22"/>
          <w:szCs w:val="22"/>
          <w:u w:val="none"/>
        </w:rPr>
        <w:t xml:space="preserve"> </w:t>
      </w:r>
      <w:r>
        <w:rPr>
          <w:rFonts w:cs="IBM Plex Sans" w:ascii="IBM Plex Sans" w:hAnsi="IBM Plex Sans"/>
          <w:b w:val="false"/>
          <w:bCs w:val="false"/>
          <w:i w:val="false"/>
          <w:iCs w:val="false"/>
          <w:sz w:val="22"/>
          <w:szCs w:val="22"/>
          <w:u w:val="none"/>
        </w:rPr>
        <w:t>entorno.</w:t>
      </w:r>
    </w:p>
    <w:p>
      <w:pPr>
        <w:pStyle w:val="Normal"/>
        <w:jc w:val="left"/>
        <w:rPr/>
      </w:pPr>
      <w:r>
        <w:rPr>
          <w:rFonts w:cs="IBM Plex Sans" w:ascii="IBM Plex Sans" w:hAnsi="IBM Plex Sans"/>
          <w:b w:val="false"/>
          <w:bCs w:val="false"/>
          <w:i w:val="false"/>
          <w:iCs w:val="false"/>
          <w:sz w:val="22"/>
          <w:szCs w:val="22"/>
          <w:u w:val="none"/>
        </w:rPr>
        <w:t>g) Descripción de los sistemas de aislamiento y demás medidas correctoras en correspondencia con las gamas de frecuencias a</w:t>
      </w:r>
      <w:r>
        <w:rPr>
          <w:rFonts w:cs="IBM Plex Sans" w:ascii="IBM Plex Sans" w:hAnsi="IBM Plex Sans"/>
          <w:b w:val="false"/>
          <w:bCs w:val="false"/>
          <w:i w:val="false"/>
          <w:iCs w:val="false"/>
          <w:spacing w:val="-23"/>
          <w:sz w:val="22"/>
          <w:szCs w:val="22"/>
          <w:u w:val="none"/>
        </w:rPr>
        <w:t xml:space="preserve"> </w:t>
      </w:r>
      <w:r>
        <w:rPr>
          <w:rFonts w:cs="IBM Plex Sans" w:ascii="IBM Plex Sans" w:hAnsi="IBM Plex Sans"/>
          <w:b w:val="false"/>
          <w:bCs w:val="false"/>
          <w:i w:val="false"/>
          <w:iCs w:val="false"/>
          <w:sz w:val="22"/>
          <w:szCs w:val="22"/>
          <w:u w:val="none"/>
        </w:rPr>
        <w:t>aislar.</w:t>
      </w:r>
    </w:p>
    <w:p>
      <w:pPr>
        <w:pStyle w:val="Normal"/>
        <w:jc w:val="left"/>
        <w:rPr/>
      </w:pPr>
      <w:r>
        <w:rPr>
          <w:rFonts w:cs="IBM Plex Sans" w:ascii="IBM Plex Sans" w:hAnsi="IBM Plex Sans"/>
          <w:b w:val="false"/>
          <w:bCs w:val="false"/>
          <w:i w:val="false"/>
          <w:iCs w:val="false"/>
          <w:sz w:val="22"/>
          <w:szCs w:val="22"/>
          <w:u w:val="none"/>
        </w:rPr>
        <w:t xml:space="preserve">h) Estudio del aislamiento acústico normalizado R, de acuerdo con las normas </w:t>
      </w:r>
      <w:r>
        <w:rPr>
          <w:rFonts w:cs="IBM Plex Sans" w:ascii="IBM Plex Sans" w:hAnsi="IBM Plex Sans"/>
          <w:b w:val="false"/>
          <w:bCs w:val="false"/>
          <w:i w:val="false"/>
          <w:iCs w:val="false"/>
          <w:spacing w:val="-2"/>
          <w:sz w:val="22"/>
          <w:szCs w:val="22"/>
          <w:u w:val="none"/>
        </w:rPr>
        <w:t xml:space="preserve">UNE-EN </w:t>
      </w:r>
      <w:r>
        <w:rPr>
          <w:rFonts w:cs="IBM Plex Sans" w:ascii="IBM Plex Sans" w:hAnsi="IBM Plex Sans"/>
          <w:b w:val="false"/>
          <w:bCs w:val="false"/>
          <w:i w:val="false"/>
          <w:iCs w:val="false"/>
          <w:sz w:val="22"/>
          <w:szCs w:val="22"/>
          <w:u w:val="none"/>
        </w:rPr>
        <w:t xml:space="preserve">ISO 140-4:1999 y </w:t>
      </w:r>
      <w:r>
        <w:rPr>
          <w:rFonts w:cs="IBM Plex Sans" w:ascii="IBM Plex Sans" w:hAnsi="IBM Plex Sans"/>
          <w:b w:val="false"/>
          <w:bCs w:val="false"/>
          <w:i w:val="false"/>
          <w:iCs w:val="false"/>
          <w:spacing w:val="-3"/>
          <w:sz w:val="22"/>
          <w:szCs w:val="22"/>
          <w:u w:val="none"/>
        </w:rPr>
        <w:t xml:space="preserve">UNE-EN </w:t>
      </w:r>
      <w:r>
        <w:rPr>
          <w:rFonts w:cs="IBM Plex Sans" w:ascii="IBM Plex Sans" w:hAnsi="IBM Plex Sans"/>
          <w:b w:val="false"/>
          <w:bCs w:val="false"/>
          <w:i w:val="false"/>
          <w:iCs w:val="false"/>
          <w:sz w:val="22"/>
          <w:szCs w:val="22"/>
          <w:u w:val="none"/>
        </w:rPr>
        <w:t>ISO</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140-5:1999.</w:t>
      </w:r>
    </w:p>
    <w:p>
      <w:pPr>
        <w:pStyle w:val="Normal"/>
        <w:jc w:val="left"/>
        <w:rPr/>
      </w:pPr>
      <w:r>
        <w:rPr>
          <w:rFonts w:cs="IBM Plex Sans" w:ascii="IBM Plex Sans" w:hAnsi="IBM Plex Sans"/>
          <w:b w:val="false"/>
          <w:bCs w:val="false"/>
          <w:i w:val="false"/>
          <w:iCs w:val="false"/>
          <w:sz w:val="22"/>
          <w:szCs w:val="22"/>
          <w:u w:val="none"/>
        </w:rPr>
        <w:t xml:space="preserve">i) Plano de </w:t>
      </w:r>
      <w:r>
        <w:rPr>
          <w:rFonts w:cs="IBM Plex Sans" w:ascii="IBM Plex Sans" w:hAnsi="IBM Plex Sans"/>
          <w:b w:val="false"/>
          <w:bCs w:val="false"/>
          <w:i w:val="false"/>
          <w:iCs w:val="false"/>
          <w:spacing w:val="-3"/>
          <w:sz w:val="22"/>
          <w:szCs w:val="22"/>
          <w:u w:val="none"/>
        </w:rPr>
        <w:t>situación.</w:t>
      </w:r>
    </w:p>
    <w:p>
      <w:pPr>
        <w:pStyle w:val="Normal"/>
        <w:jc w:val="left"/>
        <w:rPr/>
      </w:pPr>
      <w:r>
        <w:rPr>
          <w:rFonts w:cs="IBM Plex Sans" w:ascii="IBM Plex Sans" w:hAnsi="IBM Plex Sans"/>
          <w:b w:val="false"/>
          <w:bCs w:val="false"/>
          <w:i w:val="false"/>
          <w:iCs w:val="false"/>
          <w:sz w:val="22"/>
          <w:szCs w:val="22"/>
          <w:u w:val="none"/>
        </w:rPr>
        <w:t>j) Planos de medidas correctoras y de aislamiento acústico con detalles de materiales, espesores y</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pacing w:val="-5"/>
          <w:sz w:val="22"/>
          <w:szCs w:val="22"/>
          <w:u w:val="none"/>
        </w:rPr>
        <w:t>juntas.</w:t>
      </w:r>
    </w:p>
    <w:p>
      <w:pPr>
        <w:pStyle w:val="Normal"/>
        <w:jc w:val="left"/>
        <w:rPr/>
      </w:pPr>
      <w:r>
        <w:rPr>
          <w:rFonts w:cs="IBM Plex Sans" w:ascii="IBM Plex Sans" w:hAnsi="IBM Plex Sans"/>
          <w:b w:val="false"/>
          <w:bCs w:val="false"/>
          <w:i w:val="false"/>
          <w:iCs w:val="false"/>
          <w:sz w:val="22"/>
          <w:szCs w:val="22"/>
          <w:u w:val="none"/>
        </w:rPr>
        <w:t>k) Previo a la puesta en funcionamiento de la actividad se realizarán mediciones “in situ” para contrastar las previsiones del proyecto técnico, en materia acústica, emitiéndose el correspondiente certificado</w:t>
      </w:r>
      <w:r>
        <w:rPr>
          <w:rFonts w:cs="IBM Plex Sans" w:ascii="IBM Plex Sans" w:hAnsi="IBM Plex Sans"/>
          <w:b w:val="false"/>
          <w:bCs w:val="false"/>
          <w:i w:val="false"/>
          <w:iCs w:val="false"/>
          <w:spacing w:val="-37"/>
          <w:sz w:val="22"/>
          <w:szCs w:val="22"/>
          <w:u w:val="none"/>
        </w:rPr>
        <w:t xml:space="preserve"> </w:t>
      </w:r>
      <w:r>
        <w:rPr>
          <w:rFonts w:cs="IBM Plex Sans" w:ascii="IBM Plex Sans" w:hAnsi="IBM Plex Sans"/>
          <w:b w:val="false"/>
          <w:bCs w:val="false"/>
          <w:i w:val="false"/>
          <w:iCs w:val="false"/>
          <w:sz w:val="22"/>
          <w:szCs w:val="22"/>
          <w:u w:val="none"/>
        </w:rPr>
        <w:t>técnico.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 En la memoria ambiental se considerarán las posibles molestias por ruido que por efectos indirectos puedan ocasionar en las inmediaciones de su implantación, con  el objeto de proponer las medidas correctoras adecuadas para evitarlas o disminuirlas.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3. En los </w:t>
      </w:r>
      <w:r>
        <w:rPr>
          <w:rFonts w:cs="IBM Plex Sans" w:ascii="IBM Plex Sans" w:hAnsi="IBM Plex Sans"/>
          <w:b w:val="false"/>
          <w:bCs w:val="false"/>
          <w:i w:val="false"/>
          <w:iCs w:val="false"/>
          <w:spacing w:val="-3"/>
          <w:sz w:val="22"/>
          <w:szCs w:val="22"/>
          <w:u w:val="none"/>
        </w:rPr>
        <w:t xml:space="preserve">proyectos técnicos habrá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especificarse necesariamente  </w:t>
      </w:r>
      <w:r>
        <w:rPr>
          <w:rFonts w:cs="IBM Plex Sans" w:ascii="IBM Plex Sans" w:hAnsi="IBM Plex Sans"/>
          <w:b w:val="false"/>
          <w:bCs w:val="false"/>
          <w:i w:val="false"/>
          <w:iCs w:val="false"/>
          <w:sz w:val="22"/>
          <w:szCs w:val="22"/>
          <w:u w:val="none"/>
        </w:rPr>
        <w:t xml:space="preserve">si en la </w:t>
      </w:r>
      <w:r>
        <w:rPr>
          <w:rFonts w:cs="IBM Plex Sans" w:ascii="IBM Plex Sans" w:hAnsi="IBM Plex Sans"/>
          <w:b w:val="false"/>
          <w:bCs w:val="false"/>
          <w:i w:val="false"/>
          <w:iCs w:val="false"/>
          <w:spacing w:val="-3"/>
          <w:sz w:val="22"/>
          <w:szCs w:val="22"/>
          <w:u w:val="none"/>
        </w:rPr>
        <w:t xml:space="preserve">misma </w:t>
      </w:r>
      <w:r>
        <w:rPr>
          <w:rFonts w:cs="IBM Plex Sans" w:ascii="IBM Plex Sans" w:hAnsi="IBM Plex Sans"/>
          <w:b w:val="false"/>
          <w:bCs w:val="false"/>
          <w:i w:val="false"/>
          <w:iCs w:val="false"/>
          <w:sz w:val="22"/>
          <w:szCs w:val="22"/>
          <w:u w:val="none"/>
        </w:rPr>
        <w:t>zona, o en sus proximidades, existen ya otras actividades análogas que puedan producir efectos aditivos de</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ruido.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La existencia de otras actividades análogas que puedan producir efectos aditivos de ruido, constituirá una causa suficiente para poder denegar la licencia de  apertura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una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zona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determinada,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salvo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adopción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medias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paliativas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adecuadas.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4. Para la obtención de la licencia de puesta en marcha y funcionamiento de bares </w:t>
      </w:r>
      <w:r>
        <w:rPr>
          <w:rFonts w:cs="IBM Plex Sans" w:ascii="IBM Plex Sans" w:hAnsi="IBM Plex Sans"/>
          <w:b w:val="false"/>
          <w:bCs w:val="false"/>
          <w:i w:val="false"/>
          <w:iCs w:val="false"/>
          <w:spacing w:val="-2"/>
          <w:sz w:val="22"/>
          <w:szCs w:val="22"/>
          <w:u w:val="none"/>
        </w:rPr>
        <w:t xml:space="preserve">con </w:t>
      </w:r>
      <w:r>
        <w:rPr>
          <w:rFonts w:cs="IBM Plex Sans" w:ascii="IBM Plex Sans" w:hAnsi="IBM Plex Sans"/>
          <w:b w:val="false"/>
          <w:bCs w:val="false"/>
          <w:i w:val="false"/>
          <w:iCs w:val="false"/>
          <w:sz w:val="22"/>
          <w:szCs w:val="22"/>
          <w:u w:val="none"/>
        </w:rPr>
        <w:t xml:space="preserve">música, discotecas y cualquier </w:t>
      </w:r>
      <w:r>
        <w:rPr>
          <w:rFonts w:cs="IBM Plex Sans" w:ascii="IBM Plex Sans" w:hAnsi="IBM Plex Sans"/>
          <w:b w:val="false"/>
          <w:bCs w:val="false"/>
          <w:i w:val="false"/>
          <w:iCs w:val="false"/>
          <w:spacing w:val="-4"/>
          <w:sz w:val="22"/>
          <w:szCs w:val="22"/>
          <w:u w:val="none"/>
        </w:rPr>
        <w:t xml:space="preserve">otra </w:t>
      </w:r>
      <w:r>
        <w:rPr>
          <w:rFonts w:cs="IBM Plex Sans" w:ascii="IBM Plex Sans" w:hAnsi="IBM Plex Sans"/>
          <w:b w:val="false"/>
          <w:bCs w:val="false"/>
          <w:i w:val="false"/>
          <w:iCs w:val="false"/>
          <w:sz w:val="22"/>
          <w:szCs w:val="22"/>
          <w:u w:val="none"/>
        </w:rPr>
        <w:t xml:space="preserve">actividad susceptible de generar molestias por ruido, deberá presentar certificación expedida por entidad colaboradora de la administración en materia de calidad ambiental o cualquier entidad afín, debidamente homologada, o por medio de informe técnico expedido por perito en la </w:t>
      </w:r>
      <w:r>
        <w:rPr>
          <w:rFonts w:cs="IBM Plex Sans" w:ascii="IBM Plex Sans" w:hAnsi="IBM Plex Sans"/>
          <w:b w:val="false"/>
          <w:bCs w:val="false"/>
          <w:i w:val="false"/>
          <w:iCs w:val="false"/>
          <w:spacing w:val="-3"/>
          <w:sz w:val="22"/>
          <w:szCs w:val="22"/>
          <w:u w:val="none"/>
        </w:rPr>
        <w:t xml:space="preserve">materia, </w:t>
      </w:r>
      <w:r>
        <w:rPr>
          <w:rFonts w:cs="IBM Plex Sans" w:ascii="IBM Plex Sans" w:hAnsi="IBM Plex Sans"/>
          <w:b w:val="false"/>
          <w:bCs w:val="false"/>
          <w:i w:val="false"/>
          <w:iCs w:val="false"/>
          <w:sz w:val="22"/>
          <w:szCs w:val="22"/>
          <w:u w:val="none"/>
        </w:rPr>
        <w:t xml:space="preserve">que </w:t>
      </w:r>
      <w:r>
        <w:rPr>
          <w:rFonts w:cs="IBM Plex Sans" w:ascii="IBM Plex Sans" w:hAnsi="IBM Plex Sans"/>
          <w:b w:val="false"/>
          <w:bCs w:val="false"/>
          <w:i w:val="false"/>
          <w:iCs w:val="false"/>
          <w:spacing w:val="-3"/>
          <w:sz w:val="22"/>
          <w:szCs w:val="22"/>
          <w:u w:val="none"/>
        </w:rPr>
        <w:t xml:space="preserve">garantice </w:t>
      </w:r>
      <w:r>
        <w:rPr>
          <w:rFonts w:cs="IBM Plex Sans" w:ascii="IBM Plex Sans" w:hAnsi="IBM Plex Sans"/>
          <w:b w:val="false"/>
          <w:bCs w:val="false"/>
          <w:i w:val="false"/>
          <w:iCs w:val="false"/>
          <w:sz w:val="22"/>
          <w:szCs w:val="22"/>
          <w:u w:val="none"/>
        </w:rPr>
        <w:t xml:space="preserve">que la </w:t>
      </w:r>
      <w:r>
        <w:rPr>
          <w:rFonts w:cs="IBM Plex Sans" w:ascii="IBM Plex Sans" w:hAnsi="IBM Plex Sans"/>
          <w:b w:val="false"/>
          <w:bCs w:val="false"/>
          <w:i w:val="false"/>
          <w:iCs w:val="false"/>
          <w:spacing w:val="-3"/>
          <w:sz w:val="22"/>
          <w:szCs w:val="22"/>
          <w:u w:val="none"/>
        </w:rPr>
        <w:t xml:space="preserve">instalación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3"/>
          <w:sz w:val="22"/>
          <w:szCs w:val="22"/>
          <w:u w:val="none"/>
        </w:rPr>
        <w:t xml:space="preserve">ajusta </w:t>
      </w:r>
      <w:r>
        <w:rPr>
          <w:rFonts w:cs="IBM Plex Sans" w:ascii="IBM Plex Sans" w:hAnsi="IBM Plex Sans"/>
          <w:b w:val="false"/>
          <w:bCs w:val="false"/>
          <w:i w:val="false"/>
          <w:iCs w:val="false"/>
          <w:sz w:val="22"/>
          <w:szCs w:val="22"/>
          <w:u w:val="none"/>
        </w:rPr>
        <w:t xml:space="preserve">a las </w:t>
      </w:r>
      <w:r>
        <w:rPr>
          <w:rFonts w:cs="IBM Plex Sans" w:ascii="IBM Plex Sans" w:hAnsi="IBM Plex Sans"/>
          <w:b w:val="false"/>
          <w:bCs w:val="false"/>
          <w:i w:val="false"/>
          <w:iCs w:val="false"/>
          <w:spacing w:val="-3"/>
          <w:sz w:val="22"/>
          <w:szCs w:val="22"/>
          <w:u w:val="none"/>
        </w:rPr>
        <w:t xml:space="preserve">condiciones aprobadas </w:t>
      </w:r>
      <w:r>
        <w:rPr>
          <w:rFonts w:cs="IBM Plex Sans" w:ascii="IBM Plex Sans" w:hAnsi="IBM Plex Sans"/>
          <w:b w:val="false"/>
          <w:bCs w:val="false"/>
          <w:i w:val="false"/>
          <w:iCs w:val="false"/>
          <w:sz w:val="22"/>
          <w:szCs w:val="22"/>
          <w:u w:val="none"/>
        </w:rPr>
        <w:t xml:space="preserve">y  no se superan los límites sonoros establecidos en esta ordenanza. Para la concesión de la </w:t>
      </w:r>
      <w:r>
        <w:rPr>
          <w:rFonts w:cs="IBM Plex Sans" w:ascii="IBM Plex Sans" w:hAnsi="IBM Plex Sans"/>
          <w:b w:val="false"/>
          <w:bCs w:val="false"/>
          <w:i w:val="false"/>
          <w:iCs w:val="false"/>
          <w:spacing w:val="-3"/>
          <w:sz w:val="22"/>
          <w:szCs w:val="22"/>
          <w:u w:val="none"/>
        </w:rPr>
        <w:t xml:space="preserve">licencia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puesta </w:t>
      </w:r>
      <w:r>
        <w:rPr>
          <w:rFonts w:cs="IBM Plex Sans" w:ascii="IBM Plex Sans" w:hAnsi="IBM Plex Sans"/>
          <w:b w:val="false"/>
          <w:bCs w:val="false"/>
          <w:i w:val="false"/>
          <w:iCs w:val="false"/>
          <w:sz w:val="22"/>
          <w:szCs w:val="22"/>
          <w:u w:val="none"/>
        </w:rPr>
        <w:t xml:space="preserve">en </w:t>
      </w:r>
      <w:r>
        <w:rPr>
          <w:rFonts w:cs="IBM Plex Sans" w:ascii="IBM Plex Sans" w:hAnsi="IBM Plex Sans"/>
          <w:b w:val="false"/>
          <w:bCs w:val="false"/>
          <w:i w:val="false"/>
          <w:iCs w:val="false"/>
          <w:spacing w:val="-3"/>
          <w:sz w:val="22"/>
          <w:szCs w:val="22"/>
          <w:u w:val="none"/>
        </w:rPr>
        <w:t xml:space="preserve">marcha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funcionamiento </w:t>
      </w:r>
      <w:r>
        <w:rPr>
          <w:rFonts w:cs="IBM Plex Sans" w:ascii="IBM Plex Sans" w:hAnsi="IBM Plex Sans"/>
          <w:b w:val="false"/>
          <w:bCs w:val="false"/>
          <w:i w:val="false"/>
          <w:iCs w:val="false"/>
          <w:sz w:val="22"/>
          <w:szCs w:val="22"/>
          <w:u w:val="none"/>
        </w:rPr>
        <w:t xml:space="preserve">se comprobará por </w:t>
      </w:r>
      <w:r>
        <w:rPr>
          <w:rFonts w:cs="IBM Plex Sans" w:ascii="IBM Plex Sans" w:hAnsi="IBM Plex Sans"/>
          <w:b w:val="false"/>
          <w:bCs w:val="false"/>
          <w:i w:val="false"/>
          <w:iCs w:val="false"/>
          <w:spacing w:val="-3"/>
          <w:sz w:val="22"/>
          <w:szCs w:val="22"/>
          <w:u w:val="none"/>
        </w:rPr>
        <w:t xml:space="preserve">los  </w:t>
      </w:r>
      <w:r>
        <w:rPr>
          <w:rFonts w:cs="IBM Plex Sans" w:ascii="IBM Plex Sans" w:hAnsi="IBM Plex Sans"/>
          <w:b w:val="false"/>
          <w:bCs w:val="false"/>
          <w:i w:val="false"/>
          <w:iCs w:val="false"/>
          <w:sz w:val="22"/>
          <w:szCs w:val="22"/>
          <w:u w:val="none"/>
        </w:rPr>
        <w:t xml:space="preserve">servicios  técnicos municipales  si  la  instalación  se  ajusta  al  estudio  técnico  </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z w:val="22"/>
          <w:szCs w:val="22"/>
          <w:u w:val="none"/>
        </w:rPr>
        <w:t>y comprobará la efectividad de las medidas correctoras, verificando que no se sobrepasan ninguno de los niveles establecidos en esta ordenanza con todos los elementos capaces de generar ruido en funcionamiento.</w:t>
      </w:r>
    </w:p>
    <w:p>
      <w:pPr>
        <w:pStyle w:val="Normal"/>
        <w:jc w:val="left"/>
        <w:rPr/>
      </w:pPr>
      <w:r>
        <w:rPr>
          <w:rFonts w:cs="IBM Plex Sans" w:ascii="IBM Plex Sans" w:hAnsi="IBM Plex Sans"/>
          <w:b w:val="false"/>
          <w:bCs w:val="false"/>
          <w:i w:val="false"/>
          <w:iCs w:val="false"/>
          <w:sz w:val="22"/>
          <w:szCs w:val="22"/>
          <w:u w:val="none"/>
        </w:rPr>
        <w:t>5. En el caso de que se detectase alguna deficiencia o se comprobase la ineficacia de algún sistema corrector previsto, se concederá al titular un plazo para subsanarlo, con la advertencia de que, si no lo hiciere, se suspenderá la tramitación del procedimiento y, en su caso, se procederá a declarar la caducidad con arreglo a la Ley</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pacing w:val="-3"/>
          <w:sz w:val="22"/>
          <w:szCs w:val="22"/>
          <w:u w:val="none"/>
        </w:rPr>
        <w:t>30/92.</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bCs/>
          <w:sz w:val="22"/>
          <w:szCs w:val="22"/>
        </w:rPr>
        <w:t>ARTÍCULO 20. CONDICIO</w:t>
      </w:r>
      <w:r>
        <w:rPr>
          <w:rFonts w:cs="IBM Plex Sans" w:ascii="IBM Plex Sans" w:hAnsi="IBM Plex Sans"/>
          <w:b/>
          <w:bCs/>
          <w:i w:val="false"/>
          <w:iCs w:val="false"/>
          <w:sz w:val="22"/>
          <w:szCs w:val="22"/>
          <w:u w:val="none"/>
        </w:rPr>
        <w:t>NES DE FUNCIONAMIENTO.</w:t>
      </w:r>
    </w:p>
    <w:p>
      <w:pPr>
        <w:pStyle w:val="Normal"/>
        <w:jc w:val="left"/>
        <w:rPr/>
      </w:pPr>
      <w:r>
        <w:rPr>
          <w:rFonts w:cs="IBM Plex Sans" w:ascii="IBM Plex Sans" w:hAnsi="IBM Plex Sans"/>
          <w:b w:val="false"/>
          <w:bCs w:val="false"/>
          <w:i w:val="false"/>
          <w:iCs w:val="false"/>
          <w:sz w:val="22"/>
          <w:szCs w:val="22"/>
          <w:u w:val="none"/>
        </w:rPr>
        <w:t xml:space="preserve">Todas las actividades susceptibles de producir molestias por ruido, entre las que </w:t>
      </w:r>
      <w:r>
        <w:rPr>
          <w:rFonts w:cs="IBM Plex Sans" w:ascii="IBM Plex Sans" w:hAnsi="IBM Plex Sans"/>
          <w:b w:val="false"/>
          <w:bCs w:val="false"/>
          <w:i w:val="false"/>
          <w:iCs w:val="false"/>
          <w:spacing w:val="-3"/>
          <w:sz w:val="22"/>
          <w:szCs w:val="22"/>
          <w:u w:val="none"/>
        </w:rPr>
        <w:t>se</w:t>
      </w:r>
      <w:r>
        <w:rPr>
          <w:rFonts w:cs="IBM Plex Sans" w:ascii="IBM Plex Sans" w:hAnsi="IBM Plex Sans"/>
          <w:b w:val="false"/>
          <w:bCs w:val="false"/>
          <w:i w:val="false"/>
          <w:iCs w:val="false"/>
          <w:spacing w:val="54"/>
          <w:sz w:val="22"/>
          <w:szCs w:val="22"/>
          <w:u w:val="none"/>
        </w:rPr>
        <w:t xml:space="preserve"> </w:t>
      </w:r>
      <w:r>
        <w:rPr>
          <w:rFonts w:cs="IBM Plex Sans" w:ascii="IBM Plex Sans" w:hAnsi="IBM Plex Sans"/>
          <w:b w:val="false"/>
          <w:bCs w:val="false"/>
          <w:i w:val="false"/>
          <w:iCs w:val="false"/>
          <w:sz w:val="22"/>
          <w:szCs w:val="22"/>
          <w:u w:val="none"/>
        </w:rPr>
        <w:t>encuentran las actividades recreativas y espectáculos públicos y en general todas aquellas que estén comprendidas en el nomenclátor de los Decretos del Gobierno de Canarias números 52 y 53 de 7 de Junio de 2012 o norma que los sustituya, deberán realizarse con las puertas y ventanas cerradas, si funcionan en horario nocturno. En este caso, el acceso al público se realizará a través de un vestíbulo estanco con doble puerta. Las puertas se situarán preferentemente dispuestas en planos ortogonales. En cualquier</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caso,</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garantizará</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mientras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una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está</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abierta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otra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permanezca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cerrada.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21. INSTALACIÓN DE SISTEMAS DE REGISTRO SONOGRÁFICO.</w:t>
      </w:r>
    </w:p>
    <w:p>
      <w:pPr>
        <w:pStyle w:val="Normal"/>
        <w:jc w:val="left"/>
        <w:rPr/>
      </w:pPr>
      <w:r>
        <w:rPr>
          <w:rFonts w:cs="IBM Plex Sans" w:ascii="IBM Plex Sans" w:hAnsi="IBM Plex Sans"/>
          <w:b w:val="false"/>
          <w:bCs w:val="false"/>
          <w:i w:val="false"/>
          <w:iCs w:val="false"/>
          <w:sz w:val="22"/>
          <w:szCs w:val="22"/>
          <w:u w:val="none"/>
        </w:rPr>
        <w:t xml:space="preserve">1. Para aquellos locales que acumulen denuncias por ruidos y que sean de difícil catalogación por parte de los técnicos competentes, debido principalmente a que se </w:t>
      </w:r>
      <w:r>
        <w:rPr>
          <w:rFonts w:cs="IBM Plex Sans" w:ascii="IBM Plex Sans" w:hAnsi="IBM Plex Sans"/>
          <w:b w:val="false"/>
          <w:bCs w:val="false"/>
          <w:i w:val="false"/>
          <w:iCs w:val="false"/>
          <w:spacing w:val="-3"/>
          <w:sz w:val="22"/>
          <w:szCs w:val="22"/>
          <w:u w:val="none"/>
        </w:rPr>
        <w:t xml:space="preserve">tratan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locales cuyos niveles sonoros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emisión </w:t>
      </w:r>
      <w:r>
        <w:rPr>
          <w:rFonts w:cs="IBM Plex Sans" w:ascii="IBM Plex Sans" w:hAnsi="IBM Plex Sans"/>
          <w:b w:val="false"/>
          <w:bCs w:val="false"/>
          <w:i w:val="false"/>
          <w:iCs w:val="false"/>
          <w:sz w:val="22"/>
          <w:szCs w:val="22"/>
          <w:u w:val="none"/>
        </w:rPr>
        <w:t xml:space="preserve">son del </w:t>
      </w:r>
      <w:r>
        <w:rPr>
          <w:rFonts w:cs="IBM Plex Sans" w:ascii="IBM Plex Sans" w:hAnsi="IBM Plex Sans"/>
          <w:b w:val="false"/>
          <w:bCs w:val="false"/>
          <w:i w:val="false"/>
          <w:iCs w:val="false"/>
          <w:spacing w:val="-3"/>
          <w:sz w:val="22"/>
          <w:szCs w:val="22"/>
          <w:u w:val="none"/>
        </w:rPr>
        <w:t xml:space="preserve">tipo </w:t>
      </w:r>
      <w:r>
        <w:rPr>
          <w:rFonts w:cs="IBM Plex Sans" w:ascii="IBM Plex Sans" w:hAnsi="IBM Plex Sans"/>
          <w:b w:val="false"/>
          <w:bCs w:val="false"/>
          <w:i w:val="false"/>
          <w:iCs w:val="false"/>
          <w:sz w:val="22"/>
          <w:szCs w:val="22"/>
          <w:u w:val="none"/>
        </w:rPr>
        <w:t xml:space="preserve">de los que en </w:t>
      </w:r>
      <w:r>
        <w:rPr>
          <w:rFonts w:cs="IBM Plex Sans" w:ascii="IBM Plex Sans" w:hAnsi="IBM Plex Sans"/>
          <w:b w:val="false"/>
          <w:bCs w:val="false"/>
          <w:i w:val="false"/>
          <w:iCs w:val="false"/>
          <w:spacing w:val="-3"/>
          <w:sz w:val="22"/>
          <w:szCs w:val="22"/>
          <w:u w:val="none"/>
        </w:rPr>
        <w:t xml:space="preserve">esta </w:t>
      </w:r>
      <w:r>
        <w:rPr>
          <w:rFonts w:cs="IBM Plex Sans" w:ascii="IBM Plex Sans" w:hAnsi="IBM Plex Sans"/>
          <w:b w:val="false"/>
          <w:bCs w:val="false"/>
          <w:i w:val="false"/>
          <w:iCs w:val="false"/>
          <w:sz w:val="22"/>
          <w:szCs w:val="22"/>
          <w:u w:val="none"/>
        </w:rPr>
        <w:t xml:space="preserve">Ordenanza se ha dado en llamar ruido subjetivo, es decir aquél que es producido </w:t>
      </w:r>
      <w:r>
        <w:rPr>
          <w:rFonts w:cs="IBM Plex Sans" w:ascii="IBM Plex Sans" w:hAnsi="IBM Plex Sans"/>
          <w:b w:val="false"/>
          <w:bCs w:val="false"/>
          <w:i w:val="false"/>
          <w:iCs w:val="false"/>
          <w:spacing w:val="-2"/>
          <w:sz w:val="22"/>
          <w:szCs w:val="22"/>
          <w:u w:val="none"/>
        </w:rPr>
        <w:t xml:space="preserve">por </w:t>
      </w:r>
      <w:r>
        <w:rPr>
          <w:rFonts w:cs="IBM Plex Sans" w:ascii="IBM Plex Sans" w:hAnsi="IBM Plex Sans"/>
          <w:b w:val="false"/>
          <w:bCs w:val="false"/>
          <w:i w:val="false"/>
          <w:iCs w:val="false"/>
          <w:sz w:val="22"/>
          <w:szCs w:val="22"/>
          <w:u w:val="none"/>
        </w:rPr>
        <w:t>una fuente cuyas condiciones de funcionamiento quedan supeditadas a la voluntad del manipulador o titular de la fuente, se establece la obligatoriedad de instalar un sistema de registro sonográfico por cuenta del titular, que permita obtener a posteriori, datos sobre el funcionamiento de la actividad en un período mínimo de quince días. El sistema podrá estar integrado o no en el sistema de anclaje o limitación</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utilizado.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El sistema deberá reunir las condiciones mínimas</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siguientes:</w:t>
      </w:r>
    </w:p>
    <w:p>
      <w:pPr>
        <w:pStyle w:val="Normal"/>
        <w:jc w:val="left"/>
        <w:rPr/>
      </w:pPr>
      <w:r>
        <w:rPr>
          <w:rFonts w:cs="IBM Plex Sans" w:ascii="IBM Plex Sans" w:hAnsi="IBM Plex Sans"/>
          <w:b w:val="false"/>
          <w:bCs w:val="false"/>
          <w:i w:val="false"/>
          <w:iCs w:val="false"/>
          <w:sz w:val="22"/>
          <w:szCs w:val="22"/>
          <w:u w:val="none"/>
        </w:rPr>
        <w:t xml:space="preserve">- Registrar y almacenar el período de funcionamiento ruidoso de la actividad, registrando fecha y hora de inicio y final, nivel equivalente a 1  </w:t>
      </w:r>
      <w:r>
        <w:rPr>
          <w:rFonts w:cs="IBM Plex Sans" w:ascii="IBM Plex Sans" w:hAnsi="IBM Plex Sans"/>
          <w:b w:val="false"/>
          <w:bCs w:val="false"/>
          <w:i w:val="false"/>
          <w:iCs w:val="false"/>
          <w:spacing w:val="-3"/>
          <w:sz w:val="22"/>
          <w:szCs w:val="22"/>
          <w:u w:val="none"/>
        </w:rPr>
        <w:t xml:space="preserve">minuto máximo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período </w:t>
      </w:r>
      <w:r>
        <w:rPr>
          <w:rFonts w:cs="IBM Plex Sans" w:ascii="IBM Plex Sans" w:hAnsi="IBM Plex Sans"/>
          <w:b w:val="false"/>
          <w:bCs w:val="false"/>
          <w:i w:val="false"/>
          <w:iCs w:val="false"/>
          <w:sz w:val="22"/>
          <w:szCs w:val="22"/>
          <w:u w:val="none"/>
        </w:rPr>
        <w:t xml:space="preserve">y la </w:t>
      </w:r>
      <w:r>
        <w:rPr>
          <w:rFonts w:cs="IBM Plex Sans" w:ascii="IBM Plex Sans" w:hAnsi="IBM Plex Sans"/>
          <w:b w:val="false"/>
          <w:bCs w:val="false"/>
          <w:i w:val="false"/>
          <w:iCs w:val="false"/>
          <w:spacing w:val="-3"/>
          <w:sz w:val="22"/>
          <w:szCs w:val="22"/>
          <w:u w:val="none"/>
        </w:rPr>
        <w:t xml:space="preserve">hora </w:t>
      </w:r>
      <w:r>
        <w:rPr>
          <w:rFonts w:cs="IBM Plex Sans" w:ascii="IBM Plex Sans" w:hAnsi="IBM Plex Sans"/>
          <w:b w:val="false"/>
          <w:bCs w:val="false"/>
          <w:i w:val="false"/>
          <w:iCs w:val="false"/>
          <w:sz w:val="22"/>
          <w:szCs w:val="22"/>
          <w:u w:val="none"/>
        </w:rPr>
        <w:t xml:space="preserve">a la que </w:t>
      </w:r>
      <w:r>
        <w:rPr>
          <w:rFonts w:cs="IBM Plex Sans" w:ascii="IBM Plex Sans" w:hAnsi="IBM Plex Sans"/>
          <w:b w:val="false"/>
          <w:bCs w:val="false"/>
          <w:i w:val="false"/>
          <w:iCs w:val="false"/>
          <w:spacing w:val="-3"/>
          <w:sz w:val="22"/>
          <w:szCs w:val="22"/>
          <w:u w:val="none"/>
        </w:rPr>
        <w:t xml:space="preserve">éste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3"/>
          <w:sz w:val="22"/>
          <w:szCs w:val="22"/>
          <w:u w:val="none"/>
        </w:rPr>
        <w:t xml:space="preserve">produce, </w:t>
      </w:r>
      <w:r>
        <w:rPr>
          <w:rFonts w:cs="IBM Plex Sans" w:ascii="IBM Plex Sans" w:hAnsi="IBM Plex Sans"/>
          <w:b w:val="false"/>
          <w:bCs w:val="false"/>
          <w:i w:val="false"/>
          <w:iCs w:val="false"/>
          <w:sz w:val="22"/>
          <w:szCs w:val="22"/>
          <w:u w:val="none"/>
        </w:rPr>
        <w:t xml:space="preserve">y por </w:t>
      </w:r>
      <w:r>
        <w:rPr>
          <w:rFonts w:cs="IBM Plex Sans" w:ascii="IBM Plex Sans" w:hAnsi="IBM Plex Sans"/>
          <w:b w:val="false"/>
          <w:bCs w:val="false"/>
          <w:i w:val="false"/>
          <w:iCs w:val="false"/>
          <w:spacing w:val="-3"/>
          <w:sz w:val="22"/>
          <w:szCs w:val="22"/>
          <w:u w:val="none"/>
        </w:rPr>
        <w:t xml:space="preserve">último los </w:t>
      </w:r>
      <w:r>
        <w:rPr>
          <w:rFonts w:cs="IBM Plex Sans" w:ascii="IBM Plex Sans" w:hAnsi="IBM Plex Sans"/>
          <w:b w:val="false"/>
          <w:bCs w:val="false"/>
          <w:i w:val="false"/>
          <w:iCs w:val="false"/>
          <w:sz w:val="22"/>
          <w:szCs w:val="22"/>
          <w:u w:val="none"/>
        </w:rPr>
        <w:t>niveles equivalentes medios de la</w:t>
      </w:r>
      <w:r>
        <w:rPr>
          <w:rFonts w:cs="IBM Plex Sans" w:ascii="IBM Plex Sans" w:hAnsi="IBM Plex Sans"/>
          <w:b w:val="false"/>
          <w:bCs w:val="false"/>
          <w:i w:val="false"/>
          <w:iCs w:val="false"/>
          <w:spacing w:val="-42"/>
          <w:sz w:val="22"/>
          <w:szCs w:val="22"/>
          <w:u w:val="none"/>
        </w:rPr>
        <w:t xml:space="preserve"> </w:t>
      </w:r>
      <w:r>
        <w:rPr>
          <w:rFonts w:cs="IBM Plex Sans" w:ascii="IBM Plex Sans" w:hAnsi="IBM Plex Sans"/>
          <w:b w:val="false"/>
          <w:bCs w:val="false"/>
          <w:i w:val="false"/>
          <w:iCs w:val="false"/>
          <w:sz w:val="22"/>
          <w:szCs w:val="22"/>
          <w:u w:val="none"/>
        </w:rPr>
        <w:t>sesión.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 Registrar y almacenar los períodos de funcionamiento de las fuentes </w:t>
      </w:r>
      <w:r>
        <w:rPr>
          <w:rFonts w:cs="IBM Plex Sans" w:ascii="IBM Plex Sans" w:hAnsi="IBM Plex Sans"/>
          <w:b w:val="false"/>
          <w:bCs w:val="false"/>
          <w:i w:val="false"/>
          <w:iCs w:val="false"/>
          <w:spacing w:val="-3"/>
          <w:sz w:val="22"/>
          <w:szCs w:val="22"/>
          <w:u w:val="none"/>
        </w:rPr>
        <w:t xml:space="preserve">sonoras, </w:t>
      </w:r>
      <w:r>
        <w:rPr>
          <w:rFonts w:cs="IBM Plex Sans" w:ascii="IBM Plex Sans" w:hAnsi="IBM Plex Sans"/>
          <w:b w:val="false"/>
          <w:bCs w:val="false"/>
          <w:i w:val="false"/>
          <w:iCs w:val="false"/>
          <w:sz w:val="22"/>
          <w:szCs w:val="22"/>
          <w:u w:val="none"/>
        </w:rPr>
        <w:t xml:space="preserve">con </w:t>
      </w:r>
      <w:r>
        <w:rPr>
          <w:rFonts w:cs="IBM Plex Sans" w:ascii="IBM Plex Sans" w:hAnsi="IBM Plex Sans"/>
          <w:b w:val="false"/>
          <w:bCs w:val="false"/>
          <w:i w:val="false"/>
          <w:iCs w:val="false"/>
          <w:spacing w:val="-3"/>
          <w:sz w:val="22"/>
          <w:szCs w:val="22"/>
          <w:u w:val="none"/>
        </w:rPr>
        <w:t xml:space="preserve">indicación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fecha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hora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encendido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apagado, </w:t>
      </w:r>
      <w:r>
        <w:rPr>
          <w:rFonts w:cs="IBM Plex Sans" w:ascii="IBM Plex Sans" w:hAnsi="IBM Plex Sans"/>
          <w:b w:val="false"/>
          <w:bCs w:val="false"/>
          <w:i w:val="false"/>
          <w:iCs w:val="false"/>
          <w:sz w:val="22"/>
          <w:szCs w:val="22"/>
          <w:u w:val="none"/>
        </w:rPr>
        <w:t xml:space="preserve">así </w:t>
      </w:r>
      <w:r>
        <w:rPr>
          <w:rFonts w:cs="IBM Plex Sans" w:ascii="IBM Plex Sans" w:hAnsi="IBM Plex Sans"/>
          <w:b w:val="false"/>
          <w:bCs w:val="false"/>
          <w:i w:val="false"/>
          <w:iCs w:val="false"/>
          <w:spacing w:val="-3"/>
          <w:sz w:val="22"/>
          <w:szCs w:val="22"/>
          <w:u w:val="none"/>
        </w:rPr>
        <w:t xml:space="preserve">como el </w:t>
      </w:r>
      <w:r>
        <w:rPr>
          <w:rFonts w:cs="IBM Plex Sans" w:ascii="IBM Plex Sans" w:hAnsi="IBM Plex Sans"/>
          <w:b w:val="false"/>
          <w:bCs w:val="false"/>
          <w:i w:val="false"/>
          <w:iCs w:val="false"/>
          <w:sz w:val="22"/>
          <w:szCs w:val="22"/>
          <w:u w:val="none"/>
        </w:rPr>
        <w:t>rendimiento energético del sistema de reproducción sonora, al objeto de poder comprobar su correcta</w:t>
      </w:r>
      <w:r>
        <w:rPr>
          <w:rFonts w:cs="IBM Plex Sans" w:ascii="IBM Plex Sans" w:hAnsi="IBM Plex Sans"/>
          <w:b w:val="false"/>
          <w:bCs w:val="false"/>
          <w:i w:val="false"/>
          <w:iCs w:val="false"/>
          <w:spacing w:val="-43"/>
          <w:sz w:val="22"/>
          <w:szCs w:val="22"/>
          <w:u w:val="none"/>
        </w:rPr>
        <w:t xml:space="preserve"> </w:t>
      </w:r>
      <w:r>
        <w:rPr>
          <w:rFonts w:cs="IBM Plex Sans" w:ascii="IBM Plex Sans" w:hAnsi="IBM Plex Sans"/>
          <w:b w:val="false"/>
          <w:bCs w:val="false"/>
          <w:i w:val="false"/>
          <w:iCs w:val="false"/>
          <w:sz w:val="22"/>
          <w:szCs w:val="22"/>
          <w:u w:val="none"/>
        </w:rPr>
        <w:t>actuación.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 Conservar la información de los apartados </w:t>
      </w:r>
      <w:r>
        <w:rPr>
          <w:rFonts w:cs="IBM Plex Sans" w:ascii="IBM Plex Sans" w:hAnsi="IBM Plex Sans"/>
          <w:b w:val="false"/>
          <w:bCs w:val="false"/>
          <w:i w:val="false"/>
          <w:iCs w:val="false"/>
          <w:spacing w:val="-3"/>
          <w:sz w:val="22"/>
          <w:szCs w:val="22"/>
          <w:u w:val="none"/>
        </w:rPr>
        <w:t xml:space="preserve">anteriores </w:t>
      </w:r>
      <w:r>
        <w:rPr>
          <w:rFonts w:cs="IBM Plex Sans" w:ascii="IBM Plex Sans" w:hAnsi="IBM Plex Sans"/>
          <w:b w:val="false"/>
          <w:bCs w:val="false"/>
          <w:i w:val="false"/>
          <w:iCs w:val="false"/>
          <w:sz w:val="22"/>
          <w:szCs w:val="22"/>
          <w:u w:val="none"/>
        </w:rPr>
        <w:t>durante un período de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tiempo</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determinado,</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fin</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permitir</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una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inspección</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posteriori.</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 Disponer de un sistema que permita a los servicios técnicos municipales o entidad delegada, para realizar la captura de los mismos de forma que puedan </w:t>
      </w:r>
      <w:r>
        <w:rPr>
          <w:rFonts w:cs="IBM Plex Sans" w:ascii="IBM Plex Sans" w:hAnsi="IBM Plex Sans"/>
          <w:b w:val="false"/>
          <w:bCs w:val="false"/>
          <w:i w:val="false"/>
          <w:iCs w:val="false"/>
          <w:spacing w:val="-3"/>
          <w:sz w:val="22"/>
          <w:szCs w:val="22"/>
          <w:u w:val="none"/>
        </w:rPr>
        <w:t xml:space="preserve">ser </w:t>
      </w:r>
      <w:r>
        <w:rPr>
          <w:rFonts w:cs="IBM Plex Sans" w:ascii="IBM Plex Sans" w:hAnsi="IBM Plex Sans"/>
          <w:b w:val="false"/>
          <w:bCs w:val="false"/>
          <w:i w:val="false"/>
          <w:iCs w:val="false"/>
          <w:sz w:val="22"/>
          <w:szCs w:val="22"/>
          <w:u w:val="none"/>
        </w:rPr>
        <w:t xml:space="preserve">trasladados a los sistemas informáticos de los  servicios  de  inspección  para su análisis y evaluación, permitiendo la impresión de los mismos. Esta captura de datos no ha de ser destructiva ni ha de permitir la manipulación de </w:t>
      </w:r>
      <w:r>
        <w:rPr>
          <w:rFonts w:cs="IBM Plex Sans" w:ascii="IBM Plex Sans" w:hAnsi="IBM Plex Sans"/>
          <w:b w:val="false"/>
          <w:bCs w:val="false"/>
          <w:i w:val="false"/>
          <w:iCs w:val="false"/>
          <w:spacing w:val="-3"/>
          <w:sz w:val="22"/>
          <w:szCs w:val="22"/>
          <w:u w:val="none"/>
        </w:rPr>
        <w:t>los</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pacing w:val="-4"/>
          <w:sz w:val="22"/>
          <w:szCs w:val="22"/>
          <w:u w:val="none"/>
        </w:rPr>
        <w:t>mismos.</w:t>
      </w:r>
    </w:p>
    <w:p>
      <w:pPr>
        <w:pStyle w:val="Normal"/>
        <w:jc w:val="left"/>
        <w:rPr>
          <w:rFonts w:ascii="IBM Plex Sans" w:hAnsi="IBM Plex Sans" w:cs="IBM Plex Sans"/>
          <w:b w:val="false"/>
          <w:b w:val="false"/>
          <w:bCs w:val="false"/>
          <w:i w:val="false"/>
          <w:i w:val="false"/>
          <w:iCs w:val="false"/>
          <w:spacing w:val="-4"/>
          <w:sz w:val="22"/>
          <w:szCs w:val="22"/>
          <w:u w:val="none"/>
        </w:rPr>
      </w:pPr>
      <w:r>
        <w:rPr>
          <w:rFonts w:cs="IBM Plex Sans" w:ascii="IBM Plex Sans" w:hAnsi="IBM Plex Sans"/>
          <w:b w:val="false"/>
          <w:bCs w:val="false"/>
          <w:i w:val="false"/>
          <w:iCs w:val="false"/>
          <w:spacing w:val="-4"/>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 Por último, </w:t>
      </w:r>
      <w:r>
        <w:rPr>
          <w:rFonts w:cs="IBM Plex Sans" w:ascii="IBM Plex Sans" w:hAnsi="IBM Plex Sans"/>
          <w:b w:val="false"/>
          <w:bCs w:val="false"/>
          <w:i w:val="false"/>
          <w:iCs w:val="false"/>
          <w:spacing w:val="-7"/>
          <w:sz w:val="22"/>
          <w:szCs w:val="22"/>
          <w:u w:val="none"/>
        </w:rPr>
        <w:t xml:space="preserve">el </w:t>
      </w:r>
      <w:r>
        <w:rPr>
          <w:rFonts w:cs="IBM Plex Sans" w:ascii="IBM Plex Sans" w:hAnsi="IBM Plex Sans"/>
          <w:b w:val="false"/>
          <w:bCs w:val="false"/>
          <w:i w:val="false"/>
          <w:iCs w:val="false"/>
          <w:sz w:val="22"/>
          <w:szCs w:val="22"/>
          <w:u w:val="none"/>
        </w:rPr>
        <w:t>sistema deberá disponer de los elementos de protección necesarios que eviten la manipulación del «setup», realizándose ésta mediante llaves electrónicas o claves de</w:t>
      </w:r>
      <w:r>
        <w:rPr>
          <w:rFonts w:cs="IBM Plex Sans" w:ascii="IBM Plex Sans" w:hAnsi="IBM Plex Sans"/>
          <w:b w:val="false"/>
          <w:bCs w:val="false"/>
          <w:i w:val="false"/>
          <w:iCs w:val="false"/>
          <w:spacing w:val="-34"/>
          <w:sz w:val="22"/>
          <w:szCs w:val="22"/>
          <w:u w:val="none"/>
        </w:rPr>
        <w:t xml:space="preserve"> </w:t>
      </w:r>
      <w:r>
        <w:rPr>
          <w:rFonts w:cs="IBM Plex Sans" w:ascii="IBM Plex Sans" w:hAnsi="IBM Plex Sans"/>
          <w:b w:val="false"/>
          <w:bCs w:val="false"/>
          <w:i w:val="false"/>
          <w:iCs w:val="false"/>
          <w:sz w:val="22"/>
          <w:szCs w:val="22"/>
          <w:u w:val="none"/>
        </w:rPr>
        <w:t>acceso.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3. En cumplimiento de lo previsto en Ley 37/2003, de 17 de noviembre, del </w:t>
      </w:r>
      <w:r>
        <w:rPr>
          <w:rFonts w:cs="IBM Plex Sans" w:ascii="IBM Plex Sans" w:hAnsi="IBM Plex Sans"/>
          <w:b w:val="false"/>
          <w:bCs w:val="false"/>
          <w:i w:val="false"/>
          <w:iCs w:val="false"/>
          <w:spacing w:val="-3"/>
          <w:sz w:val="22"/>
          <w:szCs w:val="22"/>
          <w:u w:val="none"/>
        </w:rPr>
        <w:t xml:space="preserve">Ruido, </w:t>
      </w:r>
      <w:r>
        <w:rPr>
          <w:rFonts w:cs="IBM Plex Sans" w:ascii="IBM Plex Sans" w:hAnsi="IBM Plex Sans"/>
          <w:b w:val="false"/>
          <w:bCs w:val="false"/>
          <w:i w:val="false"/>
          <w:iCs w:val="false"/>
          <w:sz w:val="22"/>
          <w:szCs w:val="22"/>
          <w:u w:val="none"/>
        </w:rPr>
        <w:t>artículo 19 “Autocontrol de las emisiones acústicas”, el equipamiento de emisión de sonido incluirá equipo limitador y registrador de ruido, debiéndose conservar estadística de las emisiones, en cada sesión de funcionamiento de la actividad o espectáculo, que permitan justificar, a posteriori, mediante declaración responsable, el cumplimiento de los niveles de emisión</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z w:val="22"/>
          <w:szCs w:val="22"/>
          <w:u w:val="none"/>
        </w:rPr>
        <w:t>autorizados.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TÍTULO V. INFORMES TÉCNICOS SOBRE LAS MEDIDAS REALIZADAS.</w:t>
      </w:r>
    </w:p>
    <w:p>
      <w:pPr>
        <w:pStyle w:val="Normal"/>
        <w:jc w:val="left"/>
        <w:rPr/>
      </w:pPr>
      <w:r>
        <w:rPr>
          <w:rFonts w:cs="IBM Plex Sans" w:ascii="IBM Plex Sans" w:hAnsi="IBM Plex Sans"/>
          <w:b/>
          <w:bCs/>
          <w:i w:val="false"/>
          <w:iCs w:val="false"/>
          <w:sz w:val="22"/>
          <w:szCs w:val="22"/>
          <w:u w:val="none"/>
        </w:rPr>
        <w:t xml:space="preserve">ARTÍCULO </w:t>
      </w:r>
      <w:r>
        <w:rPr>
          <w:rFonts w:cs="IBM Plex Sans" w:ascii="IBM Plex Sans" w:hAnsi="IBM Plex Sans"/>
          <w:b/>
          <w:bCs/>
          <w:i w:val="false"/>
          <w:iCs w:val="false"/>
          <w:spacing w:val="4"/>
          <w:sz w:val="22"/>
          <w:szCs w:val="22"/>
          <w:u w:val="none"/>
        </w:rPr>
        <w:t xml:space="preserve"> </w:t>
      </w:r>
      <w:r>
        <w:rPr>
          <w:rFonts w:cs="IBM Plex Sans" w:ascii="IBM Plex Sans" w:hAnsi="IBM Plex Sans"/>
          <w:b/>
          <w:bCs/>
          <w:i w:val="false"/>
          <w:iCs w:val="false"/>
          <w:sz w:val="22"/>
          <w:szCs w:val="22"/>
          <w:u w:val="none"/>
        </w:rPr>
        <w:t>22.</w:t>
      </w:r>
      <w:r>
        <w:rPr>
          <w:rFonts w:cs="IBM Plex Sans" w:ascii="IBM Plex Sans" w:hAnsi="IBM Plex Sans"/>
          <w:b/>
          <w:bCs/>
          <w:i w:val="false"/>
          <w:iCs w:val="false"/>
          <w:spacing w:val="58"/>
          <w:sz w:val="22"/>
          <w:szCs w:val="22"/>
          <w:u w:val="none"/>
        </w:rPr>
        <w:t xml:space="preserve"> </w:t>
      </w:r>
      <w:r>
        <w:rPr>
          <w:rFonts w:cs="IBM Plex Sans" w:ascii="IBM Plex Sans" w:hAnsi="IBM Plex Sans"/>
          <w:b/>
          <w:bCs/>
          <w:i w:val="false"/>
          <w:iCs w:val="false"/>
          <w:sz w:val="22"/>
          <w:szCs w:val="22"/>
          <w:u w:val="none"/>
        </w:rPr>
        <w:t>CONTENIDO DE LOS INFORMES TÉCNICOS DE COMPROBACIÓN</w:t>
      </w:r>
      <w:r>
        <w:rPr>
          <w:rFonts w:cs="IBM Plex Sans" w:ascii="IBM Plex Sans" w:hAnsi="IBM Plex Sans"/>
          <w:b/>
          <w:bCs/>
          <w:i w:val="false"/>
          <w:iCs w:val="false"/>
          <w:spacing w:val="57"/>
          <w:sz w:val="22"/>
          <w:szCs w:val="22"/>
          <w:u w:val="none"/>
        </w:rPr>
        <w:t xml:space="preserve"> </w:t>
      </w:r>
      <w:r>
        <w:rPr>
          <w:rFonts w:cs="IBM Plex Sans" w:ascii="IBM Plex Sans" w:hAnsi="IBM Plex Sans"/>
          <w:b/>
          <w:bCs/>
          <w:i w:val="false"/>
          <w:iCs w:val="false"/>
          <w:sz w:val="22"/>
          <w:szCs w:val="22"/>
          <w:u w:val="none"/>
        </w:rPr>
        <w:t>DE</w:t>
      </w:r>
      <w:r>
        <w:rPr>
          <w:rFonts w:cs="IBM Plex Sans" w:ascii="IBM Plex Sans" w:hAnsi="IBM Plex Sans"/>
          <w:b/>
          <w:bCs/>
          <w:i w:val="false"/>
          <w:iCs w:val="false"/>
          <w:spacing w:val="56"/>
          <w:sz w:val="22"/>
          <w:szCs w:val="22"/>
          <w:u w:val="none"/>
        </w:rPr>
        <w:t xml:space="preserve"> </w:t>
      </w:r>
      <w:r>
        <w:rPr>
          <w:rFonts w:cs="IBM Plex Sans" w:ascii="IBM Plex Sans" w:hAnsi="IBM Plex Sans"/>
          <w:b/>
          <w:bCs/>
          <w:i w:val="false"/>
          <w:iCs w:val="false"/>
          <w:spacing w:val="-3"/>
          <w:sz w:val="22"/>
          <w:szCs w:val="22"/>
          <w:u w:val="none"/>
        </w:rPr>
        <w:t>MEDIDAS</w:t>
      </w:r>
      <w:r>
        <w:rPr>
          <w:rFonts w:cs="IBM Plex Sans" w:ascii="IBM Plex Sans" w:hAnsi="IBM Plex Sans"/>
          <w:b w:val="false"/>
          <w:bCs w:val="false"/>
          <w:i w:val="false"/>
          <w:iCs w:val="false"/>
          <w:spacing w:val="-3"/>
          <w:w w:val="99"/>
          <w:sz w:val="22"/>
          <w:szCs w:val="22"/>
          <w:u w:val="none"/>
        </w:rPr>
        <w:t xml:space="preserve"> </w:t>
      </w:r>
      <w:r>
        <w:rPr>
          <w:rFonts w:cs="IBM Plex Sans" w:ascii="IBM Plex Sans" w:hAnsi="IBM Plex Sans"/>
          <w:b/>
          <w:bCs/>
          <w:i w:val="false"/>
          <w:iCs w:val="false"/>
          <w:sz w:val="22"/>
          <w:szCs w:val="22"/>
          <w:u w:val="none"/>
        </w:rPr>
        <w:t>CORRECTORAS.</w:t>
      </w:r>
    </w:p>
    <w:p>
      <w:pPr>
        <w:pStyle w:val="Normal"/>
        <w:jc w:val="left"/>
        <w:rPr/>
      </w:pPr>
      <w:r>
        <w:rPr>
          <w:rFonts w:cs="IBM Plex Sans" w:ascii="IBM Plex Sans" w:hAnsi="IBM Plex Sans"/>
          <w:b w:val="false"/>
          <w:bCs w:val="false"/>
          <w:i w:val="false"/>
          <w:iCs w:val="false"/>
          <w:sz w:val="22"/>
          <w:szCs w:val="22"/>
          <w:u w:val="none"/>
        </w:rPr>
        <w:t>1. El informe de las medidas correctoras será tal, que permita tomarse como  referencia para conocer las condiciones en las que se han efectuado las medidas y como base para comparación de medidas posteriores. Deberá recoger como  mínimo los referentes</w:t>
      </w:r>
      <w:r>
        <w:rPr>
          <w:rFonts w:cs="IBM Plex Sans" w:ascii="IBM Plex Sans" w:hAnsi="IBM Plex Sans"/>
          <w:b w:val="false"/>
          <w:bCs w:val="false"/>
          <w:i w:val="false"/>
          <w:iCs w:val="false"/>
          <w:spacing w:val="-1"/>
          <w:sz w:val="22"/>
          <w:szCs w:val="22"/>
          <w:u w:val="none"/>
        </w:rPr>
        <w:t xml:space="preserve"> </w:t>
      </w:r>
      <w:r>
        <w:rPr>
          <w:rFonts w:cs="IBM Plex Sans" w:ascii="IBM Plex Sans" w:hAnsi="IBM Plex Sans"/>
          <w:b w:val="false"/>
          <w:bCs w:val="false"/>
          <w:i w:val="false"/>
          <w:iCs w:val="false"/>
          <w:sz w:val="22"/>
          <w:szCs w:val="22"/>
          <w:u w:val="none"/>
        </w:rPr>
        <w:t>siguientes:</w:t>
      </w:r>
    </w:p>
    <w:p>
      <w:pPr>
        <w:pStyle w:val="Normal"/>
        <w:jc w:val="left"/>
        <w:rPr/>
      </w:pPr>
      <w:r>
        <w:rPr>
          <w:rFonts w:cs="IBM Plex Sans" w:ascii="IBM Plex Sans" w:hAnsi="IBM Plex Sans"/>
          <w:b w:val="false"/>
          <w:bCs w:val="false"/>
          <w:i w:val="false"/>
          <w:iCs w:val="false"/>
          <w:sz w:val="22"/>
          <w:szCs w:val="22"/>
          <w:u w:val="none"/>
        </w:rPr>
        <w:t>- Datos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inspección: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Fecha,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hora,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técnico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realiza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medida.</w:t>
      </w:r>
    </w:p>
    <w:p>
      <w:pPr>
        <w:pStyle w:val="Normal"/>
        <w:jc w:val="left"/>
        <w:rPr/>
      </w:pPr>
      <w:r>
        <w:rPr>
          <w:rFonts w:cs="IBM Plex Sans" w:ascii="IBM Plex Sans" w:hAnsi="IBM Plex Sans"/>
          <w:b w:val="false"/>
          <w:bCs w:val="false"/>
          <w:i w:val="false"/>
          <w:iCs w:val="false"/>
          <w:sz w:val="22"/>
          <w:szCs w:val="22"/>
          <w:u w:val="none"/>
        </w:rPr>
        <w:t>- Datos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actividad</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del</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local</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afectado: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tipo,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dirección,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etc.</w:t>
      </w:r>
    </w:p>
    <w:p>
      <w:pPr>
        <w:pStyle w:val="Normal"/>
        <w:jc w:val="left"/>
        <w:rPr/>
      </w:pPr>
      <w:r>
        <w:rPr>
          <w:rFonts w:cs="IBM Plex Sans" w:ascii="IBM Plex Sans" w:hAnsi="IBM Plex Sans"/>
          <w:sz w:val="22"/>
          <w:szCs w:val="22"/>
        </w:rPr>
        <w:t xml:space="preserve">- Si la </w:t>
      </w:r>
      <w:r>
        <w:rPr>
          <w:rFonts w:cs="IBM Plex Sans" w:ascii="IBM Plex Sans" w:hAnsi="IBM Plex Sans"/>
          <w:b w:val="false"/>
          <w:bCs w:val="false"/>
          <w:i w:val="false"/>
          <w:iCs w:val="false"/>
          <w:sz w:val="22"/>
          <w:szCs w:val="22"/>
          <w:u w:val="none"/>
        </w:rPr>
        <w:t xml:space="preserve">actividad perturbadora fuese una actividad clasificada: referencias de la licencia de </w:t>
      </w:r>
      <w:r>
        <w:rPr>
          <w:rFonts w:cs="IBM Plex Sans" w:ascii="IBM Plex Sans" w:hAnsi="IBM Plex Sans"/>
          <w:b w:val="false"/>
          <w:bCs w:val="false"/>
          <w:i w:val="false"/>
          <w:iCs w:val="false"/>
          <w:spacing w:val="-3"/>
          <w:sz w:val="22"/>
          <w:szCs w:val="22"/>
          <w:u w:val="none"/>
        </w:rPr>
        <w:t>la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pacing w:val="-5"/>
          <w:sz w:val="22"/>
          <w:szCs w:val="22"/>
          <w:u w:val="none"/>
        </w:rPr>
        <w:t>misma.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 Equipo utilizado en las medidas (modelo, número de serie, especificaciones sobre el control metrológico de los distintos equipos).</w:t>
      </w:r>
    </w:p>
    <w:p>
      <w:pPr>
        <w:pStyle w:val="Normal"/>
        <w:jc w:val="left"/>
        <w:rPr/>
      </w:pPr>
      <w:r>
        <w:rPr>
          <w:rFonts w:cs="IBM Plex Sans" w:ascii="IBM Plex Sans" w:hAnsi="IBM Plex Sans"/>
          <w:b w:val="false"/>
          <w:bCs w:val="false"/>
          <w:i w:val="false"/>
          <w:iCs w:val="false"/>
          <w:sz w:val="22"/>
          <w:szCs w:val="22"/>
          <w:u w:val="none"/>
        </w:rPr>
        <w:t>- Descripción del ruido (continuo estable, continuo aleatorio, impulsivo, con componentes</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z w:val="22"/>
          <w:szCs w:val="22"/>
          <w:u w:val="none"/>
        </w:rPr>
        <w:t>tonales…).</w:t>
      </w:r>
    </w:p>
    <w:p>
      <w:pPr>
        <w:pStyle w:val="Normal"/>
        <w:jc w:val="left"/>
        <w:rPr/>
      </w:pPr>
      <w:r>
        <w:rPr>
          <w:rFonts w:cs="IBM Plex Sans" w:ascii="IBM Plex Sans" w:hAnsi="IBM Plex Sans"/>
          <w:b w:val="false"/>
          <w:bCs w:val="false"/>
          <w:i w:val="false"/>
          <w:iCs w:val="false"/>
          <w:sz w:val="22"/>
          <w:szCs w:val="22"/>
          <w:u w:val="none"/>
        </w:rPr>
        <w:t xml:space="preserve">- Esquema de la </w:t>
      </w:r>
      <w:r>
        <w:rPr>
          <w:rFonts w:cs="IBM Plex Sans" w:ascii="IBM Plex Sans" w:hAnsi="IBM Plex Sans"/>
          <w:b w:val="false"/>
          <w:bCs w:val="false"/>
          <w:i w:val="false"/>
          <w:iCs w:val="false"/>
          <w:spacing w:val="-6"/>
          <w:sz w:val="22"/>
          <w:szCs w:val="22"/>
          <w:u w:val="none"/>
        </w:rPr>
        <w:t xml:space="preserve">ubicación </w:t>
      </w:r>
      <w:r>
        <w:rPr>
          <w:rFonts w:cs="IBM Plex Sans" w:ascii="IBM Plex Sans" w:hAnsi="IBM Plex Sans"/>
          <w:b w:val="false"/>
          <w:bCs w:val="false"/>
          <w:i w:val="false"/>
          <w:iCs w:val="false"/>
          <w:sz w:val="22"/>
          <w:szCs w:val="22"/>
          <w:u w:val="none"/>
        </w:rPr>
        <w:t>de los focos y de los puntos de</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medida.</w:t>
      </w:r>
    </w:p>
    <w:p>
      <w:pPr>
        <w:pStyle w:val="Normal"/>
        <w:jc w:val="left"/>
        <w:rPr/>
      </w:pPr>
      <w:r>
        <w:rPr>
          <w:rFonts w:cs="IBM Plex Sans" w:ascii="IBM Plex Sans" w:hAnsi="IBM Plex Sans"/>
          <w:b w:val="false"/>
          <w:bCs w:val="false"/>
          <w:i w:val="false"/>
          <w:iCs w:val="false"/>
          <w:sz w:val="22"/>
          <w:szCs w:val="22"/>
          <w:u w:val="none"/>
        </w:rPr>
        <w:t>- Foco</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emisor:</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descripción</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del</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modo</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modos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funcionamiento.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 Niveles medidos en el emisor y receptor en las diferentes condiciones de funcionamiento.</w:t>
      </w:r>
    </w:p>
    <w:p>
      <w:pPr>
        <w:pStyle w:val="Normal"/>
        <w:jc w:val="left"/>
        <w:rPr/>
      </w:pPr>
      <w:r>
        <w:rPr>
          <w:rFonts w:cs="IBM Plex Sans" w:ascii="IBM Plex Sans" w:hAnsi="IBM Plex Sans"/>
          <w:b w:val="false"/>
          <w:bCs w:val="false"/>
          <w:i w:val="false"/>
          <w:iCs w:val="false"/>
          <w:sz w:val="22"/>
          <w:szCs w:val="22"/>
          <w:u w:val="none"/>
        </w:rPr>
        <w:t>- Período de medida empleado. Justificación del</w:t>
      </w:r>
      <w:r>
        <w:rPr>
          <w:rFonts w:cs="IBM Plex Sans" w:ascii="IBM Plex Sans" w:hAnsi="IBM Plex Sans"/>
          <w:b w:val="false"/>
          <w:bCs w:val="false"/>
          <w:i w:val="false"/>
          <w:iCs w:val="false"/>
          <w:spacing w:val="-39"/>
          <w:sz w:val="22"/>
          <w:szCs w:val="22"/>
          <w:u w:val="none"/>
        </w:rPr>
        <w:t xml:space="preserve"> </w:t>
      </w:r>
      <w:r>
        <w:rPr>
          <w:rFonts w:cs="IBM Plex Sans" w:ascii="IBM Plex Sans" w:hAnsi="IBM Plex Sans"/>
          <w:b w:val="false"/>
          <w:bCs w:val="false"/>
          <w:i w:val="false"/>
          <w:iCs w:val="false"/>
          <w:sz w:val="22"/>
          <w:szCs w:val="22"/>
          <w:u w:val="none"/>
        </w:rPr>
        <w:t>mismo.</w:t>
      </w:r>
    </w:p>
    <w:p>
      <w:pPr>
        <w:pStyle w:val="Normal"/>
        <w:jc w:val="left"/>
        <w:rPr/>
      </w:pPr>
      <w:r>
        <w:rPr>
          <w:rFonts w:cs="IBM Plex Sans" w:ascii="IBM Plex Sans" w:hAnsi="IBM Plex Sans"/>
          <w:b w:val="false"/>
          <w:bCs w:val="false"/>
          <w:i w:val="false"/>
          <w:iCs w:val="false"/>
          <w:spacing w:val="-8"/>
          <w:sz w:val="22"/>
          <w:szCs w:val="22"/>
          <w:u w:val="none"/>
        </w:rPr>
        <w:t>- Exis</w:t>
      </w:r>
      <w:r>
        <w:rPr>
          <w:rFonts w:cs="IBM Plex Sans" w:ascii="IBM Plex Sans" w:hAnsi="IBM Plex Sans"/>
          <w:b w:val="false"/>
          <w:bCs w:val="false"/>
          <w:i w:val="false"/>
          <w:iCs w:val="false"/>
          <w:sz w:val="22"/>
          <w:szCs w:val="22"/>
          <w:u w:val="none"/>
        </w:rPr>
        <w:t>tencia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componentes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tonales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componentes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impulsivos.</w:t>
      </w:r>
    </w:p>
    <w:p>
      <w:pPr>
        <w:pStyle w:val="Normal"/>
        <w:jc w:val="left"/>
        <w:rPr/>
      </w:pPr>
      <w:r>
        <w:rPr>
          <w:rFonts w:cs="IBM Plex Sans" w:ascii="IBM Plex Sans" w:hAnsi="IBM Plex Sans"/>
          <w:b w:val="false"/>
          <w:bCs w:val="false"/>
          <w:i w:val="false"/>
          <w:iCs w:val="false"/>
          <w:sz w:val="22"/>
          <w:szCs w:val="22"/>
          <w:u w:val="none"/>
        </w:rPr>
        <w:t>- Ruido</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fondo</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medido.</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Correcciones</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aplicables.</w:t>
      </w:r>
    </w:p>
    <w:p>
      <w:pPr>
        <w:pStyle w:val="Normal"/>
        <w:jc w:val="left"/>
        <w:rPr/>
      </w:pPr>
      <w:r>
        <w:rPr>
          <w:rFonts w:cs="IBM Plex Sans" w:ascii="IBM Plex Sans" w:hAnsi="IBM Plex Sans"/>
          <w:b w:val="false"/>
          <w:bCs w:val="false"/>
          <w:i w:val="false"/>
          <w:iCs w:val="false"/>
          <w:sz w:val="22"/>
          <w:szCs w:val="22"/>
          <w:u w:val="none"/>
        </w:rPr>
        <w:t>- Penalizaciones aplicables por presencia de componentes tonales y componentes</w:t>
      </w:r>
      <w:r>
        <w:rPr>
          <w:rFonts w:cs="IBM Plex Sans" w:ascii="IBM Plex Sans" w:hAnsi="IBM Plex Sans"/>
          <w:b w:val="false"/>
          <w:bCs w:val="false"/>
          <w:i w:val="false"/>
          <w:iCs w:val="false"/>
          <w:spacing w:val="-29"/>
          <w:sz w:val="22"/>
          <w:szCs w:val="22"/>
          <w:u w:val="none"/>
        </w:rPr>
        <w:t xml:space="preserve"> </w:t>
      </w:r>
      <w:r>
        <w:rPr>
          <w:rFonts w:cs="IBM Plex Sans" w:ascii="IBM Plex Sans" w:hAnsi="IBM Plex Sans"/>
          <w:b w:val="false"/>
          <w:bCs w:val="false"/>
          <w:i w:val="false"/>
          <w:iCs w:val="false"/>
          <w:sz w:val="22"/>
          <w:szCs w:val="22"/>
          <w:u w:val="none"/>
        </w:rPr>
        <w:t>impulsivos.</w:t>
      </w:r>
    </w:p>
    <w:p>
      <w:pPr>
        <w:pStyle w:val="Normal"/>
        <w:jc w:val="left"/>
        <w:rPr/>
      </w:pPr>
      <w:r>
        <w:rPr>
          <w:rFonts w:cs="IBM Plex Sans" w:ascii="IBM Plex Sans" w:hAnsi="IBM Plex Sans"/>
          <w:b w:val="false"/>
          <w:bCs w:val="false"/>
          <w:i w:val="false"/>
          <w:iCs w:val="false"/>
          <w:sz w:val="22"/>
          <w:szCs w:val="22"/>
          <w:u w:val="none"/>
        </w:rPr>
        <w:t>- Para medidas realizadas en el ambiente exterior: condiciones</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metereológicas.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 Conclusiones: se valorarán los resultados medidos según los requisitos establecidos por el Anexo I de esta Ordenanza y conforme a los límites sonoros máximos admisibles que se indican en el artículo 14 de esta 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Cuando se trate </w:t>
      </w:r>
      <w:r>
        <w:rPr>
          <w:rFonts w:cs="IBM Plex Sans" w:ascii="IBM Plex Sans" w:hAnsi="IBM Plex Sans"/>
          <w:b w:val="false"/>
          <w:bCs w:val="false"/>
          <w:i w:val="false"/>
          <w:iCs w:val="false"/>
          <w:spacing w:val="-8"/>
          <w:sz w:val="22"/>
          <w:szCs w:val="22"/>
          <w:u w:val="none"/>
        </w:rPr>
        <w:t xml:space="preserve">de </w:t>
      </w:r>
      <w:r>
        <w:rPr>
          <w:rFonts w:cs="IBM Plex Sans" w:ascii="IBM Plex Sans" w:hAnsi="IBM Plex Sans"/>
          <w:b w:val="false"/>
          <w:bCs w:val="false"/>
          <w:i w:val="false"/>
          <w:iCs w:val="false"/>
          <w:sz w:val="22"/>
          <w:szCs w:val="22"/>
          <w:u w:val="none"/>
        </w:rPr>
        <w:t>medidas relativas a vibraciones, los informes deberán contener como mínimo la siguiente</w:t>
      </w:r>
      <w:r>
        <w:rPr>
          <w:rFonts w:cs="IBM Plex Sans" w:ascii="IBM Plex Sans" w:hAnsi="IBM Plex Sans"/>
          <w:b w:val="false"/>
          <w:bCs w:val="false"/>
          <w:i w:val="false"/>
          <w:iCs w:val="false"/>
          <w:spacing w:val="2"/>
          <w:sz w:val="22"/>
          <w:szCs w:val="22"/>
          <w:u w:val="none"/>
        </w:rPr>
        <w:t xml:space="preserve"> </w:t>
      </w:r>
      <w:r>
        <w:rPr>
          <w:rFonts w:cs="IBM Plex Sans" w:ascii="IBM Plex Sans" w:hAnsi="IBM Plex Sans"/>
          <w:b w:val="false"/>
          <w:bCs w:val="false"/>
          <w:i w:val="false"/>
          <w:iCs w:val="false"/>
          <w:spacing w:val="-2"/>
          <w:sz w:val="22"/>
          <w:szCs w:val="22"/>
          <w:u w:val="none"/>
        </w:rPr>
        <w:t>información:</w:t>
      </w:r>
    </w:p>
    <w:p>
      <w:pPr>
        <w:pStyle w:val="Normal"/>
        <w:jc w:val="left"/>
        <w:rPr/>
      </w:pPr>
      <w:r>
        <w:rPr>
          <w:rFonts w:cs="IBM Plex Sans" w:ascii="IBM Plex Sans" w:hAnsi="IBM Plex Sans"/>
          <w:b w:val="false"/>
          <w:bCs w:val="false"/>
          <w:i w:val="false"/>
          <w:iCs w:val="false"/>
          <w:sz w:val="22"/>
          <w:szCs w:val="22"/>
          <w:u w:val="none"/>
        </w:rPr>
        <w:t>- Datos de las medidas: Fecha, hora, técnico, equipos de medida, disposiciones generales de las</w:t>
      </w:r>
      <w:r>
        <w:rPr>
          <w:rFonts w:cs="IBM Plex Sans" w:ascii="IBM Plex Sans" w:hAnsi="IBM Plex Sans"/>
          <w:b w:val="false"/>
          <w:bCs w:val="false"/>
          <w:i w:val="false"/>
          <w:iCs w:val="false"/>
          <w:spacing w:val="-14"/>
          <w:sz w:val="22"/>
          <w:szCs w:val="22"/>
          <w:u w:val="none"/>
        </w:rPr>
        <w:t xml:space="preserve"> </w:t>
      </w:r>
      <w:r>
        <w:rPr>
          <w:rFonts w:cs="IBM Plex Sans" w:ascii="IBM Plex Sans" w:hAnsi="IBM Plex Sans"/>
          <w:b w:val="false"/>
          <w:bCs w:val="false"/>
          <w:i w:val="false"/>
          <w:iCs w:val="false"/>
          <w:sz w:val="22"/>
          <w:szCs w:val="22"/>
          <w:u w:val="none"/>
        </w:rPr>
        <w:t>medidas.</w:t>
      </w:r>
    </w:p>
    <w:p>
      <w:pPr>
        <w:pStyle w:val="Normal"/>
        <w:jc w:val="left"/>
        <w:rPr/>
      </w:pPr>
      <w:r>
        <w:rPr>
          <w:rFonts w:cs="IBM Plex Sans" w:ascii="IBM Plex Sans" w:hAnsi="IBM Plex Sans"/>
          <w:b w:val="false"/>
          <w:bCs w:val="false"/>
          <w:i w:val="false"/>
          <w:iCs w:val="false"/>
          <w:sz w:val="22"/>
          <w:szCs w:val="22"/>
          <w:u w:val="none"/>
        </w:rPr>
        <w:t>- Datos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actividad</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del</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local</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afectado: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tipo,</w:t>
      </w:r>
      <w:r>
        <w:rPr>
          <w:rFonts w:cs="IBM Plex Sans" w:ascii="IBM Plex Sans" w:hAnsi="IBM Plex Sans"/>
          <w:b w:val="false"/>
          <w:bCs w:val="false"/>
          <w:i w:val="false"/>
          <w:iCs w:val="false"/>
          <w:spacing w:val="-11"/>
          <w:sz w:val="22"/>
          <w:szCs w:val="22"/>
          <w:u w:val="none"/>
        </w:rPr>
        <w:t xml:space="preserve"> </w:t>
      </w:r>
      <w:r>
        <w:rPr>
          <w:rFonts w:cs="IBM Plex Sans" w:ascii="IBM Plex Sans" w:hAnsi="IBM Plex Sans"/>
          <w:b w:val="false"/>
          <w:bCs w:val="false"/>
          <w:i w:val="false"/>
          <w:iCs w:val="false"/>
          <w:sz w:val="22"/>
          <w:szCs w:val="22"/>
          <w:u w:val="none"/>
        </w:rPr>
        <w:t>dirección,</w:t>
      </w:r>
      <w:r>
        <w:rPr>
          <w:rFonts w:cs="IBM Plex Sans" w:ascii="IBM Plex Sans" w:hAnsi="IBM Plex Sans"/>
          <w:b w:val="false"/>
          <w:bCs w:val="false"/>
          <w:i w:val="false"/>
          <w:iCs w:val="false"/>
          <w:spacing w:val="2"/>
          <w:sz w:val="22"/>
          <w:szCs w:val="22"/>
          <w:u w:val="none"/>
        </w:rPr>
        <w:t xml:space="preserve"> </w:t>
      </w:r>
      <w:r>
        <w:rPr>
          <w:rFonts w:cs="IBM Plex Sans" w:ascii="IBM Plex Sans" w:hAnsi="IBM Plex Sans"/>
          <w:b w:val="false"/>
          <w:bCs w:val="false"/>
          <w:i w:val="false"/>
          <w:iCs w:val="false"/>
          <w:sz w:val="22"/>
          <w:szCs w:val="22"/>
          <w:u w:val="none"/>
        </w:rPr>
        <w:t>etc.</w:t>
      </w:r>
    </w:p>
    <w:p>
      <w:pPr>
        <w:pStyle w:val="Normal"/>
        <w:jc w:val="left"/>
        <w:rPr/>
      </w:pPr>
      <w:r>
        <w:rPr>
          <w:rFonts w:cs="IBM Plex Sans" w:ascii="IBM Plex Sans" w:hAnsi="IBM Plex Sans"/>
          <w:b w:val="false"/>
          <w:bCs w:val="false"/>
          <w:i w:val="false"/>
          <w:iCs w:val="false"/>
          <w:sz w:val="22"/>
          <w:szCs w:val="22"/>
          <w:u w:val="none"/>
        </w:rPr>
        <w:t xml:space="preserve">- Si la actividad perturbadora fuese una actividad clasificada: referencias de la </w:t>
      </w:r>
      <w:r>
        <w:rPr>
          <w:rFonts w:cs="IBM Plex Sans" w:ascii="IBM Plex Sans" w:hAnsi="IBM Plex Sans"/>
          <w:b w:val="false"/>
          <w:bCs w:val="false"/>
          <w:i w:val="false"/>
          <w:iCs w:val="false"/>
          <w:spacing w:val="-3"/>
          <w:sz w:val="22"/>
          <w:szCs w:val="22"/>
          <w:u w:val="none"/>
        </w:rPr>
        <w:t xml:space="preserve">licencia </w:t>
      </w:r>
      <w:r>
        <w:rPr>
          <w:rFonts w:cs="IBM Plex Sans" w:ascii="IBM Plex Sans" w:hAnsi="IBM Plex Sans"/>
          <w:b w:val="false"/>
          <w:bCs w:val="false"/>
          <w:i w:val="false"/>
          <w:iCs w:val="false"/>
          <w:sz w:val="22"/>
          <w:szCs w:val="22"/>
          <w:u w:val="none"/>
        </w:rPr>
        <w:t>de la</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pacing w:val="-3"/>
          <w:sz w:val="22"/>
          <w:szCs w:val="22"/>
          <w:u w:val="none"/>
        </w:rPr>
        <w:t>misma.</w:t>
      </w:r>
    </w:p>
    <w:p>
      <w:pPr>
        <w:pStyle w:val="Normal"/>
        <w:jc w:val="left"/>
        <w:rPr/>
      </w:pPr>
      <w:r>
        <w:rPr>
          <w:rFonts w:cs="IBM Plex Sans" w:ascii="IBM Plex Sans" w:hAnsi="IBM Plex Sans"/>
          <w:b w:val="false"/>
          <w:bCs w:val="false"/>
          <w:i w:val="false"/>
          <w:iCs w:val="false"/>
          <w:sz w:val="22"/>
          <w:szCs w:val="22"/>
          <w:u w:val="none"/>
        </w:rPr>
        <w:t>- Descripción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del</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foco: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modos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funcionamiento,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localización,</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tipo,</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etc.</w:t>
      </w:r>
    </w:p>
    <w:p>
      <w:pPr>
        <w:pStyle w:val="Normal"/>
        <w:jc w:val="left"/>
        <w:rPr/>
      </w:pPr>
      <w:r>
        <w:rPr>
          <w:rFonts w:cs="IBM Plex Sans" w:ascii="IBM Plex Sans" w:hAnsi="IBM Plex Sans"/>
          <w:b w:val="false"/>
          <w:bCs w:val="false"/>
          <w:i w:val="false"/>
          <w:iCs w:val="false"/>
          <w:sz w:val="22"/>
          <w:szCs w:val="22"/>
          <w:u w:val="none"/>
        </w:rPr>
        <w:t>- Identificación y descripción del local</w:t>
      </w:r>
      <w:r>
        <w:rPr>
          <w:rFonts w:cs="IBM Plex Sans" w:ascii="IBM Plex Sans" w:hAnsi="IBM Plex Sans"/>
          <w:b w:val="false"/>
          <w:bCs w:val="false"/>
          <w:i w:val="false"/>
          <w:iCs w:val="false"/>
          <w:spacing w:val="-13"/>
          <w:sz w:val="22"/>
          <w:szCs w:val="22"/>
          <w:u w:val="none"/>
        </w:rPr>
        <w:t xml:space="preserve"> </w:t>
      </w:r>
      <w:r>
        <w:rPr>
          <w:rFonts w:cs="IBM Plex Sans" w:ascii="IBM Plex Sans" w:hAnsi="IBM Plex Sans"/>
          <w:b w:val="false"/>
          <w:bCs w:val="false"/>
          <w:i w:val="false"/>
          <w:iCs w:val="false"/>
          <w:sz w:val="22"/>
          <w:szCs w:val="22"/>
          <w:u w:val="none"/>
        </w:rPr>
        <w:t>afectado.</w:t>
      </w:r>
    </w:p>
    <w:p>
      <w:pPr>
        <w:pStyle w:val="Normal"/>
        <w:jc w:val="left"/>
        <w:rPr/>
      </w:pPr>
      <w:r>
        <w:rPr>
          <w:rFonts w:cs="IBM Plex Sans" w:ascii="IBM Plex Sans" w:hAnsi="IBM Plex Sans"/>
          <w:b w:val="false"/>
          <w:bCs w:val="false"/>
          <w:i w:val="false"/>
          <w:iCs w:val="false"/>
          <w:spacing w:val="-3"/>
          <w:sz w:val="22"/>
          <w:szCs w:val="22"/>
          <w:u w:val="none"/>
        </w:rPr>
        <w:t xml:space="preserve">- Metodología </w:t>
      </w:r>
      <w:r>
        <w:rPr>
          <w:rFonts w:cs="IBM Plex Sans" w:ascii="IBM Plex Sans" w:hAnsi="IBM Plex Sans"/>
          <w:b w:val="false"/>
          <w:bCs w:val="false"/>
          <w:i w:val="false"/>
          <w:iCs w:val="false"/>
          <w:sz w:val="22"/>
          <w:szCs w:val="22"/>
          <w:u w:val="none"/>
        </w:rPr>
        <w:t>y/o procedimiento: especificando de forma breve las particularidades del método de medida, número de posiciones y medidas, promedios,</w:t>
      </w:r>
      <w:r>
        <w:rPr>
          <w:rFonts w:cs="IBM Plex Sans" w:ascii="IBM Plex Sans" w:hAnsi="IBM Plex Sans"/>
          <w:b w:val="false"/>
          <w:bCs w:val="false"/>
          <w:i w:val="false"/>
          <w:iCs w:val="false"/>
          <w:spacing w:val="-28"/>
          <w:sz w:val="22"/>
          <w:szCs w:val="22"/>
          <w:u w:val="none"/>
        </w:rPr>
        <w:t xml:space="preserve"> </w:t>
      </w:r>
      <w:r>
        <w:rPr>
          <w:rFonts w:cs="IBM Plex Sans" w:ascii="IBM Plex Sans" w:hAnsi="IBM Plex Sans"/>
          <w:b w:val="false"/>
          <w:bCs w:val="false"/>
          <w:i w:val="false"/>
          <w:iCs w:val="false"/>
          <w:sz w:val="22"/>
          <w:szCs w:val="22"/>
          <w:u w:val="none"/>
        </w:rPr>
        <w:t>etc.</w:t>
      </w:r>
    </w:p>
    <w:p>
      <w:pPr>
        <w:pStyle w:val="Normal"/>
        <w:jc w:val="left"/>
        <w:rPr/>
      </w:pPr>
      <w:r>
        <w:rPr>
          <w:rFonts w:cs="IBM Plex Sans" w:ascii="IBM Plex Sans" w:hAnsi="IBM Plex Sans"/>
          <w:b w:val="false"/>
          <w:bCs w:val="false"/>
          <w:i w:val="false"/>
          <w:iCs w:val="false"/>
          <w:spacing w:val="-3"/>
          <w:sz w:val="22"/>
          <w:szCs w:val="22"/>
          <w:u w:val="none"/>
        </w:rPr>
        <w:t xml:space="preserve">- Esquema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3"/>
          <w:sz w:val="22"/>
          <w:szCs w:val="22"/>
          <w:u w:val="none"/>
        </w:rPr>
        <w:t xml:space="preserve">ubicación </w:t>
      </w:r>
      <w:r>
        <w:rPr>
          <w:rFonts w:cs="IBM Plex Sans" w:ascii="IBM Plex Sans" w:hAnsi="IBM Plex Sans"/>
          <w:b w:val="false"/>
          <w:bCs w:val="false"/>
          <w:i w:val="false"/>
          <w:iCs w:val="false"/>
          <w:sz w:val="22"/>
          <w:szCs w:val="22"/>
          <w:u w:val="none"/>
        </w:rPr>
        <w:t xml:space="preserve">de los </w:t>
      </w:r>
      <w:r>
        <w:rPr>
          <w:rFonts w:cs="IBM Plex Sans" w:ascii="IBM Plex Sans" w:hAnsi="IBM Plex Sans"/>
          <w:b w:val="false"/>
          <w:bCs w:val="false"/>
          <w:i w:val="false"/>
          <w:iCs w:val="false"/>
          <w:spacing w:val="-3"/>
          <w:sz w:val="22"/>
          <w:szCs w:val="22"/>
          <w:u w:val="none"/>
        </w:rPr>
        <w:t xml:space="preserve">focos </w:t>
      </w:r>
      <w:r>
        <w:rPr>
          <w:rFonts w:cs="IBM Plex Sans" w:ascii="IBM Plex Sans" w:hAnsi="IBM Plex Sans"/>
          <w:b w:val="false"/>
          <w:bCs w:val="false"/>
          <w:i w:val="false"/>
          <w:iCs w:val="false"/>
          <w:sz w:val="22"/>
          <w:szCs w:val="22"/>
          <w:u w:val="none"/>
        </w:rPr>
        <w:t xml:space="preserve">y de los </w:t>
      </w:r>
      <w:r>
        <w:rPr>
          <w:rFonts w:cs="IBM Plex Sans" w:ascii="IBM Plex Sans" w:hAnsi="IBM Plex Sans"/>
          <w:b w:val="false"/>
          <w:bCs w:val="false"/>
          <w:i w:val="false"/>
          <w:iCs w:val="false"/>
          <w:spacing w:val="-3"/>
          <w:sz w:val="22"/>
          <w:szCs w:val="22"/>
          <w:u w:val="none"/>
        </w:rPr>
        <w:t xml:space="preserve">puntos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pacing w:val="-3"/>
          <w:sz w:val="22"/>
          <w:szCs w:val="22"/>
          <w:u w:val="none"/>
        </w:rPr>
        <w:t>medida.</w:t>
      </w:r>
    </w:p>
    <w:p>
      <w:pPr>
        <w:pStyle w:val="Normal"/>
        <w:jc w:val="left"/>
        <w:rPr/>
      </w:pPr>
      <w:r>
        <w:rPr>
          <w:rFonts w:cs="IBM Plex Sans" w:ascii="IBM Plex Sans" w:hAnsi="IBM Plex Sans"/>
          <w:b w:val="false"/>
          <w:bCs w:val="false"/>
          <w:i w:val="false"/>
          <w:iCs w:val="false"/>
          <w:sz w:val="22"/>
          <w:szCs w:val="22"/>
          <w:u w:val="none"/>
        </w:rPr>
        <w:t xml:space="preserve">- Resultados: valor K medido y opcionalmente el espectro de aceleración R.M.S. </w:t>
      </w:r>
      <w:r>
        <w:rPr>
          <w:rFonts w:cs="IBM Plex Sans" w:ascii="IBM Plex Sans" w:hAnsi="IBM Plex Sans"/>
          <w:b w:val="false"/>
          <w:bCs w:val="false"/>
          <w:i w:val="false"/>
          <w:iCs w:val="false"/>
          <w:spacing w:val="-3"/>
          <w:sz w:val="22"/>
          <w:szCs w:val="22"/>
          <w:u w:val="none"/>
        </w:rPr>
        <w:t xml:space="preserve">frente </w:t>
      </w:r>
      <w:r>
        <w:rPr>
          <w:rFonts w:cs="IBM Plex Sans" w:ascii="IBM Plex Sans" w:hAnsi="IBM Plex Sans"/>
          <w:b w:val="false"/>
          <w:bCs w:val="false"/>
          <w:i w:val="false"/>
          <w:iCs w:val="false"/>
          <w:sz w:val="22"/>
          <w:szCs w:val="22"/>
          <w:u w:val="none"/>
        </w:rPr>
        <w:t xml:space="preserve">a las </w:t>
      </w:r>
      <w:r>
        <w:rPr>
          <w:rFonts w:cs="IBM Plex Sans" w:ascii="IBM Plex Sans" w:hAnsi="IBM Plex Sans"/>
          <w:b w:val="false"/>
          <w:bCs w:val="false"/>
          <w:i w:val="false"/>
          <w:iCs w:val="false"/>
          <w:spacing w:val="-3"/>
          <w:sz w:val="22"/>
          <w:szCs w:val="22"/>
          <w:u w:val="none"/>
        </w:rPr>
        <w:t xml:space="preserve">curvas </w:t>
      </w:r>
      <w:r>
        <w:rPr>
          <w:rFonts w:cs="IBM Plex Sans" w:ascii="IBM Plex Sans" w:hAnsi="IBM Plex Sans"/>
          <w:b w:val="false"/>
          <w:bCs w:val="false"/>
          <w:i w:val="false"/>
          <w:iCs w:val="false"/>
          <w:sz w:val="22"/>
          <w:szCs w:val="22"/>
          <w:u w:val="none"/>
        </w:rPr>
        <w:t xml:space="preserve">K </w:t>
      </w:r>
      <w:r>
        <w:rPr>
          <w:rFonts w:cs="IBM Plex Sans" w:ascii="IBM Plex Sans" w:hAnsi="IBM Plex Sans"/>
          <w:b w:val="false"/>
          <w:bCs w:val="false"/>
          <w:i w:val="false"/>
          <w:iCs w:val="false"/>
          <w:spacing w:val="-3"/>
          <w:sz w:val="22"/>
          <w:szCs w:val="22"/>
          <w:u w:val="none"/>
        </w:rPr>
        <w:t xml:space="preserve">(ISO) </w:t>
      </w:r>
      <w:r>
        <w:rPr>
          <w:rFonts w:cs="IBM Plex Sans" w:ascii="IBM Plex Sans" w:hAnsi="IBM Plex Sans"/>
          <w:b w:val="false"/>
          <w:bCs w:val="false"/>
          <w:i w:val="false"/>
          <w:iCs w:val="false"/>
          <w:sz w:val="22"/>
          <w:szCs w:val="22"/>
          <w:u w:val="none"/>
        </w:rPr>
        <w:t xml:space="preserve">en </w:t>
      </w:r>
      <w:r>
        <w:rPr>
          <w:rFonts w:cs="IBM Plex Sans" w:ascii="IBM Plex Sans" w:hAnsi="IBM Plex Sans"/>
          <w:b w:val="false"/>
          <w:bCs w:val="false"/>
          <w:i w:val="false"/>
          <w:iCs w:val="false"/>
          <w:spacing w:val="-3"/>
          <w:sz w:val="22"/>
          <w:szCs w:val="22"/>
          <w:u w:val="none"/>
        </w:rPr>
        <w:t xml:space="preserve">forma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tabla </w:t>
      </w:r>
      <w:r>
        <w:rPr>
          <w:rFonts w:cs="IBM Plex Sans" w:ascii="IBM Plex Sans" w:hAnsi="IBM Plex Sans"/>
          <w:b w:val="false"/>
          <w:bCs w:val="false"/>
          <w:i w:val="false"/>
          <w:iCs w:val="false"/>
          <w:sz w:val="22"/>
          <w:szCs w:val="22"/>
          <w:u w:val="none"/>
        </w:rPr>
        <w:t xml:space="preserve">y el </w:t>
      </w:r>
      <w:r>
        <w:rPr>
          <w:rFonts w:cs="IBM Plex Sans" w:ascii="IBM Plex Sans" w:hAnsi="IBM Plex Sans"/>
          <w:b w:val="false"/>
          <w:bCs w:val="false"/>
          <w:i w:val="false"/>
          <w:iCs w:val="false"/>
          <w:spacing w:val="-3"/>
          <w:sz w:val="22"/>
          <w:szCs w:val="22"/>
          <w:u w:val="none"/>
        </w:rPr>
        <w:t xml:space="preserve">gráfico. Valor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la  </w:t>
      </w:r>
      <w:r>
        <w:rPr>
          <w:rFonts w:cs="IBM Plex Sans" w:ascii="IBM Plex Sans" w:hAnsi="IBM Plex Sans"/>
          <w:b w:val="false"/>
          <w:bCs w:val="false"/>
          <w:i w:val="false"/>
          <w:iCs w:val="false"/>
          <w:sz w:val="22"/>
          <w:szCs w:val="22"/>
          <w:u w:val="none"/>
        </w:rPr>
        <w:t>vibración de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pacing w:val="-2"/>
          <w:sz w:val="22"/>
          <w:szCs w:val="22"/>
          <w:u w:val="none"/>
        </w:rPr>
        <w:t>fondo.</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TÍTULO VI. INSPECCIÓN, CONTROL Y MEDIDAS PREVENTIVAS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23. FUNCIÓN INSPECTORA.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 La función inspectora y de control tendente a garantizar el cumplimiento de lo dispuesto en la presente Ordenanza, se efectuará a través del servicio municipal competente, o por otras personas o entidades colaboradoras con la especialización técnica precisa, a las que el Ayuntamiento habilite para el ejercicio de este cometido.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Las inspecciones podrán realizarse por propia iniciativa municipal o a instancia de parte, en virtud de</w:t>
      </w:r>
      <w:r>
        <w:rPr>
          <w:rFonts w:cs="IBM Plex Sans" w:ascii="IBM Plex Sans" w:hAnsi="IBM Plex Sans"/>
          <w:b w:val="false"/>
          <w:bCs w:val="false"/>
          <w:i w:val="false"/>
          <w:iCs w:val="false"/>
          <w:spacing w:val="-34"/>
          <w:sz w:val="22"/>
          <w:szCs w:val="22"/>
          <w:u w:val="none"/>
        </w:rPr>
        <w:t xml:space="preserve"> </w:t>
      </w:r>
      <w:r>
        <w:rPr>
          <w:rFonts w:cs="IBM Plex Sans" w:ascii="IBM Plex Sans" w:hAnsi="IBM Plex Sans"/>
          <w:b w:val="false"/>
          <w:bCs w:val="false"/>
          <w:i w:val="false"/>
          <w:iCs w:val="false"/>
          <w:sz w:val="22"/>
          <w:szCs w:val="22"/>
          <w:u w:val="none"/>
        </w:rPr>
        <w:t>denuncia.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3. Los organizadores de espectáculos y los propietarios, titulares y responsables de actividades,  locales  o  instalaciones,  deberán  permitir  el  acceso  de  las</w:t>
      </w:r>
      <w:r>
        <w:rPr>
          <w:rFonts w:cs="IBM Plex Sans" w:ascii="IBM Plex Sans" w:hAnsi="IBM Plex Sans"/>
          <w:b w:val="false"/>
          <w:bCs w:val="false"/>
          <w:i w:val="false"/>
          <w:iCs w:val="false"/>
          <w:spacing w:val="31"/>
          <w:sz w:val="22"/>
          <w:szCs w:val="22"/>
          <w:u w:val="none"/>
        </w:rPr>
        <w:t xml:space="preserve"> </w:t>
      </w:r>
      <w:r>
        <w:rPr>
          <w:rFonts w:cs="IBM Plex Sans" w:ascii="IBM Plex Sans" w:hAnsi="IBM Plex Sans"/>
          <w:b w:val="false"/>
          <w:bCs w:val="false"/>
          <w:i w:val="false"/>
          <w:iCs w:val="false"/>
          <w:sz w:val="22"/>
          <w:szCs w:val="22"/>
          <w:u w:val="none"/>
        </w:rPr>
        <w:t>personas acreditadas para la inspección y control en cualquier momento, siempre que sean debidamente requeridos para ello, así como a prestar la colaboración necesaria en la realización de la inspección: poniendo a disposición de los inspectores, los equipos productores de ruido o vibraciones en las condiciones que estos lo requieran, velocidades cargas, marchas y otros regímenes necesarios de funcionamiento.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sz w:val="22"/>
          <w:szCs w:val="22"/>
        </w:rPr>
        <w:t xml:space="preserve">4. De toda inspección se levantará el acta </w:t>
      </w:r>
      <w:r>
        <w:rPr>
          <w:rFonts w:cs="IBM Plex Sans" w:ascii="IBM Plex Sans" w:hAnsi="IBM Plex Sans"/>
          <w:spacing w:val="-3"/>
          <w:sz w:val="22"/>
          <w:szCs w:val="22"/>
        </w:rPr>
        <w:t xml:space="preserve">correspondiente, </w:t>
      </w:r>
      <w:r>
        <w:rPr>
          <w:rFonts w:cs="IBM Plex Sans" w:ascii="IBM Plex Sans" w:hAnsi="IBM Plex Sans"/>
          <w:sz w:val="22"/>
          <w:szCs w:val="22"/>
        </w:rPr>
        <w:t>una copia de la cual será entregada al titular de la actividad, su representante o empleado del establecimiento y otra al denunciante, en caso de haberlo. Si del resultado de la inspección se pusiera de manifiesto el incumplimiento de la Ordenanza, se incoará expediente en orden a adoptar las medidas cautelares oportunas para el cese inmed</w:t>
      </w:r>
      <w:r>
        <w:rPr>
          <w:rFonts w:cs="IBM Plex Sans" w:ascii="IBM Plex Sans" w:hAnsi="IBM Plex Sans"/>
          <w:b w:val="false"/>
          <w:bCs w:val="false"/>
          <w:i w:val="false"/>
          <w:iCs w:val="false"/>
          <w:sz w:val="22"/>
          <w:szCs w:val="22"/>
          <w:u w:val="none"/>
        </w:rPr>
        <w:t>iato de las deficiencias detectadas, la imposición de medidas correctoras adecuadas, y, en su caso, la incoación de expediente</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pacing w:val="-2"/>
          <w:sz w:val="22"/>
          <w:szCs w:val="22"/>
          <w:u w:val="none"/>
        </w:rPr>
        <w:t>sancionador.</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5. Si de la </w:t>
      </w:r>
      <w:r>
        <w:rPr>
          <w:rFonts w:cs="IBM Plex Sans" w:ascii="IBM Plex Sans" w:hAnsi="IBM Plex Sans"/>
          <w:b w:val="false"/>
          <w:bCs w:val="false"/>
          <w:i w:val="false"/>
          <w:iCs w:val="false"/>
          <w:spacing w:val="-3"/>
          <w:sz w:val="22"/>
          <w:szCs w:val="22"/>
          <w:u w:val="none"/>
        </w:rPr>
        <w:t xml:space="preserve">inspección </w:t>
      </w:r>
      <w:r>
        <w:rPr>
          <w:rFonts w:cs="IBM Plex Sans" w:ascii="IBM Plex Sans" w:hAnsi="IBM Plex Sans"/>
          <w:b w:val="false"/>
          <w:bCs w:val="false"/>
          <w:i w:val="false"/>
          <w:iCs w:val="false"/>
          <w:sz w:val="22"/>
          <w:szCs w:val="22"/>
          <w:u w:val="none"/>
        </w:rPr>
        <w:t>no se advierte incumplimiento de la normativa, los terceros denunciantes deberán costear el informe pericial</w:t>
      </w:r>
      <w:r>
        <w:rPr>
          <w:rFonts w:cs="IBM Plex Sans" w:ascii="IBM Plex Sans" w:hAnsi="IBM Plex Sans"/>
          <w:b w:val="false"/>
          <w:bCs w:val="false"/>
          <w:i w:val="false"/>
          <w:iCs w:val="false"/>
          <w:spacing w:val="-40"/>
          <w:sz w:val="22"/>
          <w:szCs w:val="22"/>
          <w:u w:val="none"/>
        </w:rPr>
        <w:t xml:space="preserve"> </w:t>
      </w:r>
      <w:r>
        <w:rPr>
          <w:rFonts w:cs="IBM Plex Sans" w:ascii="IBM Plex Sans" w:hAnsi="IBM Plex Sans"/>
          <w:b w:val="false"/>
          <w:bCs w:val="false"/>
          <w:i w:val="false"/>
          <w:iCs w:val="false"/>
          <w:sz w:val="22"/>
          <w:szCs w:val="22"/>
          <w:u w:val="none"/>
        </w:rPr>
        <w:t>contradictorio.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24. MEDIDAS PREVENTIVAS.</w:t>
      </w:r>
    </w:p>
    <w:p>
      <w:pPr>
        <w:pStyle w:val="Normal"/>
        <w:jc w:val="left"/>
        <w:rPr/>
      </w:pPr>
      <w:r>
        <w:rPr>
          <w:rFonts w:cs="IBM Plex Sans" w:ascii="IBM Plex Sans" w:hAnsi="IBM Plex Sans"/>
          <w:b w:val="false"/>
          <w:bCs w:val="false"/>
          <w:i w:val="false"/>
          <w:iCs w:val="false"/>
          <w:sz w:val="22"/>
          <w:szCs w:val="22"/>
          <w:u w:val="none"/>
        </w:rPr>
        <w:t xml:space="preserve">1. Iniciado expediente relacionado con el ámbito regulado por esta Ordenanza, la Alcaldía cautelarmente, y previa audiencia a los interesados, podrá ordenar la clausura y el precinto de los locales y de las instalaciones causantes de </w:t>
      </w:r>
      <w:r>
        <w:rPr>
          <w:rFonts w:cs="IBM Plex Sans" w:ascii="IBM Plex Sans" w:hAnsi="IBM Plex Sans"/>
          <w:b w:val="false"/>
          <w:bCs w:val="false"/>
          <w:i w:val="false"/>
          <w:iCs w:val="false"/>
          <w:spacing w:val="-2"/>
          <w:sz w:val="22"/>
          <w:szCs w:val="22"/>
          <w:u w:val="none"/>
        </w:rPr>
        <w:t>las</w:t>
      </w:r>
      <w:r>
        <w:rPr>
          <w:rFonts w:cs="IBM Plex Sans" w:ascii="IBM Plex Sans" w:hAnsi="IBM Plex Sans"/>
          <w:b w:val="false"/>
          <w:bCs w:val="false"/>
          <w:i w:val="false"/>
          <w:iCs w:val="false"/>
          <w:spacing w:val="56"/>
          <w:sz w:val="22"/>
          <w:szCs w:val="22"/>
          <w:u w:val="none"/>
        </w:rPr>
        <w:t xml:space="preserve"> </w:t>
      </w:r>
      <w:r>
        <w:rPr>
          <w:rFonts w:cs="IBM Plex Sans" w:ascii="IBM Plex Sans" w:hAnsi="IBM Plex Sans"/>
          <w:b w:val="false"/>
          <w:bCs w:val="false"/>
          <w:i w:val="false"/>
          <w:iCs w:val="false"/>
          <w:sz w:val="22"/>
          <w:szCs w:val="22"/>
          <w:u w:val="none"/>
        </w:rPr>
        <w:t xml:space="preserve">molestias, hasta que la instalación sea desmantelada, sean adoptadas las medidas correctoras pertinentes, o subsanados los defectos técnicos o administrativos advertidos en la inspección. Con la misma finalidad de garantizar la efectividad de las medidas ordenadas, la Alcaldía podrá también ordenar el comiso, por el </w:t>
      </w:r>
      <w:r>
        <w:rPr>
          <w:rFonts w:cs="IBM Plex Sans" w:ascii="IBM Plex Sans" w:hAnsi="IBM Plex Sans"/>
          <w:b w:val="false"/>
          <w:bCs w:val="false"/>
          <w:i w:val="false"/>
          <w:iCs w:val="false"/>
          <w:spacing w:val="-2"/>
          <w:sz w:val="22"/>
          <w:szCs w:val="22"/>
          <w:u w:val="none"/>
        </w:rPr>
        <w:t xml:space="preserve">tiempo </w:t>
      </w:r>
      <w:r>
        <w:rPr>
          <w:rFonts w:cs="IBM Plex Sans" w:ascii="IBM Plex Sans" w:hAnsi="IBM Plex Sans"/>
          <w:b w:val="false"/>
          <w:bCs w:val="false"/>
          <w:i w:val="false"/>
          <w:iCs w:val="false"/>
          <w:sz w:val="22"/>
          <w:szCs w:val="22"/>
          <w:u w:val="none"/>
        </w:rPr>
        <w:t>que sea preciso, de los bienes relacionados con la actividad generadora del impacto acústico</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perturbador.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Sin perjuicio de lo dispuesto en el artículo anterior, cuando del informe del Servicio Municipal competente se derivare la existencia de perturbaciones  o  molestias graves al </w:t>
      </w:r>
      <w:r>
        <w:rPr>
          <w:rFonts w:cs="IBM Plex Sans" w:ascii="IBM Plex Sans" w:hAnsi="IBM Plex Sans"/>
          <w:b w:val="false"/>
          <w:bCs w:val="false"/>
          <w:i w:val="false"/>
          <w:iCs w:val="false"/>
          <w:spacing w:val="-4"/>
          <w:sz w:val="22"/>
          <w:szCs w:val="22"/>
          <w:u w:val="none"/>
        </w:rPr>
        <w:t xml:space="preserve">vecindario, </w:t>
      </w:r>
      <w:r>
        <w:rPr>
          <w:rFonts w:cs="IBM Plex Sans" w:ascii="IBM Plex Sans" w:hAnsi="IBM Plex Sans"/>
          <w:b w:val="false"/>
          <w:bCs w:val="false"/>
          <w:i w:val="false"/>
          <w:iCs w:val="false"/>
          <w:sz w:val="22"/>
          <w:szCs w:val="22"/>
          <w:u w:val="none"/>
        </w:rPr>
        <w:t>como consecuencia del impacto acústico generado por la actividad, podrá acordarse por la Alcaldía las anteriores medidas cautelares, sin necesidad de audiencia</w:t>
      </w:r>
      <w:r>
        <w:rPr>
          <w:rFonts w:cs="IBM Plex Sans" w:ascii="IBM Plex Sans" w:hAnsi="IBM Plex Sans"/>
          <w:b w:val="false"/>
          <w:bCs w:val="false"/>
          <w:i w:val="false"/>
          <w:iCs w:val="false"/>
          <w:spacing w:val="-28"/>
          <w:sz w:val="22"/>
          <w:szCs w:val="22"/>
          <w:u w:val="none"/>
        </w:rPr>
        <w:t xml:space="preserve"> </w:t>
      </w:r>
      <w:r>
        <w:rPr>
          <w:rFonts w:cs="IBM Plex Sans" w:ascii="IBM Plex Sans" w:hAnsi="IBM Plex Sans"/>
          <w:b w:val="false"/>
          <w:bCs w:val="false"/>
          <w:i w:val="false"/>
          <w:iCs w:val="false"/>
          <w:sz w:val="22"/>
          <w:szCs w:val="22"/>
          <w:u w:val="none"/>
        </w:rPr>
        <w:t>previa.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Estas medidas mantendrán su efectividad en tanto subsistan las razones que hayan motivado su adopción y hasta que tras la oportuna comprobación del estado </w:t>
      </w:r>
      <w:r>
        <w:rPr>
          <w:rFonts w:cs="IBM Plex Sans" w:ascii="IBM Plex Sans" w:hAnsi="IBM Plex Sans"/>
          <w:b w:val="false"/>
          <w:bCs w:val="false"/>
          <w:i w:val="false"/>
          <w:iCs w:val="false"/>
          <w:spacing w:val="-2"/>
          <w:sz w:val="22"/>
          <w:szCs w:val="22"/>
          <w:u w:val="none"/>
        </w:rPr>
        <w:t xml:space="preserve">del  </w:t>
      </w:r>
      <w:r>
        <w:rPr>
          <w:rFonts w:cs="IBM Plex Sans" w:ascii="IBM Plex Sans" w:hAnsi="IBM Plex Sans"/>
          <w:b w:val="false"/>
          <w:bCs w:val="false"/>
          <w:i w:val="false"/>
          <w:iCs w:val="false"/>
          <w:spacing w:val="-3"/>
          <w:sz w:val="22"/>
          <w:szCs w:val="22"/>
          <w:u w:val="none"/>
        </w:rPr>
        <w:t xml:space="preserve">local </w:t>
      </w:r>
      <w:r>
        <w:rPr>
          <w:rFonts w:cs="IBM Plex Sans" w:ascii="IBM Plex Sans" w:hAnsi="IBM Plex Sans"/>
          <w:b w:val="false"/>
          <w:bCs w:val="false"/>
          <w:i w:val="false"/>
          <w:iCs w:val="false"/>
          <w:sz w:val="22"/>
          <w:szCs w:val="22"/>
          <w:u w:val="none"/>
        </w:rPr>
        <w:t xml:space="preserve">y las </w:t>
      </w:r>
      <w:r>
        <w:rPr>
          <w:rFonts w:cs="IBM Plex Sans" w:ascii="IBM Plex Sans" w:hAnsi="IBM Plex Sans"/>
          <w:b w:val="false"/>
          <w:bCs w:val="false"/>
          <w:i w:val="false"/>
          <w:iCs w:val="false"/>
          <w:spacing w:val="-3"/>
          <w:sz w:val="22"/>
          <w:szCs w:val="22"/>
          <w:u w:val="none"/>
        </w:rPr>
        <w:t xml:space="preserve">instalaciones,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3"/>
          <w:sz w:val="22"/>
          <w:szCs w:val="22"/>
          <w:u w:val="none"/>
        </w:rPr>
        <w:t xml:space="preserve">autorice </w:t>
      </w:r>
      <w:r>
        <w:rPr>
          <w:rFonts w:cs="IBM Plex Sans" w:ascii="IBM Plex Sans" w:hAnsi="IBM Plex Sans"/>
          <w:b w:val="false"/>
          <w:bCs w:val="false"/>
          <w:i w:val="false"/>
          <w:iCs w:val="false"/>
          <w:sz w:val="22"/>
          <w:szCs w:val="22"/>
          <w:u w:val="none"/>
        </w:rPr>
        <w:t xml:space="preserve">por el </w:t>
      </w:r>
      <w:r>
        <w:rPr>
          <w:rFonts w:cs="IBM Plex Sans" w:ascii="IBM Plex Sans" w:hAnsi="IBM Plex Sans"/>
          <w:b w:val="false"/>
          <w:bCs w:val="false"/>
          <w:i w:val="false"/>
          <w:iCs w:val="false"/>
          <w:spacing w:val="-3"/>
          <w:sz w:val="22"/>
          <w:szCs w:val="22"/>
          <w:u w:val="none"/>
        </w:rPr>
        <w:t xml:space="preserve">Ayuntamiento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puesta en  </w:t>
      </w:r>
      <w:r>
        <w:rPr>
          <w:rFonts w:cs="IBM Plex Sans" w:ascii="IBM Plex Sans" w:hAnsi="IBM Plex Sans"/>
          <w:b w:val="false"/>
          <w:bCs w:val="false"/>
          <w:i w:val="false"/>
          <w:iCs w:val="false"/>
          <w:sz w:val="22"/>
          <w:szCs w:val="22"/>
          <w:u w:val="none"/>
        </w:rPr>
        <w:t>funcionamiento.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25. CORRECCIÓN DE DEFICIENCIAS.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 Concluida la instrucción de los procedimientos relativos a la corrección de deficiencias, y una vez realizado trámite de audiencia por plazo de diez días, la Alcaldía dictará resolución ordenando la  adopción de las medidas correctoras necesarias para la subsanación de las deficiencias observadas y señalando, en su caso, plazo de ejecución para las mismas.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Salvo casos excepcionales, el plazo de ejecución no podrá exceder de seis meses ni ser inferior a quince días.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Para la determinación del plazo de ejecución serán tenidas en cuenta las posibilidades de corrección que hayan sido señaladas, las condiciones de la actividad y las contingencias que puedan derivarse tanto de su paralización como de su continuidad. Al término de dicho plazo será girada nueva visita de comprobación, de cuyo resultado se levantará acta, emitiéndose informe en el </w:t>
      </w:r>
      <w:r>
        <w:rPr>
          <w:rFonts w:cs="IBM Plex Sans" w:ascii="IBM Plex Sans" w:hAnsi="IBM Plex Sans"/>
          <w:b w:val="false"/>
          <w:bCs w:val="false"/>
          <w:i w:val="false"/>
          <w:iCs w:val="false"/>
          <w:spacing w:val="-2"/>
          <w:sz w:val="22"/>
          <w:szCs w:val="22"/>
          <w:u w:val="none"/>
        </w:rPr>
        <w:t>que</w:t>
      </w:r>
      <w:r>
        <w:rPr>
          <w:rFonts w:cs="IBM Plex Sans" w:ascii="IBM Plex Sans" w:hAnsi="IBM Plex Sans"/>
          <w:b w:val="false"/>
          <w:bCs w:val="false"/>
          <w:i w:val="false"/>
          <w:iCs w:val="false"/>
          <w:spacing w:val="56"/>
          <w:sz w:val="22"/>
          <w:szCs w:val="22"/>
          <w:u w:val="none"/>
        </w:rPr>
        <w:t xml:space="preserve"> </w:t>
      </w:r>
      <w:r>
        <w:rPr>
          <w:rFonts w:cs="IBM Plex Sans" w:ascii="IBM Plex Sans" w:hAnsi="IBM Plex Sans"/>
          <w:b w:val="false"/>
          <w:bCs w:val="false"/>
          <w:i w:val="false"/>
          <w:iCs w:val="false"/>
          <w:sz w:val="22"/>
          <w:szCs w:val="22"/>
          <w:u w:val="none"/>
        </w:rPr>
        <w:t xml:space="preserve">se determinará si han sido ejecutadas las medidas correctoras y, en caso contrario, las razones que dieron lugar al incumplimiento. Si se estiman justificadas podrán  ser causa de nueva resolución ampliando el </w:t>
      </w:r>
      <w:r>
        <w:rPr>
          <w:rFonts w:cs="IBM Plex Sans" w:ascii="IBM Plex Sans" w:hAnsi="IBM Plex Sans"/>
          <w:b w:val="false"/>
          <w:bCs w:val="false"/>
          <w:i w:val="false"/>
          <w:iCs w:val="false"/>
          <w:spacing w:val="2"/>
          <w:sz w:val="22"/>
          <w:szCs w:val="22"/>
          <w:u w:val="none"/>
        </w:rPr>
        <w:t xml:space="preserve">plazo </w:t>
      </w:r>
      <w:r>
        <w:rPr>
          <w:rFonts w:cs="IBM Plex Sans" w:ascii="IBM Plex Sans" w:hAnsi="IBM Plex Sans"/>
          <w:b w:val="false"/>
          <w:bCs w:val="false"/>
          <w:i w:val="false"/>
          <w:iCs w:val="false"/>
          <w:sz w:val="22"/>
          <w:szCs w:val="22"/>
          <w:u w:val="none"/>
        </w:rPr>
        <w:t>anteriormente establecido, que no podrá exceder de tres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pacing w:val="-2"/>
          <w:sz w:val="22"/>
          <w:szCs w:val="22"/>
          <w:u w:val="none"/>
        </w:rPr>
        <w:t>meses.</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26. ACTIVIDADES SIN LICENCIAS.</w:t>
      </w:r>
    </w:p>
    <w:p>
      <w:pPr>
        <w:pStyle w:val="Normal"/>
        <w:jc w:val="left"/>
        <w:rPr/>
      </w:pPr>
      <w:r>
        <w:rPr>
          <w:rFonts w:cs="IBM Plex Sans" w:ascii="IBM Plex Sans" w:hAnsi="IBM Plex Sans"/>
          <w:b w:val="false"/>
          <w:bCs w:val="false"/>
          <w:i w:val="false"/>
          <w:iCs w:val="false"/>
          <w:sz w:val="22"/>
          <w:szCs w:val="22"/>
          <w:u w:val="none"/>
        </w:rPr>
        <w:t xml:space="preserve">1. Si se apreciara que un local o establecimiento con actividad sujeta a licencia, carece de ella, o cuenta con instalaciones o dispositivos no </w:t>
      </w:r>
      <w:r>
        <w:rPr>
          <w:rFonts w:cs="IBM Plex Sans" w:ascii="IBM Plex Sans" w:hAnsi="IBM Plex Sans"/>
          <w:b w:val="false"/>
          <w:bCs w:val="false"/>
          <w:i w:val="false"/>
          <w:iCs w:val="false"/>
          <w:spacing w:val="-5"/>
          <w:sz w:val="22"/>
          <w:szCs w:val="22"/>
          <w:u w:val="none"/>
        </w:rPr>
        <w:t xml:space="preserve">amparadas </w:t>
      </w:r>
      <w:r>
        <w:rPr>
          <w:rFonts w:cs="IBM Plex Sans" w:ascii="IBM Plex Sans" w:hAnsi="IBM Plex Sans"/>
          <w:b w:val="false"/>
          <w:bCs w:val="false"/>
          <w:i w:val="false"/>
          <w:iCs w:val="false"/>
          <w:sz w:val="22"/>
          <w:szCs w:val="22"/>
          <w:u w:val="none"/>
        </w:rPr>
        <w:t xml:space="preserve">por la </w:t>
      </w:r>
      <w:r>
        <w:rPr>
          <w:rFonts w:cs="IBM Plex Sans" w:ascii="IBM Plex Sans" w:hAnsi="IBM Plex Sans"/>
          <w:b w:val="false"/>
          <w:bCs w:val="false"/>
          <w:i w:val="false"/>
          <w:iCs w:val="false"/>
          <w:spacing w:val="-3"/>
          <w:sz w:val="22"/>
          <w:szCs w:val="22"/>
          <w:u w:val="none"/>
        </w:rPr>
        <w:t xml:space="preserve">licencia, la </w:t>
      </w:r>
      <w:r>
        <w:rPr>
          <w:rFonts w:cs="IBM Plex Sans" w:ascii="IBM Plex Sans" w:hAnsi="IBM Plex Sans"/>
          <w:b w:val="false"/>
          <w:bCs w:val="false"/>
          <w:i w:val="false"/>
          <w:iCs w:val="false"/>
          <w:sz w:val="22"/>
          <w:szCs w:val="22"/>
          <w:u w:val="none"/>
        </w:rPr>
        <w:t>Alcaldía podrá disponer el cese inmediato de la actividad o del funcionamiento de aquellos</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elementos</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causantes</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infracción.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En el caso de realización de obras, trabajos de carga y descarga y otras actividades </w:t>
      </w:r>
      <w:r>
        <w:rPr>
          <w:rFonts w:cs="IBM Plex Sans" w:ascii="IBM Plex Sans" w:hAnsi="IBM Plex Sans"/>
          <w:b w:val="false"/>
          <w:bCs w:val="false"/>
          <w:i w:val="false"/>
          <w:iCs w:val="false"/>
          <w:spacing w:val="-3"/>
          <w:sz w:val="22"/>
          <w:szCs w:val="22"/>
          <w:u w:val="none"/>
        </w:rPr>
        <w:t xml:space="preserve">fuera </w:t>
      </w:r>
      <w:r>
        <w:rPr>
          <w:rFonts w:cs="IBM Plex Sans" w:ascii="IBM Plex Sans" w:hAnsi="IBM Plex Sans"/>
          <w:b w:val="false"/>
          <w:bCs w:val="false"/>
          <w:i w:val="false"/>
          <w:iCs w:val="false"/>
          <w:sz w:val="22"/>
          <w:szCs w:val="22"/>
          <w:u w:val="none"/>
        </w:rPr>
        <w:t>de los horarios permitidos, y no amparadas por autorización municipal, se dispondrá el cese inmediato de dichas</w:t>
      </w:r>
      <w:r>
        <w:rPr>
          <w:rFonts w:cs="IBM Plex Sans" w:ascii="IBM Plex Sans" w:hAnsi="IBM Plex Sans"/>
          <w:b w:val="false"/>
          <w:bCs w:val="false"/>
          <w:i w:val="false"/>
          <w:iCs w:val="false"/>
          <w:spacing w:val="-33"/>
          <w:sz w:val="22"/>
          <w:szCs w:val="22"/>
          <w:u w:val="none"/>
        </w:rPr>
        <w:t xml:space="preserve"> </w:t>
      </w:r>
      <w:r>
        <w:rPr>
          <w:rFonts w:cs="IBM Plex Sans" w:ascii="IBM Plex Sans" w:hAnsi="IBM Plex Sans"/>
          <w:b w:val="false"/>
          <w:bCs w:val="false"/>
          <w:i w:val="false"/>
          <w:iCs w:val="false"/>
          <w:sz w:val="22"/>
          <w:szCs w:val="22"/>
          <w:u w:val="none"/>
        </w:rPr>
        <w:t>actividades.</w:t>
      </w:r>
    </w:p>
    <w:p>
      <w:pPr>
        <w:pStyle w:val="Normal"/>
        <w:jc w:val="left"/>
        <w:rPr/>
      </w:pPr>
      <w:r>
        <w:rPr/>
      </w:r>
    </w:p>
    <w:p>
      <w:pPr>
        <w:pStyle w:val="Normal"/>
        <w:jc w:val="left"/>
        <w:rPr/>
      </w:pPr>
      <w:r>
        <w:rPr>
          <w:rFonts w:cs="IBM Plex Sans" w:ascii="IBM Plex Sans" w:hAnsi="IBM Plex Sans"/>
          <w:b/>
          <w:bCs/>
          <w:sz w:val="22"/>
          <w:szCs w:val="22"/>
        </w:rPr>
        <w:t>TÍTULO VII. VEH</w:t>
      </w:r>
      <w:r>
        <w:rPr>
          <w:rFonts w:cs="IBM Plex Sans" w:ascii="IBM Plex Sans" w:hAnsi="IBM Plex Sans"/>
          <w:b/>
          <w:bCs/>
          <w:i w:val="false"/>
          <w:iCs w:val="false"/>
          <w:sz w:val="22"/>
          <w:szCs w:val="22"/>
          <w:u w:val="none"/>
        </w:rPr>
        <w:t>ÍCULOS A MOTOR.</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27. NORMATIVA APLICABLE.</w:t>
      </w:r>
    </w:p>
    <w:p>
      <w:pPr>
        <w:pStyle w:val="Normal"/>
        <w:jc w:val="left"/>
        <w:rPr/>
      </w:pPr>
      <w:r>
        <w:rPr>
          <w:rFonts w:cs="IBM Plex Sans" w:ascii="IBM Plex Sans" w:hAnsi="IBM Plex Sans"/>
          <w:b w:val="false"/>
          <w:bCs w:val="false"/>
          <w:i w:val="false"/>
          <w:iCs w:val="false"/>
          <w:sz w:val="22"/>
          <w:szCs w:val="22"/>
          <w:u w:val="none"/>
        </w:rPr>
        <w:t xml:space="preserve">1. Los vehículos que circulen por el término municipal deberán corresponder a tipos previamente homologados en lo que se refiere al ruido por ellos emitido,  de acuerdo con la normativa vigente en esta materia, resultando de aplicación las directivas europeas relativas, esto es la Directiva 92/97/CEE en cuanto a vehículos de cuatro o más ruedas se refiere y la Directiva 87/56/CEE en lo que respecta a vehículos de dos ruedas. En el artículo 35 de este texto se hace referencia a los </w:t>
      </w:r>
      <w:r>
        <w:rPr>
          <w:rFonts w:cs="IBM Plex Sans" w:ascii="IBM Plex Sans" w:hAnsi="IBM Plex Sans"/>
          <w:b w:val="false"/>
          <w:bCs w:val="false"/>
          <w:i w:val="false"/>
          <w:iCs w:val="false"/>
          <w:spacing w:val="-3"/>
          <w:sz w:val="22"/>
          <w:szCs w:val="22"/>
          <w:u w:val="none"/>
        </w:rPr>
        <w:t xml:space="preserve">niveles sonoros admisibles; </w:t>
      </w:r>
      <w:r>
        <w:rPr>
          <w:rFonts w:cs="IBM Plex Sans" w:ascii="IBM Plex Sans" w:hAnsi="IBM Plex Sans"/>
          <w:b w:val="false"/>
          <w:bCs w:val="false"/>
          <w:i w:val="false"/>
          <w:iCs w:val="false"/>
          <w:sz w:val="22"/>
          <w:szCs w:val="22"/>
          <w:u w:val="none"/>
        </w:rPr>
        <w:t xml:space="preserve">en lo que </w:t>
      </w:r>
      <w:r>
        <w:rPr>
          <w:rFonts w:cs="IBM Plex Sans" w:ascii="IBM Plex Sans" w:hAnsi="IBM Plex Sans"/>
          <w:b w:val="false"/>
          <w:bCs w:val="false"/>
          <w:i w:val="false"/>
          <w:iCs w:val="false"/>
          <w:spacing w:val="-3"/>
          <w:sz w:val="22"/>
          <w:szCs w:val="22"/>
          <w:u w:val="none"/>
        </w:rPr>
        <w:t xml:space="preserve">respecta </w:t>
      </w:r>
      <w:r>
        <w:rPr>
          <w:rFonts w:cs="IBM Plex Sans" w:ascii="IBM Plex Sans" w:hAnsi="IBM Plex Sans"/>
          <w:b w:val="false"/>
          <w:bCs w:val="false"/>
          <w:i w:val="false"/>
          <w:iCs w:val="false"/>
          <w:sz w:val="22"/>
          <w:szCs w:val="22"/>
          <w:u w:val="none"/>
        </w:rPr>
        <w:t xml:space="preserve">a los </w:t>
      </w:r>
      <w:r>
        <w:rPr>
          <w:rFonts w:cs="IBM Plex Sans" w:ascii="IBM Plex Sans" w:hAnsi="IBM Plex Sans"/>
          <w:b w:val="false"/>
          <w:bCs w:val="false"/>
          <w:i w:val="false"/>
          <w:iCs w:val="false"/>
          <w:spacing w:val="-3"/>
          <w:sz w:val="22"/>
          <w:szCs w:val="22"/>
          <w:u w:val="none"/>
        </w:rPr>
        <w:t xml:space="preserve">métodos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medida,  se  </w:t>
      </w:r>
      <w:r>
        <w:rPr>
          <w:rFonts w:cs="IBM Plex Sans" w:ascii="IBM Plex Sans" w:hAnsi="IBM Plex Sans"/>
          <w:b w:val="false"/>
          <w:bCs w:val="false"/>
          <w:i w:val="false"/>
          <w:iCs w:val="false"/>
          <w:spacing w:val="-5"/>
          <w:sz w:val="22"/>
          <w:szCs w:val="22"/>
          <w:u w:val="none"/>
        </w:rPr>
        <w:t xml:space="preserve">ajustarán </w:t>
      </w:r>
      <w:r>
        <w:rPr>
          <w:rFonts w:cs="IBM Plex Sans" w:ascii="IBM Plex Sans" w:hAnsi="IBM Plex Sans"/>
          <w:b w:val="false"/>
          <w:bCs w:val="false"/>
          <w:i w:val="false"/>
          <w:iCs w:val="false"/>
          <w:sz w:val="22"/>
          <w:szCs w:val="22"/>
          <w:u w:val="none"/>
        </w:rPr>
        <w:t xml:space="preserve">a </w:t>
      </w:r>
      <w:r>
        <w:rPr>
          <w:rFonts w:cs="IBM Plex Sans" w:ascii="IBM Plex Sans" w:hAnsi="IBM Plex Sans"/>
          <w:b w:val="false"/>
          <w:bCs w:val="false"/>
          <w:i w:val="false"/>
          <w:iCs w:val="false"/>
          <w:spacing w:val="-3"/>
          <w:sz w:val="22"/>
          <w:szCs w:val="22"/>
          <w:u w:val="none"/>
        </w:rPr>
        <w:t xml:space="preserve">lo </w:t>
      </w:r>
      <w:r>
        <w:rPr>
          <w:rFonts w:cs="IBM Plex Sans" w:ascii="IBM Plex Sans" w:hAnsi="IBM Plex Sans"/>
          <w:b w:val="false"/>
          <w:bCs w:val="false"/>
          <w:i w:val="false"/>
          <w:iCs w:val="false"/>
          <w:sz w:val="22"/>
          <w:szCs w:val="22"/>
          <w:u w:val="none"/>
        </w:rPr>
        <w:t>establecido en las respectivas directivas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europeas.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Para aquellos vehículos homologados con anterioridad a la entrada en vigor de </w:t>
      </w:r>
      <w:r>
        <w:rPr>
          <w:rFonts w:cs="IBM Plex Sans" w:ascii="IBM Plex Sans" w:hAnsi="IBM Plex Sans"/>
          <w:b w:val="false"/>
          <w:bCs w:val="false"/>
          <w:i w:val="false"/>
          <w:iCs w:val="false"/>
          <w:spacing w:val="-2"/>
          <w:sz w:val="22"/>
          <w:szCs w:val="22"/>
          <w:u w:val="none"/>
        </w:rPr>
        <w:t xml:space="preserve">las </w:t>
      </w:r>
      <w:r>
        <w:rPr>
          <w:rFonts w:cs="IBM Plex Sans" w:ascii="IBM Plex Sans" w:hAnsi="IBM Plex Sans"/>
          <w:b w:val="false"/>
          <w:bCs w:val="false"/>
          <w:i w:val="false"/>
          <w:iCs w:val="false"/>
          <w:sz w:val="22"/>
          <w:szCs w:val="22"/>
          <w:u w:val="none"/>
        </w:rPr>
        <w:t>citadas directivas, les será de aplicación las directivas o reglamentos que les correspondieren.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3. De acuerdo con la </w:t>
      </w:r>
      <w:r>
        <w:rPr>
          <w:rFonts w:cs="IBM Plex Sans" w:ascii="IBM Plex Sans" w:hAnsi="IBM Plex Sans"/>
          <w:b w:val="false"/>
          <w:bCs w:val="false"/>
          <w:i w:val="false"/>
          <w:iCs w:val="false"/>
          <w:spacing w:val="-3"/>
          <w:sz w:val="22"/>
          <w:szCs w:val="22"/>
          <w:u w:val="none"/>
        </w:rPr>
        <w:t xml:space="preserve">normativa vigente, </w:t>
      </w:r>
      <w:r>
        <w:rPr>
          <w:rFonts w:cs="IBM Plex Sans" w:ascii="IBM Plex Sans" w:hAnsi="IBM Plex Sans"/>
          <w:b w:val="false"/>
          <w:bCs w:val="false"/>
          <w:i w:val="false"/>
          <w:iCs w:val="false"/>
          <w:sz w:val="22"/>
          <w:szCs w:val="22"/>
          <w:u w:val="none"/>
        </w:rPr>
        <w:t xml:space="preserve">el </w:t>
      </w:r>
      <w:r>
        <w:rPr>
          <w:rFonts w:cs="IBM Plex Sans" w:ascii="IBM Plex Sans" w:hAnsi="IBM Plex Sans"/>
          <w:b w:val="false"/>
          <w:bCs w:val="false"/>
          <w:i w:val="false"/>
          <w:iCs w:val="false"/>
          <w:spacing w:val="-3"/>
          <w:sz w:val="22"/>
          <w:szCs w:val="22"/>
          <w:u w:val="none"/>
        </w:rPr>
        <w:t xml:space="preserve">nivel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ruido </w:t>
      </w:r>
      <w:r>
        <w:rPr>
          <w:rFonts w:cs="IBM Plex Sans" w:ascii="IBM Plex Sans" w:hAnsi="IBM Plex Sans"/>
          <w:b w:val="false"/>
          <w:bCs w:val="false"/>
          <w:i w:val="false"/>
          <w:iCs w:val="false"/>
          <w:sz w:val="22"/>
          <w:szCs w:val="22"/>
          <w:u w:val="none"/>
        </w:rPr>
        <w:t xml:space="preserve">de los </w:t>
      </w:r>
      <w:r>
        <w:rPr>
          <w:rFonts w:cs="IBM Plex Sans" w:ascii="IBM Plex Sans" w:hAnsi="IBM Plex Sans"/>
          <w:b w:val="false"/>
          <w:bCs w:val="false"/>
          <w:i w:val="false"/>
          <w:iCs w:val="false"/>
          <w:spacing w:val="-3"/>
          <w:sz w:val="22"/>
          <w:szCs w:val="22"/>
          <w:u w:val="none"/>
        </w:rPr>
        <w:t xml:space="preserve">vehículos se considerará admisible siempre </w:t>
      </w:r>
      <w:r>
        <w:rPr>
          <w:rFonts w:cs="IBM Plex Sans" w:ascii="IBM Plex Sans" w:hAnsi="IBM Plex Sans"/>
          <w:b w:val="false"/>
          <w:bCs w:val="false"/>
          <w:i w:val="false"/>
          <w:iCs w:val="false"/>
          <w:sz w:val="22"/>
          <w:szCs w:val="22"/>
          <w:u w:val="none"/>
        </w:rPr>
        <w:t xml:space="preserve">que no se </w:t>
      </w:r>
      <w:r>
        <w:rPr>
          <w:rFonts w:cs="IBM Plex Sans" w:ascii="IBM Plex Sans" w:hAnsi="IBM Plex Sans"/>
          <w:b w:val="false"/>
          <w:bCs w:val="false"/>
          <w:i w:val="false"/>
          <w:iCs w:val="false"/>
          <w:spacing w:val="-3"/>
          <w:sz w:val="22"/>
          <w:szCs w:val="22"/>
          <w:u w:val="none"/>
        </w:rPr>
        <w:t xml:space="preserve">rebase </w:t>
      </w:r>
      <w:r>
        <w:rPr>
          <w:rFonts w:cs="IBM Plex Sans" w:ascii="IBM Plex Sans" w:hAnsi="IBM Plex Sans"/>
          <w:b w:val="false"/>
          <w:bCs w:val="false"/>
          <w:i w:val="false"/>
          <w:iCs w:val="false"/>
          <w:sz w:val="22"/>
          <w:szCs w:val="22"/>
          <w:u w:val="none"/>
        </w:rPr>
        <w:t xml:space="preserve">en más de dos dBA los </w:t>
      </w:r>
      <w:r>
        <w:rPr>
          <w:rFonts w:cs="IBM Plex Sans" w:ascii="IBM Plex Sans" w:hAnsi="IBM Plex Sans"/>
          <w:b w:val="false"/>
          <w:bCs w:val="false"/>
          <w:i w:val="false"/>
          <w:iCs w:val="false"/>
          <w:spacing w:val="-3"/>
          <w:sz w:val="22"/>
          <w:szCs w:val="22"/>
          <w:u w:val="none"/>
        </w:rPr>
        <w:t xml:space="preserve">límites </w:t>
      </w:r>
      <w:r>
        <w:rPr>
          <w:rFonts w:cs="IBM Plex Sans" w:ascii="IBM Plex Sans" w:hAnsi="IBM Plex Sans"/>
          <w:b w:val="false"/>
          <w:bCs w:val="false"/>
          <w:i w:val="false"/>
          <w:iCs w:val="false"/>
          <w:sz w:val="22"/>
          <w:szCs w:val="22"/>
          <w:u w:val="none"/>
        </w:rPr>
        <w:t xml:space="preserve">establecidos para cada tipo en su homologación, debiéndose aplicar así mismo, </w:t>
      </w:r>
      <w:r>
        <w:rPr>
          <w:rFonts w:cs="IBM Plex Sans" w:ascii="IBM Plex Sans" w:hAnsi="IBM Plex Sans"/>
          <w:b w:val="false"/>
          <w:bCs w:val="false"/>
          <w:i w:val="false"/>
          <w:iCs w:val="false"/>
          <w:spacing w:val="-2"/>
          <w:sz w:val="22"/>
          <w:szCs w:val="22"/>
          <w:u w:val="none"/>
        </w:rPr>
        <w:t xml:space="preserve">los </w:t>
      </w:r>
      <w:r>
        <w:rPr>
          <w:rFonts w:cs="IBM Plex Sans" w:ascii="IBM Plex Sans" w:hAnsi="IBM Plex Sans"/>
          <w:b w:val="false"/>
          <w:bCs w:val="false"/>
          <w:i w:val="false"/>
          <w:iCs w:val="false"/>
          <w:sz w:val="22"/>
          <w:szCs w:val="22"/>
          <w:u w:val="none"/>
        </w:rPr>
        <w:t>métodos de medición previstos en dicha</w:t>
      </w:r>
      <w:r>
        <w:rPr>
          <w:rFonts w:cs="IBM Plex Sans" w:ascii="IBM Plex Sans" w:hAnsi="IBM Plex Sans"/>
          <w:b w:val="false"/>
          <w:bCs w:val="false"/>
          <w:i w:val="false"/>
          <w:iCs w:val="false"/>
          <w:spacing w:val="-4"/>
          <w:sz w:val="22"/>
          <w:szCs w:val="22"/>
          <w:u w:val="none"/>
        </w:rPr>
        <w:t xml:space="preserve"> normativa.</w:t>
      </w:r>
    </w:p>
    <w:p>
      <w:pPr>
        <w:pStyle w:val="Normal"/>
        <w:jc w:val="left"/>
        <w:rPr>
          <w:rFonts w:ascii="IBM Plex Sans" w:hAnsi="IBM Plex Sans" w:cs="IBM Plex Sans"/>
          <w:b w:val="false"/>
          <w:b w:val="false"/>
          <w:bCs w:val="false"/>
          <w:i w:val="false"/>
          <w:i w:val="false"/>
          <w:iCs w:val="false"/>
          <w:spacing w:val="-4"/>
          <w:sz w:val="22"/>
          <w:szCs w:val="22"/>
          <w:u w:val="none"/>
        </w:rPr>
      </w:pPr>
      <w:r>
        <w:rPr>
          <w:rFonts w:cs="IBM Plex Sans" w:ascii="IBM Plex Sans" w:hAnsi="IBM Plex Sans"/>
          <w:b w:val="false"/>
          <w:bCs w:val="false"/>
          <w:i w:val="false"/>
          <w:iCs w:val="false"/>
          <w:spacing w:val="-4"/>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28. MANTENIMIENTO DE LOS VEHÍCULOS.</w:t>
      </w:r>
    </w:p>
    <w:p>
      <w:pPr>
        <w:pStyle w:val="Normal"/>
        <w:jc w:val="left"/>
        <w:rPr/>
      </w:pPr>
      <w:r>
        <w:rPr>
          <w:rFonts w:cs="IBM Plex Sans" w:ascii="IBM Plex Sans" w:hAnsi="IBM Plex Sans"/>
          <w:b w:val="false"/>
          <w:bCs w:val="false"/>
          <w:i w:val="false"/>
          <w:iCs w:val="false"/>
          <w:sz w:val="22"/>
          <w:szCs w:val="22"/>
          <w:u w:val="none"/>
        </w:rPr>
        <w:t>Todo vehículo de tracción mecánica deberá tener en buenas condiciones de funcionamiento el motor, la transmisión, carrocerías y demás órganos del mismo capaces de producir ruidos y vibraciones, y, especialmente el dispositivo silenciador de los gases de escape, con el fin de que el nivel sonoro emitido por el vehículo al circular o con el motor en marcha, no exceda de los límites que establece la presente  Ordenanza ni en la legislación europea</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z w:val="22"/>
          <w:szCs w:val="22"/>
          <w:u w:val="none"/>
        </w:rPr>
        <w:t>vigente.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29. DISPOSITIVOS SILENCIADORES.</w:t>
      </w:r>
    </w:p>
    <w:p>
      <w:pPr>
        <w:pStyle w:val="Normal"/>
        <w:jc w:val="left"/>
        <w:rPr/>
      </w:pPr>
      <w:r>
        <w:rPr>
          <w:rFonts w:cs="IBM Plex Sans" w:ascii="IBM Plex Sans" w:hAnsi="IBM Plex Sans"/>
          <w:b w:val="false"/>
          <w:bCs w:val="false"/>
          <w:i w:val="false"/>
          <w:iCs w:val="false"/>
          <w:sz w:val="22"/>
          <w:szCs w:val="22"/>
          <w:u w:val="none"/>
        </w:rPr>
        <w:t xml:space="preserve">1. Se </w:t>
      </w:r>
      <w:r>
        <w:rPr>
          <w:rFonts w:cs="IBM Plex Sans" w:ascii="IBM Plex Sans" w:hAnsi="IBM Plex Sans"/>
          <w:b w:val="false"/>
          <w:bCs w:val="false"/>
          <w:i w:val="false"/>
          <w:iCs w:val="false"/>
          <w:spacing w:val="-3"/>
          <w:sz w:val="22"/>
          <w:szCs w:val="22"/>
          <w:u w:val="none"/>
        </w:rPr>
        <w:t xml:space="preserve">prohíbe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circulación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vehículos </w:t>
      </w:r>
      <w:r>
        <w:rPr>
          <w:rFonts w:cs="IBM Plex Sans" w:ascii="IBM Plex Sans" w:hAnsi="IBM Plex Sans"/>
          <w:b w:val="false"/>
          <w:bCs w:val="false"/>
          <w:i w:val="false"/>
          <w:iCs w:val="false"/>
          <w:sz w:val="22"/>
          <w:szCs w:val="22"/>
          <w:u w:val="none"/>
        </w:rPr>
        <w:t xml:space="preserve">a </w:t>
      </w:r>
      <w:r>
        <w:rPr>
          <w:rFonts w:cs="IBM Plex Sans" w:ascii="IBM Plex Sans" w:hAnsi="IBM Plex Sans"/>
          <w:b w:val="false"/>
          <w:bCs w:val="false"/>
          <w:i w:val="false"/>
          <w:iCs w:val="false"/>
          <w:spacing w:val="-3"/>
          <w:sz w:val="22"/>
          <w:szCs w:val="22"/>
          <w:u w:val="none"/>
        </w:rPr>
        <w:t xml:space="preserve">motor </w:t>
      </w:r>
      <w:r>
        <w:rPr>
          <w:rFonts w:cs="IBM Plex Sans" w:ascii="IBM Plex Sans" w:hAnsi="IBM Plex Sans"/>
          <w:b w:val="false"/>
          <w:bCs w:val="false"/>
          <w:i w:val="false"/>
          <w:iCs w:val="false"/>
          <w:sz w:val="22"/>
          <w:szCs w:val="22"/>
          <w:u w:val="none"/>
        </w:rPr>
        <w:t xml:space="preserve">con el </w:t>
      </w:r>
      <w:r>
        <w:rPr>
          <w:rFonts w:cs="IBM Plex Sans" w:ascii="IBM Plex Sans" w:hAnsi="IBM Plex Sans"/>
          <w:b w:val="false"/>
          <w:bCs w:val="false"/>
          <w:i w:val="false"/>
          <w:iCs w:val="false"/>
          <w:spacing w:val="-3"/>
          <w:sz w:val="22"/>
          <w:szCs w:val="22"/>
          <w:u w:val="none"/>
        </w:rPr>
        <w:t xml:space="preserve">llamado escape libre </w:t>
      </w:r>
      <w:r>
        <w:rPr>
          <w:rFonts w:cs="IBM Plex Sans" w:ascii="IBM Plex Sans" w:hAnsi="IBM Plex Sans"/>
          <w:b w:val="false"/>
          <w:bCs w:val="false"/>
          <w:i w:val="false"/>
          <w:iCs w:val="false"/>
          <w:sz w:val="22"/>
          <w:szCs w:val="22"/>
          <w:u w:val="none"/>
        </w:rPr>
        <w:t xml:space="preserve">o </w:t>
      </w:r>
      <w:r>
        <w:rPr>
          <w:rFonts w:cs="IBM Plex Sans" w:ascii="IBM Plex Sans" w:hAnsi="IBM Plex Sans"/>
          <w:b w:val="false"/>
          <w:bCs w:val="false"/>
          <w:i w:val="false"/>
          <w:iCs w:val="false"/>
          <w:spacing w:val="-3"/>
          <w:sz w:val="22"/>
          <w:szCs w:val="22"/>
          <w:u w:val="none"/>
        </w:rPr>
        <w:t xml:space="preserve">con </w:t>
      </w:r>
      <w:r>
        <w:rPr>
          <w:rFonts w:cs="IBM Plex Sans" w:ascii="IBM Plex Sans" w:hAnsi="IBM Plex Sans"/>
          <w:b w:val="false"/>
          <w:bCs w:val="false"/>
          <w:i w:val="false"/>
          <w:iCs w:val="false"/>
          <w:sz w:val="22"/>
          <w:szCs w:val="22"/>
          <w:u w:val="none"/>
        </w:rPr>
        <w:t xml:space="preserve">silenciadores no eficaces, incompletos, inadecuados, deteriorados o con tubos </w:t>
      </w:r>
      <w:r>
        <w:rPr>
          <w:rFonts w:cs="IBM Plex Sans" w:ascii="IBM Plex Sans" w:hAnsi="IBM Plex Sans"/>
          <w:b w:val="false"/>
          <w:bCs w:val="false"/>
          <w:i w:val="false"/>
          <w:iCs w:val="false"/>
          <w:spacing w:val="-2"/>
          <w:sz w:val="22"/>
          <w:szCs w:val="22"/>
          <w:u w:val="none"/>
        </w:rPr>
        <w:t>resonadores.</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La Administración Municipal se encargará de controlar que los dispositivos de escape instalados en todos los vehículos, y en especial por su relevancia, en las motocicletas y ciclomotores, estén debidamente homologados. En aquellos casos que se compruebe que el conductor de un vehículo circule sin el debido dispositivo homologado, el titular del mismo se verá obligado a sustituirlo por uno homologado. En tanto en cuanto no se realice esta sustitución, el vehículo no podrá circular por todo el término municipal. Si se desoyera esta indicación el titular </w:t>
      </w:r>
      <w:r>
        <w:rPr>
          <w:rFonts w:cs="IBM Plex Sans" w:ascii="IBM Plex Sans" w:hAnsi="IBM Plex Sans"/>
          <w:b w:val="false"/>
          <w:bCs w:val="false"/>
          <w:i w:val="false"/>
          <w:iCs w:val="false"/>
          <w:spacing w:val="-2"/>
          <w:sz w:val="22"/>
          <w:szCs w:val="22"/>
          <w:u w:val="none"/>
        </w:rPr>
        <w:t xml:space="preserve">del </w:t>
      </w:r>
      <w:r>
        <w:rPr>
          <w:rFonts w:cs="IBM Plex Sans" w:ascii="IBM Plex Sans" w:hAnsi="IBM Plex Sans"/>
          <w:b w:val="false"/>
          <w:bCs w:val="false"/>
          <w:i w:val="false"/>
          <w:iCs w:val="false"/>
          <w:sz w:val="22"/>
          <w:szCs w:val="22"/>
          <w:u w:val="none"/>
        </w:rPr>
        <w:t>vehículo en cuestión incurrirá en una falta muy grave y como tal, será sancionado. Paralelamente al trámite de sanción, se procederá a comunicar el hecho a la Jefatura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Tráfico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por</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si</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supone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retirada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definitiva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pacing w:val="-2"/>
          <w:sz w:val="22"/>
          <w:szCs w:val="22"/>
          <w:u w:val="none"/>
        </w:rPr>
        <w:t>circulación.</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pacing w:val="-3"/>
          <w:sz w:val="22"/>
          <w:szCs w:val="22"/>
          <w:u w:val="none"/>
        </w:rPr>
        <w:t xml:space="preserve">3. En </w:t>
      </w:r>
      <w:r>
        <w:rPr>
          <w:rFonts w:cs="IBM Plex Sans" w:ascii="IBM Plex Sans" w:hAnsi="IBM Plex Sans"/>
          <w:b w:val="false"/>
          <w:bCs w:val="false"/>
          <w:i w:val="false"/>
          <w:iCs w:val="false"/>
          <w:spacing w:val="-5"/>
          <w:sz w:val="22"/>
          <w:szCs w:val="22"/>
          <w:u w:val="none"/>
        </w:rPr>
        <w:t>cualq</w:t>
      </w:r>
      <w:r>
        <w:rPr>
          <w:rFonts w:cs="IBM Plex Sans" w:ascii="IBM Plex Sans" w:hAnsi="IBM Plex Sans"/>
          <w:b w:val="false"/>
          <w:bCs w:val="false"/>
          <w:i w:val="false"/>
          <w:iCs w:val="false"/>
          <w:sz w:val="22"/>
          <w:szCs w:val="22"/>
          <w:u w:val="none"/>
        </w:rPr>
        <w:t>uier caso, los agentes de la Policía Municipal inmovilizarán y trasladarán al depósito municipal aquellos vehículos que circulen sin silenciador o con tubo resonador, así como aquellos que circulen con silenciadores distintos al modelo  que figure en su ficha técnica, estén modificados o no sean homologados, o presenten deficiencias medioambientales</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graves.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4. Los vehículos inmovilizados podrán ser retirados del depósito municipal, previo pago de las tasas vigentes y sanción correspondiente. El propietario del </w:t>
      </w:r>
      <w:r>
        <w:rPr>
          <w:rFonts w:cs="IBM Plex Sans" w:ascii="IBM Plex Sans" w:hAnsi="IBM Plex Sans"/>
          <w:b w:val="false"/>
          <w:bCs w:val="false"/>
          <w:i w:val="false"/>
          <w:iCs w:val="false"/>
          <w:spacing w:val="-3"/>
          <w:sz w:val="22"/>
          <w:szCs w:val="22"/>
          <w:u w:val="none"/>
        </w:rPr>
        <w:t xml:space="preserve">vehículo se </w:t>
      </w:r>
      <w:r>
        <w:rPr>
          <w:rFonts w:cs="IBM Plex Sans" w:ascii="IBM Plex Sans" w:hAnsi="IBM Plex Sans"/>
          <w:b w:val="false"/>
          <w:bCs w:val="false"/>
          <w:i w:val="false"/>
          <w:iCs w:val="false"/>
          <w:sz w:val="22"/>
          <w:szCs w:val="22"/>
          <w:u w:val="none"/>
        </w:rPr>
        <w:t>comprometerá explícitamente a no circular por todo el término municipal sin antes realizar las reparaciones oportunas a que hubiera lugar. Para trasladar su vehículo desde el depósito municipal a donde estimare oportuno utilizará un medio de transporte distinto de su propio vehículo.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5. Aquellos vehículos a los que se les hubiera prohibido su circulación por todo el término municipal, podrán recuperar su carácter y funcionalidad una vez hayan recuperado las condiciones mínimas exigibles y éstas </w:t>
      </w:r>
      <w:r>
        <w:rPr>
          <w:rFonts w:cs="IBM Plex Sans" w:ascii="IBM Plex Sans" w:hAnsi="IBM Plex Sans"/>
          <w:b w:val="false"/>
          <w:bCs w:val="false"/>
          <w:i w:val="false"/>
          <w:iCs w:val="false"/>
          <w:spacing w:val="-10"/>
          <w:sz w:val="22"/>
          <w:szCs w:val="22"/>
          <w:u w:val="none"/>
        </w:rPr>
        <w:t xml:space="preserve">hayan </w:t>
      </w:r>
      <w:r>
        <w:rPr>
          <w:rFonts w:cs="IBM Plex Sans" w:ascii="IBM Plex Sans" w:hAnsi="IBM Plex Sans"/>
          <w:b w:val="false"/>
          <w:bCs w:val="false"/>
          <w:i w:val="false"/>
          <w:iCs w:val="false"/>
          <w:sz w:val="22"/>
          <w:szCs w:val="22"/>
          <w:u w:val="none"/>
        </w:rPr>
        <w:t>sido comprobadas por los técnicos o personas competentes asignadas a tal fin por la Administración Municipal.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6. Los titulares de los talleres de venta o reparación de silenciosos de vehículos deberán advertir a las personas poseedoras de vehículos de </w:t>
      </w:r>
      <w:r>
        <w:rPr>
          <w:rFonts w:cs="IBM Plex Sans" w:ascii="IBM Plex Sans" w:hAnsi="IBM Plex Sans"/>
          <w:b w:val="false"/>
          <w:bCs w:val="false"/>
          <w:i w:val="false"/>
          <w:iCs w:val="false"/>
          <w:spacing w:val="-11"/>
          <w:sz w:val="22"/>
          <w:szCs w:val="22"/>
          <w:u w:val="none"/>
        </w:rPr>
        <w:t xml:space="preserve">la </w:t>
      </w:r>
      <w:r>
        <w:rPr>
          <w:rFonts w:cs="IBM Plex Sans" w:ascii="IBM Plex Sans" w:hAnsi="IBM Plex Sans"/>
          <w:b w:val="false"/>
          <w:bCs w:val="false"/>
          <w:i w:val="false"/>
          <w:iCs w:val="false"/>
          <w:sz w:val="22"/>
          <w:szCs w:val="22"/>
          <w:u w:val="none"/>
        </w:rPr>
        <w:t xml:space="preserve">prohibición  de utilizar silenciadores que no estuvieren homologados para la circulación en vías urbanas. Así mismo, quedará bajo su responsabilidad la instalación de este tipo de dispositivos no homologados, sin menos cabo del inicio de expedientes a </w:t>
      </w:r>
      <w:r>
        <w:rPr>
          <w:rFonts w:cs="IBM Plex Sans" w:ascii="IBM Plex Sans" w:hAnsi="IBM Plex Sans"/>
          <w:b w:val="false"/>
          <w:bCs w:val="false"/>
          <w:i w:val="false"/>
          <w:iCs w:val="false"/>
          <w:spacing w:val="-2"/>
          <w:sz w:val="22"/>
          <w:szCs w:val="22"/>
          <w:u w:val="none"/>
        </w:rPr>
        <w:t xml:space="preserve">que </w:t>
      </w:r>
      <w:r>
        <w:rPr>
          <w:rFonts w:cs="IBM Plex Sans" w:ascii="IBM Plex Sans" w:hAnsi="IBM Plex Sans"/>
          <w:b w:val="false"/>
          <w:bCs w:val="false"/>
          <w:i w:val="false"/>
          <w:iCs w:val="false"/>
          <w:sz w:val="22"/>
          <w:szCs w:val="22"/>
          <w:u w:val="none"/>
        </w:rPr>
        <w:t>hubiere lugar por parte del</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z w:val="22"/>
          <w:szCs w:val="22"/>
          <w:u w:val="none"/>
        </w:rPr>
        <w:t>Ayuntamiento.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30. PROHIBICIONES EXPRESAS.</w:t>
      </w:r>
    </w:p>
    <w:p>
      <w:pPr>
        <w:pStyle w:val="Normal"/>
        <w:jc w:val="left"/>
        <w:rPr/>
      </w:pPr>
      <w:r>
        <w:rPr>
          <w:rFonts w:cs="IBM Plex Sans" w:ascii="IBM Plex Sans" w:hAnsi="IBM Plex Sans"/>
          <w:b w:val="false"/>
          <w:bCs w:val="false"/>
          <w:i w:val="false"/>
          <w:iCs w:val="false"/>
          <w:sz w:val="22"/>
          <w:szCs w:val="22"/>
          <w:u w:val="none"/>
        </w:rPr>
        <w:t>1. Se prohíbe producir ruidos innecesarios debidos a un mal uso o conducción violenta del vehículo, aun cuando sus niveles de emisión estén dentro de los límites máximos</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pacing w:val="-3"/>
          <w:sz w:val="22"/>
          <w:szCs w:val="22"/>
          <w:u w:val="none"/>
        </w:rPr>
        <w:t>admisibles.</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2. Se prohíbe la circulación de vehículos que, por exceso de carga, produzcan ruidos superiores a los fijados por esta</w:t>
      </w:r>
      <w:r>
        <w:rPr>
          <w:rFonts w:cs="IBM Plex Sans" w:ascii="IBM Plex Sans" w:hAnsi="IBM Plex Sans"/>
          <w:b w:val="false"/>
          <w:bCs w:val="false"/>
          <w:i w:val="false"/>
          <w:iCs w:val="false"/>
          <w:spacing w:val="-28"/>
          <w:sz w:val="22"/>
          <w:szCs w:val="22"/>
          <w:u w:val="none"/>
        </w:rPr>
        <w:t xml:space="preserve"> </w:t>
      </w:r>
      <w:r>
        <w:rPr>
          <w:rFonts w:cs="IBM Plex Sans" w:ascii="IBM Plex Sans" w:hAnsi="IBM Plex Sans"/>
          <w:b w:val="false"/>
          <w:bCs w:val="false"/>
          <w:i w:val="false"/>
          <w:iCs w:val="false"/>
          <w:sz w:val="22"/>
          <w:szCs w:val="22"/>
          <w:u w:val="none"/>
        </w:rPr>
        <w:t>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3. Sin perjuicio de lo establecido en las Normas de Circulación y Seguridad Vial, no se podrán utilizar bocinas salvo en los casos</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z w:val="22"/>
          <w:szCs w:val="22"/>
          <w:u w:val="none"/>
        </w:rPr>
        <w:t>de:</w:t>
      </w:r>
    </w:p>
    <w:p>
      <w:pPr>
        <w:pStyle w:val="Normal"/>
        <w:jc w:val="left"/>
        <w:rPr/>
      </w:pPr>
      <w:r>
        <w:rPr>
          <w:rFonts w:cs="IBM Plex Sans" w:ascii="IBM Plex Sans" w:hAnsi="IBM Plex Sans"/>
          <w:b w:val="false"/>
          <w:bCs w:val="false"/>
          <w:i w:val="false"/>
          <w:iCs w:val="false"/>
          <w:sz w:val="22"/>
          <w:szCs w:val="22"/>
          <w:u w:val="none"/>
        </w:rPr>
        <w:t>- Inminente peligro de atropello o</w:t>
      </w:r>
      <w:r>
        <w:rPr>
          <w:rFonts w:cs="IBM Plex Sans" w:ascii="IBM Plex Sans" w:hAnsi="IBM Plex Sans"/>
          <w:b w:val="false"/>
          <w:bCs w:val="false"/>
          <w:i w:val="false"/>
          <w:iCs w:val="false"/>
          <w:spacing w:val="-37"/>
          <w:sz w:val="22"/>
          <w:szCs w:val="22"/>
          <w:u w:val="none"/>
        </w:rPr>
        <w:t xml:space="preserve"> </w:t>
      </w:r>
      <w:r>
        <w:rPr>
          <w:rFonts w:cs="IBM Plex Sans" w:ascii="IBM Plex Sans" w:hAnsi="IBM Plex Sans"/>
          <w:b w:val="false"/>
          <w:bCs w:val="false"/>
          <w:i w:val="false"/>
          <w:iCs w:val="false"/>
          <w:sz w:val="22"/>
          <w:szCs w:val="22"/>
          <w:u w:val="none"/>
        </w:rPr>
        <w:t>colisión.</w:t>
      </w:r>
    </w:p>
    <w:p>
      <w:pPr>
        <w:pStyle w:val="Normal"/>
        <w:jc w:val="left"/>
        <w:rPr/>
      </w:pPr>
      <w:r>
        <w:rPr>
          <w:rFonts w:cs="IBM Plex Sans" w:ascii="IBM Plex Sans" w:hAnsi="IBM Plex Sans"/>
          <w:b w:val="false"/>
          <w:bCs w:val="false"/>
          <w:i w:val="false"/>
          <w:iCs w:val="false"/>
          <w:sz w:val="22"/>
          <w:szCs w:val="22"/>
          <w:u w:val="none"/>
        </w:rPr>
        <w:t>- Vehículos privados en auxilio urgente de</w:t>
      </w:r>
      <w:r>
        <w:rPr>
          <w:rFonts w:cs="IBM Plex Sans" w:ascii="IBM Plex Sans" w:hAnsi="IBM Plex Sans"/>
          <w:b w:val="false"/>
          <w:bCs w:val="false"/>
          <w:i w:val="false"/>
          <w:iCs w:val="false"/>
          <w:spacing w:val="-32"/>
          <w:sz w:val="22"/>
          <w:szCs w:val="22"/>
          <w:u w:val="none"/>
        </w:rPr>
        <w:t xml:space="preserve"> </w:t>
      </w:r>
      <w:r>
        <w:rPr>
          <w:rFonts w:cs="IBM Plex Sans" w:ascii="IBM Plex Sans" w:hAnsi="IBM Plex Sans"/>
          <w:b w:val="false"/>
          <w:bCs w:val="false"/>
          <w:i w:val="false"/>
          <w:iCs w:val="false"/>
          <w:sz w:val="22"/>
          <w:szCs w:val="22"/>
          <w:u w:val="none"/>
        </w:rPr>
        <w:t>personas.</w:t>
      </w:r>
    </w:p>
    <w:p>
      <w:pPr>
        <w:pStyle w:val="Normal"/>
        <w:jc w:val="left"/>
        <w:rPr/>
      </w:pPr>
      <w:r>
        <w:rPr>
          <w:rFonts w:cs="IBM Plex Sans" w:ascii="IBM Plex Sans" w:hAnsi="IBM Plex Sans"/>
          <w:b w:val="false"/>
          <w:bCs w:val="false"/>
          <w:i w:val="false"/>
          <w:iCs w:val="false"/>
          <w:sz w:val="22"/>
          <w:szCs w:val="22"/>
          <w:u w:val="none"/>
        </w:rPr>
        <w:t>- Servicios Públicos de urgencia o de asistencia</w:t>
      </w:r>
      <w:r>
        <w:rPr>
          <w:rFonts w:cs="IBM Plex Sans" w:ascii="IBM Plex Sans" w:hAnsi="IBM Plex Sans"/>
          <w:b w:val="false"/>
          <w:bCs w:val="false"/>
          <w:i w:val="false"/>
          <w:iCs w:val="false"/>
          <w:spacing w:val="-24"/>
          <w:sz w:val="22"/>
          <w:szCs w:val="22"/>
          <w:u w:val="none"/>
        </w:rPr>
        <w:t xml:space="preserve"> </w:t>
      </w:r>
      <w:r>
        <w:rPr>
          <w:rFonts w:cs="IBM Plex Sans" w:ascii="IBM Plex Sans" w:hAnsi="IBM Plex Sans"/>
          <w:b w:val="false"/>
          <w:bCs w:val="false"/>
          <w:i w:val="false"/>
          <w:iCs w:val="false"/>
          <w:sz w:val="22"/>
          <w:szCs w:val="22"/>
          <w:u w:val="none"/>
        </w:rPr>
        <w:t>sanitaria.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4. Lo estipulado en el apartado anterior no será de aplicación a los vehículos en servicio de los cuerpos y fuerzas de seguridad y policía municipal, servicio de extinción de incendios y salvamentos y otros vehículos destinados a servicios de urgencia debidamente autorizados. No obstante, estos vehículos quedan sujetos a las siguientes</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prescripciones:</w:t>
      </w:r>
    </w:p>
    <w:p>
      <w:pPr>
        <w:pStyle w:val="Normal"/>
        <w:jc w:val="left"/>
        <w:rPr/>
      </w:pPr>
      <w:r>
        <w:rPr>
          <w:rFonts w:cs="IBM Plex Sans" w:ascii="IBM Plex Sans" w:hAnsi="IBM Plex Sans"/>
          <w:b w:val="false"/>
          <w:bCs w:val="false"/>
          <w:i w:val="false"/>
          <w:iCs w:val="false"/>
          <w:sz w:val="22"/>
          <w:szCs w:val="22"/>
          <w:u w:val="none"/>
        </w:rPr>
        <w:t xml:space="preserve">- Dispondrán de un mecanismo de regulación de la potencia sonora de sus dispositivos acústicos que permita, en función de la velocidad del vehículo, </w:t>
      </w:r>
      <w:r>
        <w:rPr>
          <w:rFonts w:cs="IBM Plex Sans" w:ascii="IBM Plex Sans" w:hAnsi="IBM Plex Sans"/>
          <w:b w:val="false"/>
          <w:bCs w:val="false"/>
          <w:i w:val="false"/>
          <w:iCs w:val="false"/>
          <w:spacing w:val="-3"/>
          <w:sz w:val="22"/>
          <w:szCs w:val="22"/>
          <w:u w:val="none"/>
        </w:rPr>
        <w:t xml:space="preserve">reducir </w:t>
      </w:r>
      <w:r>
        <w:rPr>
          <w:rFonts w:cs="IBM Plex Sans" w:ascii="IBM Plex Sans" w:hAnsi="IBM Plex Sans"/>
          <w:b w:val="false"/>
          <w:bCs w:val="false"/>
          <w:i w:val="false"/>
          <w:iCs w:val="false"/>
          <w:sz w:val="22"/>
          <w:szCs w:val="22"/>
          <w:u w:val="none"/>
        </w:rPr>
        <w:t xml:space="preserve">los </w:t>
      </w:r>
      <w:r>
        <w:rPr>
          <w:rFonts w:cs="IBM Plex Sans" w:ascii="IBM Plex Sans" w:hAnsi="IBM Plex Sans"/>
          <w:b w:val="false"/>
          <w:bCs w:val="false"/>
          <w:i w:val="false"/>
          <w:iCs w:val="false"/>
          <w:spacing w:val="-3"/>
          <w:sz w:val="22"/>
          <w:szCs w:val="22"/>
          <w:u w:val="none"/>
        </w:rPr>
        <w:t xml:space="preserve">niveles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presión sonora </w:t>
      </w:r>
      <w:r>
        <w:rPr>
          <w:rFonts w:cs="IBM Plex Sans" w:ascii="IBM Plex Sans" w:hAnsi="IBM Plex Sans"/>
          <w:b w:val="false"/>
          <w:bCs w:val="false"/>
          <w:i w:val="false"/>
          <w:iCs w:val="false"/>
          <w:sz w:val="22"/>
          <w:szCs w:val="22"/>
          <w:u w:val="none"/>
        </w:rPr>
        <w:t xml:space="preserve">de 90 a 70 </w:t>
      </w:r>
      <w:r>
        <w:rPr>
          <w:rFonts w:cs="IBM Plex Sans" w:ascii="IBM Plex Sans" w:hAnsi="IBM Plex Sans"/>
          <w:b w:val="false"/>
          <w:bCs w:val="false"/>
          <w:i w:val="false"/>
          <w:iCs w:val="false"/>
          <w:spacing w:val="-3"/>
          <w:sz w:val="22"/>
          <w:szCs w:val="22"/>
          <w:u w:val="none"/>
        </w:rPr>
        <w:t xml:space="preserve">dBA, medidos </w:t>
      </w:r>
      <w:r>
        <w:rPr>
          <w:rFonts w:cs="IBM Plex Sans" w:ascii="IBM Plex Sans" w:hAnsi="IBM Plex Sans"/>
          <w:b w:val="false"/>
          <w:bCs w:val="false"/>
          <w:i w:val="false"/>
          <w:iCs w:val="false"/>
          <w:sz w:val="22"/>
          <w:szCs w:val="22"/>
          <w:u w:val="none"/>
        </w:rPr>
        <w:t xml:space="preserve">a 3 m. </w:t>
      </w:r>
      <w:r>
        <w:rPr>
          <w:rFonts w:cs="IBM Plex Sans" w:ascii="IBM Plex Sans" w:hAnsi="IBM Plex Sans"/>
          <w:b w:val="false"/>
          <w:bCs w:val="false"/>
          <w:i w:val="false"/>
          <w:iCs w:val="false"/>
          <w:spacing w:val="-3"/>
          <w:sz w:val="22"/>
          <w:szCs w:val="22"/>
          <w:u w:val="none"/>
        </w:rPr>
        <w:t xml:space="preserve">de </w:t>
      </w:r>
      <w:r>
        <w:rPr>
          <w:rFonts w:cs="IBM Plex Sans" w:ascii="IBM Plex Sans" w:hAnsi="IBM Plex Sans"/>
          <w:b w:val="false"/>
          <w:bCs w:val="false"/>
          <w:i w:val="false"/>
          <w:iCs w:val="false"/>
          <w:sz w:val="22"/>
          <w:szCs w:val="22"/>
          <w:u w:val="none"/>
        </w:rPr>
        <w:t>distancia.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Sus conductores limitarán el uso de los dispositivos de señalización acústica de emergencia a los casos de necesidad y cuando no sea suficiente la señalización</w:t>
      </w:r>
      <w:r>
        <w:rPr>
          <w:rFonts w:cs="IBM Plex Sans" w:ascii="IBM Plex Sans" w:hAnsi="IBM Plex Sans"/>
          <w:b w:val="false"/>
          <w:bCs w:val="false"/>
          <w:i w:val="false"/>
          <w:iCs w:val="false"/>
          <w:spacing w:val="-34"/>
          <w:sz w:val="22"/>
          <w:szCs w:val="22"/>
          <w:u w:val="none"/>
        </w:rPr>
        <w:t xml:space="preserve"> </w:t>
      </w:r>
      <w:r>
        <w:rPr>
          <w:rFonts w:cs="IBM Plex Sans" w:ascii="IBM Plex Sans" w:hAnsi="IBM Plex Sans"/>
          <w:b w:val="false"/>
          <w:bCs w:val="false"/>
          <w:i w:val="false"/>
          <w:iCs w:val="false"/>
          <w:sz w:val="22"/>
          <w:szCs w:val="22"/>
          <w:u w:val="none"/>
        </w:rPr>
        <w:t>luminosa.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5. Los sistemas de reproducción de sonido de que estén dotados los vehículos no podrán transmitir al ambiente exterior niveles sonoros superiores a los máximos autorizados en el artículo</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pacing w:val="-2"/>
          <w:sz w:val="22"/>
          <w:szCs w:val="22"/>
          <w:u w:val="none"/>
        </w:rPr>
        <w:t>14.</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31. CARGA Y DESCARGA.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Durante las operaciones de carga y descarga de vehículos, se deberán adoptar las medidas necesarias para no producir impactos directos de los bultos y mercancías, así como para evitar el ruido producido por el desplazamiento o trepidación de la carga durante el recorrido.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32. DISPOSITIVOS DE ALARMA.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Las alarmas instaladas en vehículos deberán cumplir con las especificaciones técnicas en cuanto a niveles de emisión máxima, en cada una de las posibilidades de funcionamiento, tiempo máximo de emisión por ciclo de funcionamiento y secuencia de repetición que indique la certificación del fabricante.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33. RESTRICCIONES EN LA CIRCULACIÓN.</w:t>
      </w:r>
    </w:p>
    <w:p>
      <w:pPr>
        <w:pStyle w:val="Normal"/>
        <w:jc w:val="left"/>
        <w:rPr/>
      </w:pPr>
      <w:r>
        <w:rPr>
          <w:rFonts w:cs="IBM Plex Sans" w:ascii="IBM Plex Sans" w:hAnsi="IBM Plex Sans"/>
          <w:b w:val="false"/>
          <w:bCs w:val="false"/>
          <w:i w:val="false"/>
          <w:iCs w:val="false"/>
          <w:sz w:val="22"/>
          <w:szCs w:val="22"/>
          <w:u w:val="none"/>
        </w:rPr>
        <w:t xml:space="preserve">En los </w:t>
      </w:r>
      <w:r>
        <w:rPr>
          <w:rFonts w:cs="IBM Plex Sans" w:ascii="IBM Plex Sans" w:hAnsi="IBM Plex Sans"/>
          <w:b w:val="false"/>
          <w:bCs w:val="false"/>
          <w:i w:val="false"/>
          <w:iCs w:val="false"/>
          <w:spacing w:val="-3"/>
          <w:sz w:val="22"/>
          <w:szCs w:val="22"/>
          <w:u w:val="none"/>
        </w:rPr>
        <w:t xml:space="preserve">casos </w:t>
      </w:r>
      <w:r>
        <w:rPr>
          <w:rFonts w:cs="IBM Plex Sans" w:ascii="IBM Plex Sans" w:hAnsi="IBM Plex Sans"/>
          <w:b w:val="false"/>
          <w:bCs w:val="false"/>
          <w:i w:val="false"/>
          <w:iCs w:val="false"/>
          <w:sz w:val="22"/>
          <w:szCs w:val="22"/>
          <w:u w:val="none"/>
        </w:rPr>
        <w:t xml:space="preserve">en que se </w:t>
      </w:r>
      <w:r>
        <w:rPr>
          <w:rFonts w:cs="IBM Plex Sans" w:ascii="IBM Plex Sans" w:hAnsi="IBM Plex Sans"/>
          <w:b w:val="false"/>
          <w:bCs w:val="false"/>
          <w:i w:val="false"/>
          <w:iCs w:val="false"/>
          <w:spacing w:val="-3"/>
          <w:sz w:val="22"/>
          <w:szCs w:val="22"/>
          <w:u w:val="none"/>
        </w:rPr>
        <w:t xml:space="preserve">afecte notoriamente </w:t>
      </w:r>
      <w:r>
        <w:rPr>
          <w:rFonts w:cs="IBM Plex Sans" w:ascii="IBM Plex Sans" w:hAnsi="IBM Plex Sans"/>
          <w:b w:val="false"/>
          <w:bCs w:val="false"/>
          <w:i w:val="false"/>
          <w:iCs w:val="false"/>
          <w:sz w:val="22"/>
          <w:szCs w:val="22"/>
          <w:u w:val="none"/>
        </w:rPr>
        <w:t xml:space="preserve">a la </w:t>
      </w:r>
      <w:r>
        <w:rPr>
          <w:rFonts w:cs="IBM Plex Sans" w:ascii="IBM Plex Sans" w:hAnsi="IBM Plex Sans"/>
          <w:b w:val="false"/>
          <w:bCs w:val="false"/>
          <w:i w:val="false"/>
          <w:iCs w:val="false"/>
          <w:spacing w:val="-3"/>
          <w:sz w:val="22"/>
          <w:szCs w:val="22"/>
          <w:u w:val="none"/>
        </w:rPr>
        <w:t xml:space="preserve">tranquilidad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3"/>
          <w:sz w:val="22"/>
          <w:szCs w:val="22"/>
          <w:u w:val="none"/>
        </w:rPr>
        <w:t xml:space="preserve">población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3"/>
          <w:sz w:val="22"/>
          <w:szCs w:val="22"/>
          <w:u w:val="none"/>
        </w:rPr>
        <w:t xml:space="preserve">podrán </w:t>
      </w:r>
      <w:r>
        <w:rPr>
          <w:rFonts w:cs="IBM Plex Sans" w:ascii="IBM Plex Sans" w:hAnsi="IBM Plex Sans"/>
          <w:b w:val="false"/>
          <w:bCs w:val="false"/>
          <w:i w:val="false"/>
          <w:iCs w:val="false"/>
          <w:sz w:val="22"/>
          <w:szCs w:val="22"/>
          <w:u w:val="none"/>
        </w:rPr>
        <w:t xml:space="preserve">señalar zonas o vías por las que alguna clase de vehículos a motor no pueda circular, o </w:t>
      </w:r>
      <w:r>
        <w:rPr>
          <w:rFonts w:cs="IBM Plex Sans" w:ascii="IBM Plex Sans" w:hAnsi="IBM Plex Sans"/>
          <w:b w:val="false"/>
          <w:bCs w:val="false"/>
          <w:i w:val="false"/>
          <w:iCs w:val="false"/>
          <w:spacing w:val="-3"/>
          <w:sz w:val="22"/>
          <w:szCs w:val="22"/>
          <w:u w:val="none"/>
        </w:rPr>
        <w:t xml:space="preserve">deban hacerlo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forma restringida </w:t>
      </w:r>
      <w:r>
        <w:rPr>
          <w:rFonts w:cs="IBM Plex Sans" w:ascii="IBM Plex Sans" w:hAnsi="IBM Plex Sans"/>
          <w:b w:val="false"/>
          <w:bCs w:val="false"/>
          <w:i w:val="false"/>
          <w:iCs w:val="false"/>
          <w:sz w:val="22"/>
          <w:szCs w:val="22"/>
          <w:u w:val="none"/>
        </w:rPr>
        <w:t xml:space="preserve">en </w:t>
      </w:r>
      <w:r>
        <w:rPr>
          <w:rFonts w:cs="IBM Plex Sans" w:ascii="IBM Plex Sans" w:hAnsi="IBM Plex Sans"/>
          <w:b w:val="false"/>
          <w:bCs w:val="false"/>
          <w:i w:val="false"/>
          <w:iCs w:val="false"/>
          <w:spacing w:val="-3"/>
          <w:sz w:val="22"/>
          <w:szCs w:val="22"/>
          <w:u w:val="none"/>
        </w:rPr>
        <w:t xml:space="preserve">horario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velocidad. </w:t>
      </w:r>
      <w:r>
        <w:rPr>
          <w:rFonts w:cs="IBM Plex Sans" w:ascii="IBM Plex Sans" w:hAnsi="IBM Plex Sans"/>
          <w:b w:val="false"/>
          <w:bCs w:val="false"/>
          <w:i w:val="false"/>
          <w:iCs w:val="false"/>
          <w:sz w:val="22"/>
          <w:szCs w:val="22"/>
          <w:u w:val="none"/>
        </w:rPr>
        <w:t xml:space="preserve">A </w:t>
      </w:r>
      <w:r>
        <w:rPr>
          <w:rFonts w:cs="IBM Plex Sans" w:ascii="IBM Plex Sans" w:hAnsi="IBM Plex Sans"/>
          <w:b w:val="false"/>
          <w:bCs w:val="false"/>
          <w:i w:val="false"/>
          <w:iCs w:val="false"/>
          <w:spacing w:val="-3"/>
          <w:sz w:val="22"/>
          <w:szCs w:val="22"/>
          <w:u w:val="none"/>
        </w:rPr>
        <w:t xml:space="preserve">los </w:t>
      </w:r>
      <w:r>
        <w:rPr>
          <w:rFonts w:cs="IBM Plex Sans" w:ascii="IBM Plex Sans" w:hAnsi="IBM Plex Sans"/>
          <w:b w:val="false"/>
          <w:bCs w:val="false"/>
          <w:i w:val="false"/>
          <w:iCs w:val="false"/>
          <w:spacing w:val="-4"/>
          <w:sz w:val="22"/>
          <w:szCs w:val="22"/>
          <w:u w:val="none"/>
        </w:rPr>
        <w:t xml:space="preserve">efectos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4"/>
          <w:sz w:val="22"/>
          <w:szCs w:val="22"/>
          <w:u w:val="none"/>
        </w:rPr>
        <w:t xml:space="preserve">lo </w:t>
      </w:r>
      <w:r>
        <w:rPr>
          <w:rFonts w:cs="IBM Plex Sans" w:ascii="IBM Plex Sans" w:hAnsi="IBM Plex Sans"/>
          <w:b w:val="false"/>
          <w:bCs w:val="false"/>
          <w:i w:val="false"/>
          <w:iCs w:val="false"/>
          <w:sz w:val="22"/>
          <w:szCs w:val="22"/>
          <w:u w:val="none"/>
        </w:rPr>
        <w:t>establecido en el párrafo anterior se consideran las zonas que soportan un nivel de ruido debido al tráfico rodado, que alcance valores de nivel continuo equivalente o superior</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55</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dBA</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durante</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período</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nocturno</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65</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dBA</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período</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diurno.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34. MEDICIONES HOMOLOGADAS.</w:t>
      </w:r>
    </w:p>
    <w:p>
      <w:pPr>
        <w:pStyle w:val="Normal"/>
        <w:jc w:val="left"/>
        <w:rPr/>
      </w:pPr>
      <w:r>
        <w:rPr>
          <w:rFonts w:cs="IBM Plex Sans" w:ascii="IBM Plex Sans" w:hAnsi="IBM Plex Sans"/>
          <w:b w:val="false"/>
          <w:bCs w:val="false"/>
          <w:i w:val="false"/>
          <w:iCs w:val="false"/>
          <w:sz w:val="22"/>
          <w:szCs w:val="22"/>
          <w:u w:val="none"/>
        </w:rPr>
        <w:t>1. Las mediciones e inspecciones técnicas que se realicen para comprobar los niveles de emisión sonora de los vehículos, deberán seguir métodos y procedimientos de medida homologados, conforme a las normas</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pacing w:val="-3"/>
          <w:sz w:val="22"/>
          <w:szCs w:val="22"/>
          <w:u w:val="none"/>
        </w:rPr>
        <w:t>vigentes.</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Así mismo, los aparatos empleados en las mediciones corresponderán a tipos aprobados por la Administración pública competente. Y se someterán a </w:t>
      </w:r>
      <w:r>
        <w:rPr>
          <w:rFonts w:cs="IBM Plex Sans" w:ascii="IBM Plex Sans" w:hAnsi="IBM Plex Sans"/>
          <w:b w:val="false"/>
          <w:bCs w:val="false"/>
          <w:i w:val="false"/>
          <w:iCs w:val="false"/>
          <w:spacing w:val="-2"/>
          <w:sz w:val="22"/>
          <w:szCs w:val="22"/>
          <w:u w:val="none"/>
        </w:rPr>
        <w:t xml:space="preserve">los </w:t>
      </w:r>
      <w:r>
        <w:rPr>
          <w:rFonts w:cs="IBM Plex Sans" w:ascii="IBM Plex Sans" w:hAnsi="IBM Plex Sans"/>
          <w:b w:val="false"/>
          <w:bCs w:val="false"/>
          <w:i w:val="false"/>
          <w:iCs w:val="false"/>
          <w:sz w:val="22"/>
          <w:szCs w:val="22"/>
          <w:u w:val="none"/>
        </w:rPr>
        <w:t>requisitos establecidos en el apartado 2 del Anexo I, sobre</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instrumentación.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35. VALORES LÍMITE DE EMISIÓN EN LOS VEHÍCULOS.</w:t>
      </w:r>
    </w:p>
    <w:p>
      <w:pPr>
        <w:pStyle w:val="Normal"/>
        <w:jc w:val="left"/>
        <w:rPr/>
      </w:pPr>
      <w:r>
        <w:rPr>
          <w:rFonts w:cs="IBM Plex Sans" w:ascii="IBM Plex Sans" w:hAnsi="IBM Plex Sans"/>
          <w:b w:val="false"/>
          <w:bCs w:val="false"/>
          <w:i w:val="false"/>
          <w:iCs w:val="false"/>
          <w:spacing w:val="-3"/>
          <w:sz w:val="22"/>
          <w:szCs w:val="22"/>
          <w:u w:val="none"/>
        </w:rPr>
        <w:t xml:space="preserve">Los </w:t>
      </w:r>
      <w:r>
        <w:rPr>
          <w:rFonts w:cs="IBM Plex Sans" w:ascii="IBM Plex Sans" w:hAnsi="IBM Plex Sans"/>
          <w:b w:val="false"/>
          <w:bCs w:val="false"/>
          <w:i w:val="false"/>
          <w:iCs w:val="false"/>
          <w:spacing w:val="-4"/>
          <w:sz w:val="22"/>
          <w:szCs w:val="22"/>
          <w:u w:val="none"/>
        </w:rPr>
        <w:t>valores</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pacing w:val="-4"/>
          <w:sz w:val="22"/>
          <w:szCs w:val="22"/>
          <w:u w:val="none"/>
        </w:rPr>
        <w:t>límite</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4"/>
          <w:sz w:val="22"/>
          <w:szCs w:val="22"/>
          <w:u w:val="none"/>
        </w:rPr>
        <w:t>emisión</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4"/>
          <w:sz w:val="22"/>
          <w:szCs w:val="22"/>
          <w:u w:val="none"/>
        </w:rPr>
        <w:t>ruido</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los </w:t>
      </w:r>
      <w:r>
        <w:rPr>
          <w:rFonts w:cs="IBM Plex Sans" w:ascii="IBM Plex Sans" w:hAnsi="IBM Plex Sans"/>
          <w:b w:val="false"/>
          <w:bCs w:val="false"/>
          <w:i w:val="false"/>
          <w:iCs w:val="false"/>
          <w:spacing w:val="-4"/>
          <w:sz w:val="22"/>
          <w:szCs w:val="22"/>
          <w:u w:val="none"/>
        </w:rPr>
        <w:t>vehículos</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 xml:space="preserve">a </w:t>
      </w:r>
      <w:r>
        <w:rPr>
          <w:rFonts w:cs="IBM Plex Sans" w:ascii="IBM Plex Sans" w:hAnsi="IBM Plex Sans"/>
          <w:b w:val="false"/>
          <w:bCs w:val="false"/>
          <w:i w:val="false"/>
          <w:iCs w:val="false"/>
          <w:spacing w:val="-4"/>
          <w:sz w:val="22"/>
          <w:szCs w:val="22"/>
          <w:u w:val="none"/>
        </w:rPr>
        <w:t>motor</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 xml:space="preserve">y de </w:t>
      </w:r>
      <w:r>
        <w:rPr>
          <w:rFonts w:cs="IBM Plex Sans" w:ascii="IBM Plex Sans" w:hAnsi="IBM Plex Sans"/>
          <w:b w:val="false"/>
          <w:bCs w:val="false"/>
          <w:i w:val="false"/>
          <w:iCs w:val="false"/>
          <w:spacing w:val="-4"/>
          <w:sz w:val="22"/>
          <w:szCs w:val="22"/>
          <w:u w:val="none"/>
        </w:rPr>
        <w:t>las</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motocicletas son los siguientes:</w:t>
      </w:r>
    </w:p>
    <w:p>
      <w:pPr>
        <w:pStyle w:val="Normal"/>
        <w:jc w:val="left"/>
        <w:rPr/>
      </w:pPr>
      <w:r>
        <w:rPr>
          <w:rFonts w:cs="IBM Plex Sans" w:ascii="IBM Plex Sans" w:hAnsi="IBM Plex Sans"/>
          <w:b w:val="false"/>
          <w:bCs w:val="false"/>
          <w:i w:val="false"/>
          <w:iCs w:val="false"/>
          <w:sz w:val="22"/>
          <w:szCs w:val="22"/>
          <w:u w:val="none"/>
        </w:rPr>
        <w:t>a) Nivel sonoro máximo admisible a vehículo a motor de dos ruedas en movimiento (método dinámico), según cilindrada y según fecha de homologación del</w:t>
      </w:r>
      <w:r>
        <w:rPr>
          <w:rFonts w:cs="IBM Plex Sans" w:ascii="IBM Plex Sans" w:hAnsi="IBM Plex Sans"/>
          <w:b w:val="false"/>
          <w:bCs w:val="false"/>
          <w:i w:val="false"/>
          <w:iCs w:val="false"/>
          <w:spacing w:val="-13"/>
          <w:sz w:val="22"/>
          <w:szCs w:val="22"/>
          <w:u w:val="none"/>
        </w:rPr>
        <w:t xml:space="preserve"> </w:t>
      </w:r>
      <w:r>
        <w:rPr>
          <w:rFonts w:cs="IBM Plex Sans" w:ascii="IBM Plex Sans" w:hAnsi="IBM Plex Sans"/>
          <w:b w:val="false"/>
          <w:bCs w:val="false"/>
          <w:i w:val="false"/>
          <w:iCs w:val="false"/>
          <w:sz w:val="22"/>
          <w:szCs w:val="22"/>
          <w:u w:val="none"/>
        </w:rPr>
        <w:t>vehículo:</w:t>
      </w:r>
    </w:p>
    <w:p>
      <w:pPr>
        <w:pStyle w:val="Normal"/>
        <w:jc w:val="left"/>
        <w:rPr>
          <w:rFonts w:ascii="Times New Roman" w:hAnsi="Times New Roman" w:cs="Times New Roman"/>
          <w:b/>
          <w:b/>
          <w:bCs/>
          <w:i w:val="false"/>
          <w:i w:val="false"/>
          <w:iCs w:val="false"/>
          <w:sz w:val="12"/>
          <w:szCs w:val="12"/>
          <w:u w:val="none"/>
        </w:rPr>
      </w:pPr>
      <w:r>
        <w:rPr>
          <w:rFonts w:cs="Times New Roman" w:ascii="Times New Roman" w:hAnsi="Times New Roman"/>
          <w:b/>
          <w:bCs/>
          <w:i w:val="false"/>
          <w:iCs w:val="false"/>
          <w:sz w:val="12"/>
          <w:szCs w:val="12"/>
          <w:u w:val="none"/>
        </w:rPr>
      </w:r>
    </w:p>
    <w:p>
      <w:pPr>
        <w:pStyle w:val="Normal"/>
        <w:jc w:val="both"/>
        <w:rPr>
          <w:rFonts w:ascii="Times New Roman" w:hAnsi="Times New Roman" w:cs="Times New Roman"/>
          <w:b/>
          <w:b/>
          <w:bCs/>
          <w:i w:val="false"/>
          <w:i w:val="false"/>
          <w:iCs w:val="false"/>
          <w:sz w:val="12"/>
          <w:szCs w:val="12"/>
          <w:u w:val="none"/>
        </w:rPr>
      </w:pPr>
      <w:r>
        <w:rPr>
          <w:rFonts w:cs="Times New Roman" w:ascii="Times New Roman" w:hAnsi="Times New Roman"/>
          <w:b/>
          <w:bCs/>
          <w:i w:val="false"/>
          <w:iCs w:val="false"/>
          <w:sz w:val="12"/>
          <w:szCs w:val="12"/>
          <w:u w:val="none"/>
        </w:rPr>
      </w:r>
    </w:p>
    <w:p>
      <w:pPr>
        <w:pStyle w:val="Normal"/>
        <w:jc w:val="left"/>
        <w:rPr>
          <w:rFonts w:ascii="IBM Plex Sans" w:hAnsi="IBM Plex Sans" w:cs="IBM Plex Sans"/>
          <w:b w:val="false"/>
          <w:b w:val="false"/>
          <w:bCs w:val="false"/>
          <w:sz w:val="20"/>
          <w:szCs w:val="20"/>
        </w:rPr>
      </w:pPr>
      <w:r>
        <w:rPr>
          <w:rFonts w:cs="IBM Plex Sans" w:ascii="IBM Plex Sans" w:hAnsi="IBM Plex Sans"/>
          <w:b w:val="false"/>
          <w:bCs w:val="false"/>
          <w:sz w:val="20"/>
          <w:szCs w:val="20"/>
        </w:rPr>
        <w:t>VALORES LÍMITES DEL NIVEL SONORO EN dBA</w:t>
      </w:r>
    </w:p>
    <w:p>
      <w:pPr>
        <w:pStyle w:val="Normal"/>
        <w:jc w:val="left"/>
        <w:rPr/>
      </w:pPr>
      <w:r>
        <w:rPr>
          <w:rFonts w:cs="IBM Plex Sans" w:ascii="IBM Plex Sans" w:hAnsi="IBM Plex Sans"/>
          <w:b w:val="false"/>
          <w:bCs w:val="false"/>
          <w:sz w:val="20"/>
          <w:szCs w:val="20"/>
        </w:rPr>
        <w:t xml:space="preserve">Y FECHAS DE ENTRADA </w:t>
      </w:r>
      <w:r>
        <w:rPr>
          <w:rFonts w:cs="IBM Plex Sans" w:ascii="IBM Plex Sans" w:hAnsi="IBM Plex Sans"/>
          <w:b w:val="false"/>
          <w:bCs w:val="false"/>
          <w:i w:val="false"/>
          <w:iCs w:val="false"/>
          <w:sz w:val="20"/>
          <w:szCs w:val="20"/>
          <w:u w:val="none"/>
        </w:rPr>
        <w:t>EN VIGOR PARA LA</w:t>
      </w:r>
    </w:p>
    <w:p>
      <w:pPr>
        <w:pStyle w:val="Normal"/>
        <w:jc w:val="left"/>
        <w:rPr>
          <w:rFonts w:ascii="IBM Plex Sans" w:hAnsi="IBM Plex Sans" w:cs="IBM Plex Sans"/>
          <w:b w:val="false"/>
          <w:b w:val="false"/>
          <w:bCs w:val="false"/>
          <w:i w:val="false"/>
          <w:i w:val="false"/>
          <w:iCs w:val="false"/>
          <w:sz w:val="20"/>
          <w:szCs w:val="20"/>
          <w:u w:val="none"/>
        </w:rPr>
      </w:pPr>
      <w:r>
        <w:rPr>
          <w:rFonts w:cs="IBM Plex Sans" w:ascii="IBM Plex Sans" w:hAnsi="IBM Plex Sans"/>
          <w:b w:val="false"/>
          <w:bCs w:val="false"/>
          <w:i w:val="false"/>
          <w:iCs w:val="false"/>
          <w:sz w:val="20"/>
          <w:szCs w:val="20"/>
          <w:u w:val="none"/>
        </w:rPr>
        <w:t>HOMOLOGACIÓN DE CADA TIPO DE MOTOCICLETA</w:t>
      </w:r>
    </w:p>
    <w:p>
      <w:pPr>
        <w:pStyle w:val="Normal"/>
        <w:jc w:val="both"/>
        <w:rPr>
          <w:rFonts w:ascii="Times New Roman" w:hAnsi="Times New Roman" w:cs="Times New Roman"/>
          <w:b/>
          <w:b/>
          <w:bCs/>
          <w:i w:val="false"/>
          <w:i w:val="false"/>
          <w:iCs w:val="false"/>
          <w:sz w:val="12"/>
          <w:szCs w:val="12"/>
          <w:u w:val="none"/>
        </w:rPr>
      </w:pPr>
      <w:r>
        <w:rPr>
          <w:rFonts w:cs="Times New Roman" w:ascii="Times New Roman" w:hAnsi="Times New Roman"/>
          <w:b/>
          <w:bCs/>
          <w:i w:val="false"/>
          <w:iCs w:val="false"/>
          <w:sz w:val="12"/>
          <w:szCs w:val="12"/>
          <w:u w:val="none"/>
        </w:rPr>
      </w:r>
    </w:p>
    <w:tbl>
      <w:tblPr>
        <w:tblW w:w="8537" w:type="dxa"/>
        <w:jc w:val="left"/>
        <w:tblInd w:w="-22" w:type="dxa"/>
        <w:tblCellMar>
          <w:top w:w="0" w:type="dxa"/>
          <w:left w:w="0" w:type="dxa"/>
          <w:bottom w:w="0" w:type="dxa"/>
          <w:right w:w="0" w:type="dxa"/>
        </w:tblCellMar>
      </w:tblPr>
      <w:tblGrid>
        <w:gridCol w:w="1909"/>
        <w:gridCol w:w="1067"/>
        <w:gridCol w:w="2340"/>
        <w:gridCol w:w="973"/>
        <w:gridCol w:w="2248"/>
      </w:tblGrid>
      <w:tr>
        <w:trPr>
          <w:trHeight w:val="750" w:hRule="exact"/>
        </w:trPr>
        <w:tc>
          <w:tcPr>
            <w:tcW w:w="1909" w:type="dxa"/>
            <w:tcBorders>
              <w:top w:val="single" w:sz="4" w:space="0" w:color="000001"/>
              <w:left w:val="single" w:sz="4" w:space="0" w:color="000001"/>
              <w:bottom w:val="single" w:sz="4" w:space="0" w:color="000001"/>
            </w:tcBorders>
          </w:tcPr>
          <w:p>
            <w:pPr>
              <w:pStyle w:val="Normal"/>
              <w:snapToGrid w:val="false"/>
              <w:jc w:val="center"/>
              <w:rPr>
                <w:rFonts w:ascii="IBM Plex Sans" w:hAnsi="IBM Plex Sans" w:cs="IBM Plex Sans"/>
                <w:b/>
                <w:b/>
                <w:bCs/>
                <w:sz w:val="12"/>
                <w:szCs w:val="12"/>
              </w:rPr>
            </w:pPr>
            <w:r>
              <w:rPr>
                <w:rFonts w:cs="IBM Plex Sans" w:ascii="IBM Plex Sans" w:hAnsi="IBM Plex Sans"/>
                <w:b/>
                <w:bCs/>
                <w:sz w:val="12"/>
                <w:szCs w:val="12"/>
              </w:rPr>
            </w:r>
          </w:p>
          <w:p>
            <w:pPr>
              <w:pStyle w:val="Normal"/>
              <w:jc w:val="center"/>
              <w:rPr>
                <w:rFonts w:ascii="IBM Plex Sans" w:hAnsi="IBM Plex Sans" w:cs="IBM Plex Sans"/>
                <w:b/>
                <w:b/>
                <w:bCs/>
                <w:sz w:val="12"/>
                <w:szCs w:val="12"/>
              </w:rPr>
            </w:pPr>
            <w:r>
              <w:rPr>
                <w:rFonts w:cs="IBM Plex Sans" w:ascii="IBM Plex Sans" w:hAnsi="IBM Plex Sans"/>
                <w:b/>
                <w:bCs/>
                <w:sz w:val="12"/>
                <w:szCs w:val="12"/>
              </w:rPr>
              <w:t>Categoría de motocicletas según</w:t>
            </w:r>
          </w:p>
          <w:p>
            <w:pPr>
              <w:pStyle w:val="Normal"/>
              <w:jc w:val="center"/>
              <w:rPr>
                <w:rFonts w:ascii="IBM Plex Sans" w:hAnsi="IBM Plex Sans" w:cs="IBM Plex Sans"/>
                <w:b/>
                <w:b/>
                <w:bCs/>
                <w:sz w:val="12"/>
                <w:szCs w:val="12"/>
              </w:rPr>
            </w:pPr>
            <w:r>
              <w:rPr>
                <w:rFonts w:cs="IBM Plex Sans" w:ascii="IBM Plex Sans" w:hAnsi="IBM Plex Sans"/>
                <w:b/>
                <w:bCs/>
                <w:sz w:val="12"/>
                <w:szCs w:val="12"/>
              </w:rPr>
              <w:t>la cilindrada</w:t>
            </w:r>
          </w:p>
          <w:p>
            <w:pPr>
              <w:pStyle w:val="Normal"/>
              <w:jc w:val="center"/>
              <w:rPr>
                <w:rFonts w:ascii="IBM Plex Sans" w:hAnsi="IBM Plex Sans" w:cs="IBM Plex Sans"/>
                <w:b/>
                <w:b/>
                <w:bCs/>
                <w:sz w:val="12"/>
                <w:szCs w:val="12"/>
              </w:rPr>
            </w:pPr>
            <w:r>
              <w:rPr>
                <w:rFonts w:cs="IBM Plex Sans" w:ascii="IBM Plex Sans" w:hAnsi="IBM Plex Sans"/>
                <w:b/>
                <w:bCs/>
                <w:sz w:val="12"/>
                <w:szCs w:val="12"/>
              </w:rPr>
              <w:t>(en cm3)</w:t>
            </w:r>
          </w:p>
        </w:tc>
        <w:tc>
          <w:tcPr>
            <w:tcW w:w="1067" w:type="dxa"/>
            <w:tcBorders>
              <w:top w:val="single" w:sz="2" w:space="0" w:color="000000"/>
              <w:left w:val="single" w:sz="4" w:space="0" w:color="000001"/>
              <w:bottom w:val="single" w:sz="4" w:space="0" w:color="000001"/>
            </w:tcBorders>
          </w:tcPr>
          <w:p>
            <w:pPr>
              <w:pStyle w:val="Normal"/>
              <w:snapToGrid w:val="false"/>
              <w:jc w:val="center"/>
              <w:rPr>
                <w:rFonts w:ascii="IBM Plex Sans" w:hAnsi="IBM Plex Sans" w:cs="IBM Plex Sans"/>
                <w:b/>
                <w:b/>
                <w:bCs/>
                <w:spacing w:val="4"/>
                <w:sz w:val="12"/>
                <w:szCs w:val="12"/>
              </w:rPr>
            </w:pPr>
            <w:r>
              <w:rPr>
                <w:rFonts w:cs="IBM Plex Sans" w:ascii="IBM Plex Sans" w:hAnsi="IBM Plex Sans"/>
                <w:b/>
                <w:bCs/>
                <w:spacing w:val="4"/>
                <w:sz w:val="12"/>
                <w:szCs w:val="12"/>
              </w:rPr>
            </w:r>
          </w:p>
          <w:p>
            <w:pPr>
              <w:pStyle w:val="Normal"/>
              <w:jc w:val="center"/>
              <w:rPr/>
            </w:pPr>
            <w:r>
              <w:rPr>
                <w:rFonts w:eastAsia="IBM Plex Sans" w:cs="IBM Plex Sans" w:ascii="IBM Plex Sans" w:hAnsi="IBM Plex Sans"/>
                <w:b/>
                <w:bCs/>
                <w:spacing w:val="4"/>
                <w:sz w:val="12"/>
                <w:szCs w:val="12"/>
              </w:rPr>
              <w:t xml:space="preserve"> </w:t>
            </w:r>
            <w:r>
              <w:rPr>
                <w:rFonts w:cs="IBM Plex Sans" w:ascii="IBM Plex Sans" w:hAnsi="IBM Plex Sans"/>
                <w:b/>
                <w:bCs/>
                <w:spacing w:val="4"/>
                <w:sz w:val="12"/>
                <w:szCs w:val="12"/>
              </w:rPr>
              <w:t xml:space="preserve">1ª </w:t>
            </w:r>
            <w:r>
              <w:rPr>
                <w:rFonts w:cs="IBM Plex Sans" w:ascii="IBM Plex Sans" w:hAnsi="IBM Plex Sans"/>
                <w:b/>
                <w:bCs/>
                <w:spacing w:val="-8"/>
                <w:sz w:val="12"/>
                <w:szCs w:val="12"/>
              </w:rPr>
              <w:t>ETAP</w:t>
            </w:r>
            <w:r>
              <w:rPr>
                <w:rFonts w:cs="IBM Plex Sans" w:ascii="IBM Plex Sans" w:hAnsi="IBM Plex Sans"/>
                <w:b/>
                <w:bCs/>
                <w:sz w:val="12"/>
                <w:szCs w:val="12"/>
              </w:rPr>
              <w:t>A</w:t>
            </w:r>
          </w:p>
        </w:tc>
        <w:tc>
          <w:tcPr>
            <w:tcW w:w="2340" w:type="dxa"/>
            <w:tcBorders>
              <w:top w:val="single" w:sz="2" w:space="0" w:color="000000"/>
              <w:left w:val="single" w:sz="4" w:space="0" w:color="000001"/>
              <w:bottom w:val="single" w:sz="4" w:space="0" w:color="000001"/>
            </w:tcBorders>
          </w:tcPr>
          <w:p>
            <w:pPr>
              <w:pStyle w:val="Normal"/>
              <w:snapToGrid w:val="false"/>
              <w:jc w:val="center"/>
              <w:rPr>
                <w:rFonts w:ascii="IBM Plex Sans" w:hAnsi="IBM Plex Sans" w:cs="IBM Plex Sans"/>
                <w:b/>
                <w:b/>
                <w:bCs/>
                <w:spacing w:val="-4"/>
                <w:sz w:val="12"/>
                <w:szCs w:val="12"/>
              </w:rPr>
            </w:pPr>
            <w:r>
              <w:rPr>
                <w:rFonts w:cs="IBM Plex Sans" w:ascii="IBM Plex Sans" w:hAnsi="IBM Plex Sans"/>
                <w:b/>
                <w:bCs/>
                <w:spacing w:val="-4"/>
                <w:sz w:val="12"/>
                <w:szCs w:val="12"/>
              </w:rPr>
            </w:r>
          </w:p>
          <w:p>
            <w:pPr>
              <w:pStyle w:val="Normal"/>
              <w:jc w:val="center"/>
              <w:rPr/>
            </w:pPr>
            <w:r>
              <w:rPr>
                <w:rFonts w:cs="IBM Plex Sans" w:ascii="IBM Plex Sans" w:hAnsi="IBM Plex Sans"/>
                <w:b/>
                <w:bCs/>
                <w:spacing w:val="-4"/>
                <w:sz w:val="12"/>
                <w:szCs w:val="12"/>
              </w:rPr>
              <w:t xml:space="preserve">FECHAS DE </w:t>
            </w:r>
            <w:r>
              <w:rPr>
                <w:rFonts w:cs="IBM Plex Sans" w:ascii="IBM Plex Sans" w:hAnsi="IBM Plex Sans"/>
                <w:b/>
                <w:bCs/>
                <w:spacing w:val="-3"/>
                <w:sz w:val="12"/>
                <w:szCs w:val="12"/>
              </w:rPr>
              <w:t>ENTRADA</w:t>
            </w:r>
          </w:p>
          <w:p>
            <w:pPr>
              <w:pStyle w:val="Normal"/>
              <w:jc w:val="center"/>
              <w:rPr/>
            </w:pPr>
            <w:r>
              <w:rPr>
                <w:rFonts w:cs="IBM Plex Sans" w:ascii="IBM Plex Sans" w:hAnsi="IBM Plex Sans"/>
                <w:b/>
                <w:bCs/>
                <w:spacing w:val="-5"/>
                <w:sz w:val="12"/>
                <w:szCs w:val="12"/>
              </w:rPr>
              <w:t xml:space="preserve">EN </w:t>
            </w:r>
            <w:r>
              <w:rPr>
                <w:rFonts w:cs="IBM Plex Sans" w:ascii="IBM Plex Sans" w:hAnsi="IBM Plex Sans"/>
                <w:b/>
                <w:bCs/>
                <w:spacing w:val="4"/>
                <w:sz w:val="12"/>
                <w:szCs w:val="12"/>
              </w:rPr>
              <w:t>VIGOR</w:t>
            </w:r>
          </w:p>
        </w:tc>
        <w:tc>
          <w:tcPr>
            <w:tcW w:w="973" w:type="dxa"/>
            <w:tcBorders>
              <w:top w:val="single" w:sz="2" w:space="0" w:color="000000"/>
              <w:left w:val="single" w:sz="4" w:space="0" w:color="000001"/>
              <w:bottom w:val="single" w:sz="4" w:space="0" w:color="000001"/>
            </w:tcBorders>
          </w:tcPr>
          <w:p>
            <w:pPr>
              <w:pStyle w:val="Normal"/>
              <w:snapToGrid w:val="false"/>
              <w:jc w:val="center"/>
              <w:rPr>
                <w:rFonts w:ascii="IBM Plex Sans" w:hAnsi="IBM Plex Sans" w:cs="IBM Plex Sans"/>
                <w:b/>
                <w:b/>
                <w:bCs/>
                <w:sz w:val="12"/>
                <w:szCs w:val="12"/>
              </w:rPr>
            </w:pPr>
            <w:r>
              <w:rPr>
                <w:rFonts w:cs="IBM Plex Sans" w:ascii="IBM Plex Sans" w:hAnsi="IBM Plex Sans"/>
                <w:b/>
                <w:bCs/>
                <w:sz w:val="12"/>
                <w:szCs w:val="12"/>
              </w:rPr>
            </w:r>
          </w:p>
          <w:p>
            <w:pPr>
              <w:pStyle w:val="Normal"/>
              <w:jc w:val="center"/>
              <w:rPr>
                <w:rFonts w:ascii="IBM Plex Sans" w:hAnsi="IBM Plex Sans" w:cs="IBM Plex Sans"/>
                <w:b/>
                <w:b/>
                <w:bCs/>
                <w:sz w:val="12"/>
                <w:szCs w:val="12"/>
              </w:rPr>
            </w:pPr>
            <w:r>
              <w:rPr>
                <w:rFonts w:cs="IBM Plex Sans" w:ascii="IBM Plex Sans" w:hAnsi="IBM Plex Sans"/>
                <w:b/>
                <w:bCs/>
                <w:sz w:val="12"/>
                <w:szCs w:val="12"/>
              </w:rPr>
              <w:t>2ª ETAPA</w:t>
            </w:r>
          </w:p>
        </w:tc>
        <w:tc>
          <w:tcPr>
            <w:tcW w:w="2248" w:type="dxa"/>
            <w:tcBorders>
              <w:top w:val="single" w:sz="2" w:space="0" w:color="000000"/>
              <w:left w:val="single" w:sz="4" w:space="0" w:color="000001"/>
              <w:bottom w:val="single" w:sz="4" w:space="0" w:color="000001"/>
              <w:right w:val="single" w:sz="4" w:space="0" w:color="000001"/>
            </w:tcBorders>
          </w:tcPr>
          <w:p>
            <w:pPr>
              <w:pStyle w:val="Normal"/>
              <w:snapToGrid w:val="false"/>
              <w:jc w:val="center"/>
              <w:rPr>
                <w:rFonts w:ascii="IBM Plex Sans" w:hAnsi="IBM Plex Sans" w:cs="IBM Plex Sans"/>
                <w:b/>
                <w:b/>
                <w:bCs/>
                <w:spacing w:val="-4"/>
                <w:sz w:val="12"/>
                <w:szCs w:val="12"/>
              </w:rPr>
            </w:pPr>
            <w:r>
              <w:rPr>
                <w:rFonts w:cs="IBM Plex Sans" w:ascii="IBM Plex Sans" w:hAnsi="IBM Plex Sans"/>
                <w:b/>
                <w:bCs/>
                <w:spacing w:val="-4"/>
                <w:sz w:val="12"/>
                <w:szCs w:val="12"/>
              </w:rPr>
            </w:r>
          </w:p>
          <w:p>
            <w:pPr>
              <w:pStyle w:val="Normal"/>
              <w:jc w:val="center"/>
              <w:rPr/>
            </w:pPr>
            <w:r>
              <w:rPr>
                <w:rFonts w:cs="IBM Plex Sans" w:ascii="IBM Plex Sans" w:hAnsi="IBM Plex Sans"/>
                <w:b/>
                <w:bCs/>
                <w:spacing w:val="-4"/>
                <w:sz w:val="12"/>
                <w:szCs w:val="12"/>
              </w:rPr>
              <w:t xml:space="preserve">FECHAS DE </w:t>
            </w:r>
            <w:r>
              <w:rPr>
                <w:rFonts w:cs="IBM Plex Sans" w:ascii="IBM Plex Sans" w:hAnsi="IBM Plex Sans"/>
                <w:b/>
                <w:bCs/>
                <w:spacing w:val="-3"/>
                <w:sz w:val="12"/>
                <w:szCs w:val="12"/>
              </w:rPr>
              <w:t>ENTRADA</w:t>
            </w:r>
          </w:p>
          <w:p>
            <w:pPr>
              <w:pStyle w:val="Normal"/>
              <w:jc w:val="center"/>
              <w:rPr/>
            </w:pPr>
            <w:r>
              <w:rPr>
                <w:rFonts w:cs="IBM Plex Sans" w:ascii="IBM Plex Sans" w:hAnsi="IBM Plex Sans"/>
                <w:b/>
                <w:bCs/>
                <w:spacing w:val="-5"/>
                <w:sz w:val="12"/>
                <w:szCs w:val="12"/>
              </w:rPr>
              <w:t xml:space="preserve">EN </w:t>
            </w:r>
            <w:r>
              <w:rPr>
                <w:rFonts w:cs="IBM Plex Sans" w:ascii="IBM Plex Sans" w:hAnsi="IBM Plex Sans"/>
                <w:b/>
                <w:bCs/>
                <w:spacing w:val="4"/>
                <w:sz w:val="12"/>
                <w:szCs w:val="12"/>
              </w:rPr>
              <w:t>VIGOR</w:t>
            </w:r>
          </w:p>
        </w:tc>
      </w:tr>
      <w:tr>
        <w:trPr>
          <w:trHeight w:val="308" w:hRule="exact"/>
        </w:trPr>
        <w:tc>
          <w:tcPr>
            <w:tcW w:w="1909" w:type="dxa"/>
            <w:tcBorders>
              <w:top w:val="single" w:sz="4" w:space="0" w:color="000001"/>
              <w:left w:val="single" w:sz="4" w:space="0" w:color="000001"/>
              <w:bottom w:val="single" w:sz="4" w:space="0" w:color="000001"/>
            </w:tcBorders>
          </w:tcPr>
          <w:p>
            <w:pPr>
              <w:pStyle w:val="Normal"/>
              <w:jc w:val="center"/>
              <w:rPr/>
            </w:pPr>
            <w:r>
              <w:rPr>
                <w:rFonts w:eastAsia="IBM Plex Sans" w:cs="IBM Plex Sans" w:ascii="IBM Plex Sans" w:hAnsi="IBM Plex Sans"/>
                <w:sz w:val="16"/>
                <w:szCs w:val="16"/>
              </w:rPr>
              <w:t xml:space="preserve"> </w:t>
            </w:r>
            <w:r>
              <w:rPr>
                <w:rFonts w:cs="IBM Plex Sans" w:ascii="IBM Plex Sans" w:hAnsi="IBM Plex Sans"/>
                <w:sz w:val="16"/>
                <w:szCs w:val="16"/>
              </w:rPr>
              <w:t>CIL. = 80</w:t>
            </w:r>
          </w:p>
        </w:tc>
        <w:tc>
          <w:tcPr>
            <w:tcW w:w="1067" w:type="dxa"/>
            <w:tcBorders>
              <w:top w:val="single" w:sz="4" w:space="0" w:color="000001"/>
              <w:left w:val="single" w:sz="4" w:space="0" w:color="000001"/>
              <w:bottom w:val="single" w:sz="4" w:space="0" w:color="000001"/>
            </w:tcBorders>
          </w:tcPr>
          <w:p>
            <w:pPr>
              <w:pStyle w:val="Normal"/>
              <w:jc w:val="center"/>
              <w:rPr/>
            </w:pPr>
            <w:r>
              <w:rPr>
                <w:rFonts w:eastAsia="IBM Plex Sans" w:cs="IBM Plex Sans" w:ascii="IBM Plex Sans" w:hAnsi="IBM Plex Sans"/>
                <w:sz w:val="16"/>
                <w:szCs w:val="16"/>
              </w:rPr>
              <w:t xml:space="preserve"> </w:t>
            </w:r>
            <w:r>
              <w:rPr>
                <w:rFonts w:cs="IBM Plex Sans" w:ascii="IBM Plex Sans" w:hAnsi="IBM Plex Sans"/>
                <w:sz w:val="16"/>
                <w:szCs w:val="16"/>
              </w:rPr>
              <w:t>77</w:t>
            </w:r>
          </w:p>
        </w:tc>
        <w:tc>
          <w:tcPr>
            <w:tcW w:w="2340" w:type="dxa"/>
            <w:tcBorders>
              <w:top w:val="single" w:sz="4" w:space="0" w:color="000001"/>
              <w:left w:val="single" w:sz="4" w:space="0" w:color="000001"/>
              <w:bottom w:val="single" w:sz="4" w:space="0" w:color="000001"/>
            </w:tcBorders>
          </w:tcPr>
          <w:p>
            <w:pPr>
              <w:pStyle w:val="Normal"/>
              <w:jc w:val="center"/>
              <w:rPr/>
            </w:pPr>
            <w:r>
              <w:rPr>
                <w:rFonts w:eastAsia="IBM Plex Sans" w:cs="IBM Plex Sans" w:ascii="IBM Plex Sans" w:hAnsi="IBM Plex Sans"/>
                <w:sz w:val="16"/>
                <w:szCs w:val="16"/>
              </w:rPr>
              <w:t xml:space="preserve"> </w:t>
            </w:r>
            <w:r>
              <w:rPr>
                <w:rFonts w:cs="IBM Plex Sans" w:ascii="IBM Plex Sans" w:hAnsi="IBM Plex Sans"/>
                <w:sz w:val="16"/>
                <w:szCs w:val="16"/>
              </w:rPr>
              <w:t>1 OCTUBRE 1988</w:t>
            </w:r>
          </w:p>
        </w:tc>
        <w:tc>
          <w:tcPr>
            <w:tcW w:w="973" w:type="dxa"/>
            <w:tcBorders>
              <w:top w:val="single" w:sz="4" w:space="0" w:color="000001"/>
              <w:left w:val="single" w:sz="4" w:space="0" w:color="000001"/>
              <w:bottom w:val="single" w:sz="4" w:space="0" w:color="000001"/>
            </w:tcBorders>
          </w:tcPr>
          <w:p>
            <w:pPr>
              <w:pStyle w:val="Normal"/>
              <w:jc w:val="center"/>
              <w:rPr/>
            </w:pPr>
            <w:r>
              <w:rPr>
                <w:rFonts w:eastAsia="IBM Plex Sans" w:cs="IBM Plex Sans" w:ascii="IBM Plex Sans" w:hAnsi="IBM Plex Sans"/>
                <w:sz w:val="16"/>
                <w:szCs w:val="16"/>
              </w:rPr>
              <w:t xml:space="preserve"> </w:t>
            </w:r>
            <w:r>
              <w:rPr>
                <w:rFonts w:cs="IBM Plex Sans" w:ascii="IBM Plex Sans" w:hAnsi="IBM Plex Sans"/>
                <w:sz w:val="16"/>
                <w:szCs w:val="16"/>
              </w:rPr>
              <w:t>75</w:t>
            </w:r>
          </w:p>
        </w:tc>
        <w:tc>
          <w:tcPr>
            <w:tcW w:w="2248" w:type="dxa"/>
            <w:tcBorders>
              <w:top w:val="single" w:sz="4" w:space="0" w:color="000001"/>
              <w:left w:val="single" w:sz="4" w:space="0" w:color="000001"/>
              <w:bottom w:val="single" w:sz="4" w:space="0" w:color="000001"/>
              <w:right w:val="single" w:sz="4" w:space="0" w:color="000001"/>
            </w:tcBorders>
          </w:tcPr>
          <w:p>
            <w:pPr>
              <w:pStyle w:val="Normal"/>
              <w:jc w:val="center"/>
              <w:rPr/>
            </w:pPr>
            <w:r>
              <w:rPr>
                <w:rFonts w:eastAsia="IBM Plex Sans" w:cs="IBM Plex Sans" w:ascii="IBM Plex Sans" w:hAnsi="IBM Plex Sans"/>
                <w:sz w:val="16"/>
                <w:szCs w:val="16"/>
              </w:rPr>
              <w:t xml:space="preserve"> </w:t>
            </w:r>
            <w:r>
              <w:rPr>
                <w:rFonts w:cs="IBM Plex Sans" w:ascii="IBM Plex Sans" w:hAnsi="IBM Plex Sans"/>
                <w:sz w:val="16"/>
                <w:szCs w:val="16"/>
              </w:rPr>
              <w:t>1 OCTUBRE 1993</w:t>
            </w:r>
          </w:p>
        </w:tc>
      </w:tr>
      <w:tr>
        <w:trPr>
          <w:trHeight w:val="399" w:hRule="exact"/>
        </w:trPr>
        <w:tc>
          <w:tcPr>
            <w:tcW w:w="1909" w:type="dxa"/>
            <w:tcBorders>
              <w:top w:val="single" w:sz="4" w:space="0" w:color="000001"/>
              <w:left w:val="single" w:sz="4" w:space="0" w:color="000001"/>
              <w:bottom w:val="single" w:sz="4" w:space="0" w:color="000001"/>
            </w:tcBorders>
          </w:tcPr>
          <w:p>
            <w:pPr>
              <w:pStyle w:val="Normal"/>
              <w:jc w:val="center"/>
              <w:rPr/>
            </w:pPr>
            <w:r>
              <w:rPr>
                <w:rFonts w:eastAsia="IBM Plex Sans" w:cs="IBM Plex Sans" w:ascii="IBM Plex Sans" w:hAnsi="IBM Plex Sans"/>
                <w:sz w:val="16"/>
                <w:szCs w:val="16"/>
              </w:rPr>
              <w:t xml:space="preserve"> </w:t>
            </w:r>
            <w:r>
              <w:rPr>
                <w:rFonts w:cs="IBM Plex Sans" w:ascii="IBM Plex Sans" w:hAnsi="IBM Plex Sans"/>
                <w:sz w:val="16"/>
                <w:szCs w:val="16"/>
              </w:rPr>
              <w:t>80 &lt; CIL. =175</w:t>
            </w:r>
          </w:p>
        </w:tc>
        <w:tc>
          <w:tcPr>
            <w:tcW w:w="1067" w:type="dxa"/>
            <w:tcBorders>
              <w:top w:val="single" w:sz="4" w:space="0" w:color="000001"/>
              <w:left w:val="single" w:sz="4" w:space="0" w:color="000001"/>
              <w:bottom w:val="single" w:sz="4" w:space="0" w:color="000001"/>
            </w:tcBorders>
          </w:tcPr>
          <w:p>
            <w:pPr>
              <w:pStyle w:val="Normal"/>
              <w:jc w:val="center"/>
              <w:rPr/>
            </w:pPr>
            <w:r>
              <w:rPr>
                <w:rFonts w:eastAsia="IBM Plex Sans" w:cs="IBM Plex Sans" w:ascii="IBM Plex Sans" w:hAnsi="IBM Plex Sans"/>
                <w:sz w:val="16"/>
                <w:szCs w:val="16"/>
              </w:rPr>
              <w:t xml:space="preserve"> </w:t>
            </w:r>
            <w:r>
              <w:rPr>
                <w:rFonts w:cs="IBM Plex Sans" w:ascii="IBM Plex Sans" w:hAnsi="IBM Plex Sans"/>
                <w:sz w:val="16"/>
                <w:szCs w:val="16"/>
              </w:rPr>
              <w:t>79</w:t>
            </w:r>
          </w:p>
        </w:tc>
        <w:tc>
          <w:tcPr>
            <w:tcW w:w="2340" w:type="dxa"/>
            <w:tcBorders>
              <w:top w:val="single" w:sz="4" w:space="0" w:color="000001"/>
              <w:left w:val="single" w:sz="4" w:space="0" w:color="000001"/>
              <w:bottom w:val="single" w:sz="4" w:space="0" w:color="000001"/>
            </w:tcBorders>
          </w:tcPr>
          <w:p>
            <w:pPr>
              <w:pStyle w:val="Normal"/>
              <w:jc w:val="center"/>
              <w:rPr/>
            </w:pPr>
            <w:r>
              <w:rPr>
                <w:rFonts w:eastAsia="IBM Plex Sans" w:cs="IBM Plex Sans" w:ascii="IBM Plex Sans" w:hAnsi="IBM Plex Sans"/>
                <w:sz w:val="16"/>
                <w:szCs w:val="16"/>
              </w:rPr>
              <w:t xml:space="preserve"> </w:t>
            </w:r>
            <w:r>
              <w:rPr>
                <w:rFonts w:cs="IBM Plex Sans" w:ascii="IBM Plex Sans" w:hAnsi="IBM Plex Sans"/>
                <w:sz w:val="16"/>
                <w:szCs w:val="16"/>
              </w:rPr>
              <w:t>1 OCTUBRE 1989</w:t>
            </w:r>
          </w:p>
        </w:tc>
        <w:tc>
          <w:tcPr>
            <w:tcW w:w="973" w:type="dxa"/>
            <w:tcBorders>
              <w:top w:val="single" w:sz="4" w:space="0" w:color="000001"/>
              <w:left w:val="single" w:sz="4" w:space="0" w:color="000001"/>
              <w:bottom w:val="single" w:sz="4" w:space="0" w:color="000001"/>
            </w:tcBorders>
          </w:tcPr>
          <w:p>
            <w:pPr>
              <w:pStyle w:val="Normal"/>
              <w:jc w:val="center"/>
              <w:rPr/>
            </w:pPr>
            <w:r>
              <w:rPr>
                <w:rFonts w:eastAsia="IBM Plex Sans" w:cs="IBM Plex Sans" w:ascii="IBM Plex Sans" w:hAnsi="IBM Plex Sans"/>
                <w:sz w:val="16"/>
                <w:szCs w:val="16"/>
              </w:rPr>
              <w:t xml:space="preserve"> </w:t>
            </w:r>
            <w:r>
              <w:rPr>
                <w:rFonts w:cs="IBM Plex Sans" w:ascii="IBM Plex Sans" w:hAnsi="IBM Plex Sans"/>
                <w:sz w:val="16"/>
                <w:szCs w:val="16"/>
              </w:rPr>
              <w:t>77</w:t>
            </w:r>
          </w:p>
        </w:tc>
        <w:tc>
          <w:tcPr>
            <w:tcW w:w="2248" w:type="dxa"/>
            <w:tcBorders>
              <w:top w:val="single" w:sz="4" w:space="0" w:color="000001"/>
              <w:left w:val="single" w:sz="4" w:space="0" w:color="000001"/>
              <w:bottom w:val="single" w:sz="4" w:space="0" w:color="000001"/>
              <w:right w:val="single" w:sz="4" w:space="0" w:color="000001"/>
            </w:tcBorders>
          </w:tcPr>
          <w:p>
            <w:pPr>
              <w:pStyle w:val="Normal"/>
              <w:jc w:val="center"/>
              <w:rPr/>
            </w:pPr>
            <w:r>
              <w:rPr>
                <w:rFonts w:eastAsia="IBM Plex Sans" w:cs="IBM Plex Sans" w:ascii="IBM Plex Sans" w:hAnsi="IBM Plex Sans"/>
                <w:sz w:val="16"/>
                <w:szCs w:val="16"/>
              </w:rPr>
              <w:t xml:space="preserve"> </w:t>
            </w:r>
            <w:r>
              <w:rPr>
                <w:rFonts w:cs="IBM Plex Sans" w:ascii="IBM Plex Sans" w:hAnsi="IBM Plex Sans"/>
                <w:sz w:val="16"/>
                <w:szCs w:val="16"/>
              </w:rPr>
              <w:t>1 OCTUBRE 1994</w:t>
            </w:r>
          </w:p>
        </w:tc>
      </w:tr>
      <w:tr>
        <w:trPr>
          <w:trHeight w:val="275" w:hRule="exact"/>
        </w:trPr>
        <w:tc>
          <w:tcPr>
            <w:tcW w:w="1909" w:type="dxa"/>
            <w:tcBorders>
              <w:top w:val="single" w:sz="4" w:space="0" w:color="000001"/>
              <w:left w:val="single" w:sz="4" w:space="0" w:color="000001"/>
              <w:bottom w:val="single" w:sz="4" w:space="0" w:color="000001"/>
            </w:tcBorders>
          </w:tcPr>
          <w:p>
            <w:pPr>
              <w:pStyle w:val="Normal"/>
              <w:jc w:val="center"/>
              <w:rPr/>
            </w:pPr>
            <w:r>
              <w:rPr>
                <w:rFonts w:eastAsia="IBM Plex Sans" w:cs="IBM Plex Sans" w:ascii="IBM Plex Sans" w:hAnsi="IBM Plex Sans"/>
                <w:sz w:val="16"/>
                <w:szCs w:val="16"/>
              </w:rPr>
              <w:t xml:space="preserve"> </w:t>
            </w:r>
            <w:r>
              <w:rPr>
                <w:rFonts w:cs="IBM Plex Sans" w:ascii="IBM Plex Sans" w:hAnsi="IBM Plex Sans"/>
                <w:sz w:val="16"/>
                <w:szCs w:val="16"/>
              </w:rPr>
              <w:t>CIL. &gt; 175</w:t>
            </w:r>
          </w:p>
        </w:tc>
        <w:tc>
          <w:tcPr>
            <w:tcW w:w="1067" w:type="dxa"/>
            <w:tcBorders>
              <w:top w:val="single" w:sz="4" w:space="0" w:color="000001"/>
              <w:left w:val="single" w:sz="4" w:space="0" w:color="000001"/>
              <w:bottom w:val="single" w:sz="4" w:space="0" w:color="000001"/>
            </w:tcBorders>
          </w:tcPr>
          <w:p>
            <w:pPr>
              <w:pStyle w:val="Normal"/>
              <w:jc w:val="center"/>
              <w:rPr/>
            </w:pPr>
            <w:r>
              <w:rPr>
                <w:rFonts w:eastAsia="IBM Plex Sans" w:cs="IBM Plex Sans" w:ascii="IBM Plex Sans" w:hAnsi="IBM Plex Sans"/>
                <w:sz w:val="16"/>
                <w:szCs w:val="16"/>
              </w:rPr>
              <w:t xml:space="preserve"> </w:t>
            </w:r>
            <w:r>
              <w:rPr>
                <w:rFonts w:cs="IBM Plex Sans" w:ascii="IBM Plex Sans" w:hAnsi="IBM Plex Sans"/>
                <w:sz w:val="16"/>
                <w:szCs w:val="16"/>
              </w:rPr>
              <w:t>82</w:t>
            </w:r>
          </w:p>
        </w:tc>
        <w:tc>
          <w:tcPr>
            <w:tcW w:w="2340" w:type="dxa"/>
            <w:tcBorders>
              <w:top w:val="single" w:sz="4" w:space="0" w:color="000001"/>
              <w:left w:val="single" w:sz="4" w:space="0" w:color="000001"/>
              <w:bottom w:val="single" w:sz="4" w:space="0" w:color="000001"/>
            </w:tcBorders>
          </w:tcPr>
          <w:p>
            <w:pPr>
              <w:pStyle w:val="Normal"/>
              <w:jc w:val="center"/>
              <w:rPr/>
            </w:pPr>
            <w:r>
              <w:rPr>
                <w:rFonts w:eastAsia="IBM Plex Sans" w:cs="IBM Plex Sans" w:ascii="IBM Plex Sans" w:hAnsi="IBM Plex Sans"/>
                <w:sz w:val="16"/>
                <w:szCs w:val="16"/>
              </w:rPr>
              <w:t xml:space="preserve"> </w:t>
            </w:r>
            <w:r>
              <w:rPr>
                <w:rFonts w:cs="IBM Plex Sans" w:ascii="IBM Plex Sans" w:hAnsi="IBM Plex Sans"/>
                <w:sz w:val="16"/>
                <w:szCs w:val="16"/>
              </w:rPr>
              <w:t>1 OCTUBRE 1988</w:t>
            </w:r>
          </w:p>
        </w:tc>
        <w:tc>
          <w:tcPr>
            <w:tcW w:w="973" w:type="dxa"/>
            <w:tcBorders>
              <w:top w:val="single" w:sz="4" w:space="0" w:color="000001"/>
              <w:left w:val="single" w:sz="4" w:space="0" w:color="000001"/>
              <w:bottom w:val="single" w:sz="4" w:space="0" w:color="000001"/>
            </w:tcBorders>
          </w:tcPr>
          <w:p>
            <w:pPr>
              <w:pStyle w:val="Normal"/>
              <w:jc w:val="center"/>
              <w:rPr/>
            </w:pPr>
            <w:r>
              <w:rPr>
                <w:rFonts w:eastAsia="IBM Plex Sans" w:cs="IBM Plex Sans" w:ascii="IBM Plex Sans" w:hAnsi="IBM Plex Sans"/>
                <w:sz w:val="16"/>
                <w:szCs w:val="16"/>
              </w:rPr>
              <w:t xml:space="preserve"> </w:t>
            </w:r>
            <w:r>
              <w:rPr>
                <w:rFonts w:cs="IBM Plex Sans" w:ascii="IBM Plex Sans" w:hAnsi="IBM Plex Sans"/>
                <w:sz w:val="16"/>
                <w:szCs w:val="16"/>
              </w:rPr>
              <w:t>80</w:t>
            </w:r>
          </w:p>
        </w:tc>
        <w:tc>
          <w:tcPr>
            <w:tcW w:w="2248" w:type="dxa"/>
            <w:tcBorders>
              <w:top w:val="single" w:sz="4" w:space="0" w:color="000001"/>
              <w:left w:val="single" w:sz="4" w:space="0" w:color="000001"/>
              <w:bottom w:val="single" w:sz="4" w:space="0" w:color="000001"/>
              <w:right w:val="single" w:sz="4" w:space="0" w:color="000001"/>
            </w:tcBorders>
          </w:tcPr>
          <w:p>
            <w:pPr>
              <w:pStyle w:val="Normal"/>
              <w:jc w:val="center"/>
              <w:rPr/>
            </w:pPr>
            <w:r>
              <w:rPr>
                <w:rFonts w:eastAsia="IBM Plex Sans" w:cs="IBM Plex Sans" w:ascii="IBM Plex Sans" w:hAnsi="IBM Plex Sans"/>
                <w:sz w:val="16"/>
                <w:szCs w:val="16"/>
              </w:rPr>
              <w:t xml:space="preserve"> </w:t>
            </w:r>
            <w:r>
              <w:rPr>
                <w:rFonts w:cs="IBM Plex Sans" w:ascii="IBM Plex Sans" w:hAnsi="IBM Plex Sans"/>
                <w:sz w:val="16"/>
                <w:szCs w:val="16"/>
              </w:rPr>
              <w:t>1 OCTUBRE 1993</w:t>
            </w:r>
          </w:p>
        </w:tc>
      </w:tr>
    </w:tbl>
    <w:p>
      <w:pPr>
        <w:pStyle w:val="Normal"/>
        <w:jc w:val="left"/>
        <w:rPr>
          <w:rFonts w:ascii="IBM Plex Sans" w:hAnsi="IBM Plex Sans" w:eastAsia="IBM Plex Sans" w:cs="IBM Plex Sans"/>
          <w:b/>
          <w:b/>
          <w:bCs/>
          <w:sz w:val="22"/>
          <w:szCs w:val="22"/>
        </w:rPr>
      </w:pPr>
      <w:r>
        <w:rPr>
          <w:rFonts w:eastAsia="IBM Plex Sans" w:cs="IBM Plex Sans" w:ascii="IBM Plex Sans" w:hAnsi="IBM Plex Sans"/>
          <w:b/>
          <w:bCs/>
          <w:sz w:val="22"/>
          <w:szCs w:val="22"/>
        </w:rPr>
        <w:t xml:space="preserve">                                        </w:t>
      </w:r>
    </w:p>
    <w:p>
      <w:pPr>
        <w:pStyle w:val="Normal"/>
        <w:jc w:val="left"/>
        <w:rPr/>
      </w:pPr>
      <w:r>
        <w:rPr>
          <w:rFonts w:cs="IBM Plex Sans" w:ascii="IBM Plex Sans" w:hAnsi="IBM Plex Sans"/>
          <w:b w:val="false"/>
          <w:bCs w:val="false"/>
          <w:i w:val="false"/>
          <w:iCs w:val="false"/>
          <w:sz w:val="22"/>
          <w:szCs w:val="22"/>
          <w:u w:val="none"/>
        </w:rPr>
        <w:t>b) A los efectos de esta Ordenanza, y en tanto en cuanto no entre en vigor la Directiva 97/24/CEE, los ciclomotores quedarán asimilados al tipo de motocicletas con una cilindrada de menos de 80 centímetros</w:t>
      </w:r>
      <w:r>
        <w:rPr>
          <w:rFonts w:cs="IBM Plex Sans" w:ascii="IBM Plex Sans" w:hAnsi="IBM Plex Sans"/>
          <w:b w:val="false"/>
          <w:bCs w:val="false"/>
          <w:i w:val="false"/>
          <w:iCs w:val="false"/>
          <w:spacing w:val="-28"/>
          <w:sz w:val="22"/>
          <w:szCs w:val="22"/>
          <w:u w:val="none"/>
        </w:rPr>
        <w:t xml:space="preserve"> </w:t>
      </w:r>
      <w:r>
        <w:rPr>
          <w:rFonts w:cs="IBM Plex Sans" w:ascii="IBM Plex Sans" w:hAnsi="IBM Plex Sans"/>
          <w:b w:val="false"/>
          <w:bCs w:val="false"/>
          <w:i w:val="false"/>
          <w:iCs w:val="false"/>
          <w:sz w:val="22"/>
          <w:szCs w:val="22"/>
          <w:u w:val="none"/>
        </w:rPr>
        <w:t>cúbicos.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c) Nivel sonoro máximo admisible a vehículo a motor de cuatro o más ruedas en movimiento (método dinámico), según características del</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z w:val="22"/>
          <w:szCs w:val="22"/>
          <w:u w:val="none"/>
        </w:rPr>
        <w:t>mismo:</w:t>
      </w:r>
    </w:p>
    <w:tbl>
      <w:tblPr>
        <w:tblW w:w="8513" w:type="dxa"/>
        <w:jc w:val="left"/>
        <w:tblInd w:w="-11" w:type="dxa"/>
        <w:tblCellMar>
          <w:top w:w="0" w:type="dxa"/>
          <w:left w:w="0" w:type="dxa"/>
          <w:bottom w:w="0" w:type="dxa"/>
          <w:right w:w="0" w:type="dxa"/>
        </w:tblCellMar>
      </w:tblPr>
      <w:tblGrid>
        <w:gridCol w:w="7311"/>
        <w:gridCol w:w="1202"/>
      </w:tblGrid>
      <w:tr>
        <w:trPr>
          <w:trHeight w:val="814" w:hRule="exact"/>
        </w:trPr>
        <w:tc>
          <w:tcPr>
            <w:tcW w:w="7311" w:type="dxa"/>
            <w:tcBorders>
              <w:top w:val="single" w:sz="4" w:space="0" w:color="000001"/>
              <w:left w:val="single" w:sz="4" w:space="0" w:color="000001"/>
              <w:bottom w:val="single" w:sz="4" w:space="0" w:color="000001"/>
            </w:tcBorders>
          </w:tcPr>
          <w:p>
            <w:pPr>
              <w:pStyle w:val="Normal"/>
              <w:snapToGrid w:val="false"/>
              <w:jc w:val="center"/>
              <w:rPr/>
            </w:pPr>
            <w:r>
              <w:rPr>
                <w:rFonts w:eastAsia="IBM Plex Sans" w:cs="IBM Plex Sans" w:ascii="IBM Plex Sans" w:hAnsi="IBM Plex Sans"/>
                <w:b/>
                <w:bCs/>
                <w:sz w:val="20"/>
                <w:szCs w:val="20"/>
              </w:rPr>
              <w:t xml:space="preserve"> </w:t>
            </w:r>
            <w:r>
              <w:rPr>
                <w:rFonts w:cs="IBM Plex Sans" w:ascii="IBM Plex Sans" w:hAnsi="IBM Plex Sans"/>
                <w:b/>
                <w:bCs/>
                <w:sz w:val="20"/>
                <w:szCs w:val="20"/>
              </w:rPr>
              <w:t>Categorías de vehículos</w:t>
            </w:r>
          </w:p>
        </w:tc>
        <w:tc>
          <w:tcPr>
            <w:tcW w:w="1202" w:type="dxa"/>
            <w:tcBorders>
              <w:top w:val="single" w:sz="4" w:space="0" w:color="000001"/>
              <w:left w:val="single" w:sz="4" w:space="0" w:color="000001"/>
              <w:bottom w:val="single" w:sz="4" w:space="0" w:color="000001"/>
              <w:right w:val="single" w:sz="4" w:space="0" w:color="000001"/>
            </w:tcBorders>
          </w:tcPr>
          <w:p>
            <w:pPr>
              <w:pStyle w:val="Normal"/>
              <w:snapToGrid w:val="false"/>
              <w:jc w:val="center"/>
              <w:rPr/>
            </w:pPr>
            <w:r>
              <w:rPr>
                <w:rFonts w:eastAsia="IBM Plex Sans" w:cs="IBM Plex Sans" w:ascii="IBM Plex Sans" w:hAnsi="IBM Plex Sans"/>
                <w:b/>
                <w:bCs/>
                <w:sz w:val="20"/>
                <w:szCs w:val="20"/>
              </w:rPr>
              <w:t xml:space="preserve"> </w:t>
            </w:r>
            <w:r>
              <w:rPr>
                <w:rFonts w:cs="IBM Plex Sans" w:ascii="IBM Plex Sans" w:hAnsi="IBM Plex Sans"/>
                <w:b/>
                <w:bCs/>
                <w:sz w:val="20"/>
                <w:szCs w:val="20"/>
              </w:rPr>
              <w:t>Valores</w:t>
            </w:r>
          </w:p>
          <w:p>
            <w:pPr>
              <w:pStyle w:val="Normal"/>
              <w:snapToGrid w:val="false"/>
              <w:jc w:val="center"/>
              <w:rPr/>
            </w:pPr>
            <w:r>
              <w:rPr>
                <w:rFonts w:eastAsia="IBM Plex Sans" w:cs="IBM Plex Sans" w:ascii="IBM Plex Sans" w:hAnsi="IBM Plex Sans"/>
                <w:b/>
                <w:bCs/>
                <w:sz w:val="20"/>
                <w:szCs w:val="20"/>
              </w:rPr>
              <w:t xml:space="preserve"> </w:t>
            </w:r>
            <w:r>
              <w:rPr>
                <w:rFonts w:cs="IBM Plex Sans" w:ascii="IBM Plex Sans" w:hAnsi="IBM Plex Sans"/>
                <w:b/>
                <w:bCs/>
                <w:sz w:val="20"/>
                <w:szCs w:val="20"/>
              </w:rPr>
              <w:t>límites</w:t>
            </w:r>
          </w:p>
          <w:p>
            <w:pPr>
              <w:pStyle w:val="Normal"/>
              <w:snapToGrid w:val="false"/>
              <w:jc w:val="center"/>
              <w:rPr/>
            </w:pPr>
            <w:r>
              <w:rPr>
                <w:rFonts w:eastAsia="IBM Plex Sans" w:cs="IBM Plex Sans" w:ascii="IBM Plex Sans" w:hAnsi="IBM Plex Sans"/>
                <w:b/>
                <w:bCs/>
                <w:sz w:val="20"/>
                <w:szCs w:val="20"/>
              </w:rPr>
              <w:t xml:space="preserve"> </w:t>
            </w:r>
            <w:r>
              <w:rPr>
                <w:rFonts w:cs="IBM Plex Sans" w:ascii="IBM Plex Sans" w:hAnsi="IBM Plex Sans"/>
                <w:b/>
                <w:bCs/>
                <w:sz w:val="20"/>
                <w:szCs w:val="20"/>
              </w:rPr>
              <w:t>dB (A)</w:t>
            </w:r>
          </w:p>
        </w:tc>
      </w:tr>
      <w:tr>
        <w:trPr>
          <w:trHeight w:val="1000" w:hRule="exact"/>
        </w:trPr>
        <w:tc>
          <w:tcPr>
            <w:tcW w:w="7311" w:type="dxa"/>
            <w:tcBorders>
              <w:top w:val="single" w:sz="4" w:space="0" w:color="000001"/>
              <w:left w:val="single" w:sz="4" w:space="0" w:color="000001"/>
              <w:bottom w:val="single" w:sz="4" w:space="0" w:color="000001"/>
            </w:tcBorders>
          </w:tcPr>
          <w:p>
            <w:pPr>
              <w:pStyle w:val="Normal"/>
              <w:snapToGrid w:val="false"/>
              <w:jc w:val="left"/>
              <w:rPr/>
            </w:pPr>
            <w:r>
              <w:rPr>
                <w:rFonts w:eastAsia="IBM Plex Sans" w:cs="IBM Plex Sans" w:ascii="IBM Plex Sans" w:hAnsi="IBM Plex Sans"/>
                <w:b/>
                <w:bCs/>
                <w:sz w:val="22"/>
                <w:szCs w:val="22"/>
              </w:rPr>
              <w:t xml:space="preserve">   </w:t>
            </w:r>
            <w:r>
              <w:rPr>
                <w:rFonts w:cs="IBM Plex Sans" w:ascii="IBM Plex Sans" w:hAnsi="IBM Plex Sans"/>
                <w:b w:val="false"/>
                <w:bCs w:val="false"/>
                <w:sz w:val="22"/>
                <w:szCs w:val="22"/>
              </w:rPr>
              <w:t>Vehículos destinados al transporte de pasajeros,</w:t>
            </w:r>
          </w:p>
          <w:p>
            <w:pPr>
              <w:pStyle w:val="Normal"/>
              <w:snapToGrid w:val="false"/>
              <w:jc w:val="left"/>
              <w:rPr/>
            </w:pPr>
            <w:r>
              <w:rPr>
                <w:rFonts w:eastAsia="IBM Plex Sans" w:cs="IBM Plex Sans" w:ascii="IBM Plex Sans" w:hAnsi="IBM Plex Sans"/>
                <w:b w:val="false"/>
                <w:bCs w:val="false"/>
                <w:sz w:val="22"/>
                <w:szCs w:val="22"/>
              </w:rPr>
              <w:t xml:space="preserve">   </w:t>
            </w:r>
            <w:r>
              <w:rPr>
                <w:rFonts w:cs="IBM Plex Sans" w:ascii="IBM Plex Sans" w:hAnsi="IBM Plex Sans"/>
                <w:b w:val="false"/>
                <w:bCs w:val="false"/>
                <w:sz w:val="22"/>
                <w:szCs w:val="22"/>
              </w:rPr>
              <w:t>con un máximo de   nueve asientos,</w:t>
            </w:r>
          </w:p>
          <w:p>
            <w:pPr>
              <w:pStyle w:val="Normal"/>
              <w:snapToGrid w:val="false"/>
              <w:jc w:val="left"/>
              <w:rPr/>
            </w:pPr>
            <w:r>
              <w:rPr>
                <w:rFonts w:eastAsia="IBM Plex Sans" w:cs="IBM Plex Sans" w:ascii="IBM Plex Sans" w:hAnsi="IBM Plex Sans"/>
                <w:b w:val="false"/>
                <w:bCs w:val="false"/>
                <w:sz w:val="22"/>
                <w:szCs w:val="22"/>
              </w:rPr>
              <w:t xml:space="preserve">   </w:t>
            </w:r>
            <w:r>
              <w:rPr>
                <w:rFonts w:cs="IBM Plex Sans" w:ascii="IBM Plex Sans" w:hAnsi="IBM Plex Sans"/>
                <w:b w:val="false"/>
                <w:bCs w:val="false"/>
                <w:sz w:val="22"/>
                <w:szCs w:val="22"/>
              </w:rPr>
              <w:t>incluido el del conductor</w:t>
            </w:r>
          </w:p>
        </w:tc>
        <w:tc>
          <w:tcPr>
            <w:tcW w:w="1202" w:type="dxa"/>
            <w:tcBorders>
              <w:top w:val="single" w:sz="4" w:space="0" w:color="000001"/>
              <w:left w:val="single" w:sz="4" w:space="0" w:color="000001"/>
              <w:bottom w:val="single" w:sz="4" w:space="0" w:color="000001"/>
              <w:right w:val="single" w:sz="4" w:space="0" w:color="000001"/>
            </w:tcBorders>
          </w:tcPr>
          <w:p>
            <w:pPr>
              <w:pStyle w:val="Normal"/>
              <w:snapToGrid w:val="false"/>
              <w:jc w:val="left"/>
              <w:rPr>
                <w:rFonts w:ascii="IBM Plex Sans" w:hAnsi="IBM Plex Sans" w:cs="IBM Plex Sans"/>
                <w:sz w:val="22"/>
                <w:szCs w:val="22"/>
              </w:rPr>
            </w:pPr>
            <w:r>
              <w:rPr>
                <w:rFonts w:cs="IBM Plex Sans" w:ascii="IBM Plex Sans" w:hAnsi="IBM Plex Sans"/>
                <w:sz w:val="22"/>
                <w:szCs w:val="22"/>
              </w:rPr>
            </w:r>
          </w:p>
          <w:p>
            <w:pPr>
              <w:pStyle w:val="Normal"/>
              <w:snapToGrid w:val="false"/>
              <w:jc w:val="left"/>
              <w:rPr/>
            </w:pPr>
            <w:r>
              <w:rPr>
                <w:rFonts w:eastAsia="IBM Plex Sans" w:cs="IBM Plex Sans" w:ascii="IBM Plex Sans" w:hAnsi="IBM Plex Sans"/>
                <w:sz w:val="22"/>
                <w:szCs w:val="22"/>
              </w:rPr>
              <w:t xml:space="preserve">  </w:t>
            </w:r>
            <w:r>
              <w:rPr>
                <w:rFonts w:cs="IBM Plex Sans" w:ascii="IBM Plex Sans" w:hAnsi="IBM Plex Sans"/>
                <w:sz w:val="22"/>
                <w:szCs w:val="22"/>
              </w:rPr>
              <w:t xml:space="preserve">74  </w:t>
            </w:r>
          </w:p>
          <w:p>
            <w:pPr>
              <w:pStyle w:val="Normal"/>
              <w:snapToGrid w:val="false"/>
              <w:jc w:val="left"/>
              <w:rPr>
                <w:rFonts w:ascii="IBM Plex Sans" w:hAnsi="IBM Plex Sans" w:cs="IBM Plex Sans"/>
                <w:sz w:val="22"/>
                <w:szCs w:val="22"/>
              </w:rPr>
            </w:pPr>
            <w:r>
              <w:rPr>
                <w:rFonts w:cs="IBM Plex Sans" w:ascii="IBM Plex Sans" w:hAnsi="IBM Plex Sans"/>
                <w:sz w:val="22"/>
                <w:szCs w:val="22"/>
              </w:rPr>
            </w:r>
          </w:p>
        </w:tc>
      </w:tr>
      <w:tr>
        <w:trPr/>
        <w:tc>
          <w:tcPr>
            <w:tcW w:w="7311" w:type="dxa"/>
            <w:tcBorders>
              <w:top w:val="single" w:sz="4" w:space="0" w:color="000001"/>
              <w:left w:val="single" w:sz="4" w:space="0" w:color="000001"/>
            </w:tcBorders>
          </w:tcPr>
          <w:p>
            <w:pPr>
              <w:pStyle w:val="Normal"/>
              <w:snapToGrid w:val="false"/>
              <w:jc w:val="left"/>
              <w:rPr/>
            </w:pPr>
            <w:r>
              <w:rPr>
                <w:rFonts w:eastAsia="IBM Plex Sans" w:cs="IBM Plex Sans" w:ascii="IBM Plex Sans" w:hAnsi="IBM Plex Sans"/>
                <w:sz w:val="22"/>
                <w:szCs w:val="22"/>
              </w:rPr>
              <w:t xml:space="preserve">   </w:t>
            </w:r>
            <w:r>
              <w:rPr>
                <w:rFonts w:cs="IBM Plex Sans" w:ascii="IBM Plex Sans" w:hAnsi="IBM Plex Sans"/>
                <w:sz w:val="22"/>
                <w:szCs w:val="22"/>
              </w:rPr>
              <w:t xml:space="preserve">Vehículos destinados al transporte de pasajeros, </w:t>
            </w:r>
          </w:p>
          <w:p>
            <w:pPr>
              <w:pStyle w:val="Normal"/>
              <w:snapToGrid w:val="false"/>
              <w:jc w:val="left"/>
              <w:rPr/>
            </w:pPr>
            <w:r>
              <w:rPr>
                <w:rFonts w:eastAsia="IBM Plex Sans" w:cs="IBM Plex Sans" w:ascii="IBM Plex Sans" w:hAnsi="IBM Plex Sans"/>
                <w:sz w:val="22"/>
                <w:szCs w:val="22"/>
              </w:rPr>
              <w:t xml:space="preserve">   </w:t>
            </w:r>
            <w:r>
              <w:rPr>
                <w:rFonts w:cs="IBM Plex Sans" w:ascii="IBM Plex Sans" w:hAnsi="IBM Plex Sans"/>
                <w:sz w:val="22"/>
                <w:szCs w:val="22"/>
              </w:rPr>
              <w:t>con más de nueve asientos, incluido el del conductor,</w:t>
            </w:r>
          </w:p>
          <w:p>
            <w:pPr>
              <w:pStyle w:val="Normal"/>
              <w:snapToGrid w:val="false"/>
              <w:jc w:val="left"/>
              <w:rPr/>
            </w:pPr>
            <w:r>
              <w:rPr>
                <w:rFonts w:eastAsia="IBM Plex Sans" w:cs="IBM Plex Sans" w:ascii="IBM Plex Sans" w:hAnsi="IBM Plex Sans"/>
                <w:sz w:val="22"/>
                <w:szCs w:val="22"/>
              </w:rPr>
              <w:t xml:space="preserve">   </w:t>
            </w:r>
            <w:r>
              <w:rPr>
                <w:rFonts w:cs="IBM Plex Sans" w:ascii="IBM Plex Sans" w:hAnsi="IBM Plex Sans"/>
                <w:sz w:val="22"/>
                <w:szCs w:val="22"/>
              </w:rPr>
              <w:t>y con una masa máxima autorizada superior a 3,5 toneladas:</w:t>
            </w:r>
          </w:p>
          <w:p>
            <w:pPr>
              <w:pStyle w:val="Normal"/>
              <w:snapToGrid w:val="false"/>
              <w:jc w:val="left"/>
              <w:rPr/>
            </w:pPr>
            <w:r>
              <w:rPr>
                <w:rFonts w:eastAsia="IBM Plex Sans" w:cs="IBM Plex Sans" w:ascii="IBM Plex Sans" w:hAnsi="IBM Plex Sans"/>
                <w:sz w:val="22"/>
                <w:szCs w:val="22"/>
              </w:rPr>
              <w:t xml:space="preserve">   </w:t>
            </w:r>
            <w:r>
              <w:rPr>
                <w:rFonts w:cs="IBM Plex Sans" w:ascii="IBM Plex Sans" w:hAnsi="IBM Plex Sans"/>
                <w:sz w:val="22"/>
                <w:szCs w:val="22"/>
              </w:rPr>
              <w:t>- con un motor de potencia inferior a 150 kW</w:t>
            </w:r>
          </w:p>
          <w:p>
            <w:pPr>
              <w:pStyle w:val="Normal"/>
              <w:snapToGrid w:val="false"/>
              <w:jc w:val="left"/>
              <w:rPr/>
            </w:pPr>
            <w:r>
              <w:rPr>
                <w:rFonts w:eastAsia="IBM Plex Sans" w:cs="IBM Plex Sans" w:ascii="IBM Plex Sans" w:hAnsi="IBM Plex Sans"/>
                <w:sz w:val="22"/>
                <w:szCs w:val="22"/>
              </w:rPr>
              <w:t xml:space="preserve">   </w:t>
            </w:r>
            <w:r>
              <w:rPr>
                <w:rFonts w:cs="IBM Plex Sans" w:ascii="IBM Plex Sans" w:hAnsi="IBM Plex Sans"/>
                <w:sz w:val="22"/>
                <w:szCs w:val="22"/>
              </w:rPr>
              <w:t>- con un motor de potencia igual o superior a 150 kW</w:t>
            </w:r>
          </w:p>
        </w:tc>
        <w:tc>
          <w:tcPr>
            <w:tcW w:w="1202" w:type="dxa"/>
            <w:tcBorders>
              <w:top w:val="single" w:sz="4" w:space="0" w:color="000001"/>
              <w:left w:val="single" w:sz="4" w:space="0" w:color="000001"/>
              <w:right w:val="single" w:sz="4" w:space="0" w:color="000001"/>
            </w:tcBorders>
          </w:tcPr>
          <w:p>
            <w:pPr>
              <w:pStyle w:val="Normal"/>
              <w:snapToGrid w:val="false"/>
              <w:jc w:val="left"/>
              <w:rPr>
                <w:rFonts w:ascii="IBM Plex Sans" w:hAnsi="IBM Plex Sans" w:cs="IBM Plex Sans"/>
                <w:sz w:val="22"/>
                <w:szCs w:val="22"/>
              </w:rPr>
            </w:pPr>
            <w:r>
              <w:rPr>
                <w:rFonts w:cs="IBM Plex Sans" w:ascii="IBM Plex Sans" w:hAnsi="IBM Plex Sans"/>
                <w:sz w:val="22"/>
                <w:szCs w:val="22"/>
              </w:rPr>
            </w:r>
          </w:p>
          <w:p>
            <w:pPr>
              <w:pStyle w:val="Normal"/>
              <w:snapToGrid w:val="false"/>
              <w:jc w:val="left"/>
              <w:rPr>
                <w:rFonts w:ascii="IBM Plex Sans" w:hAnsi="IBM Plex Sans" w:cs="IBM Plex Sans"/>
                <w:sz w:val="22"/>
                <w:szCs w:val="22"/>
              </w:rPr>
            </w:pPr>
            <w:r>
              <w:rPr>
                <w:rFonts w:cs="IBM Plex Sans" w:ascii="IBM Plex Sans" w:hAnsi="IBM Plex Sans"/>
                <w:sz w:val="22"/>
                <w:szCs w:val="22"/>
              </w:rPr>
            </w:r>
          </w:p>
          <w:p>
            <w:pPr>
              <w:pStyle w:val="Normal"/>
              <w:snapToGrid w:val="false"/>
              <w:jc w:val="left"/>
              <w:rPr>
                <w:rFonts w:ascii="IBM Plex Sans" w:hAnsi="IBM Plex Sans" w:cs="IBM Plex Sans"/>
                <w:sz w:val="22"/>
                <w:szCs w:val="22"/>
              </w:rPr>
            </w:pPr>
            <w:r>
              <w:rPr>
                <w:rFonts w:cs="IBM Plex Sans" w:ascii="IBM Plex Sans" w:hAnsi="IBM Plex Sans"/>
                <w:sz w:val="22"/>
                <w:szCs w:val="22"/>
              </w:rPr>
            </w:r>
          </w:p>
          <w:p>
            <w:pPr>
              <w:pStyle w:val="Normal"/>
              <w:snapToGrid w:val="false"/>
              <w:jc w:val="left"/>
              <w:rPr/>
            </w:pPr>
            <w:r>
              <w:rPr>
                <w:rFonts w:eastAsia="IBM Plex Sans" w:cs="IBM Plex Sans" w:ascii="IBM Plex Sans" w:hAnsi="IBM Plex Sans"/>
                <w:sz w:val="22"/>
                <w:szCs w:val="22"/>
              </w:rPr>
              <w:t xml:space="preserve">   </w:t>
            </w:r>
            <w:r>
              <w:rPr>
                <w:rFonts w:cs="IBM Plex Sans" w:ascii="IBM Plex Sans" w:hAnsi="IBM Plex Sans"/>
                <w:sz w:val="22"/>
                <w:szCs w:val="22"/>
              </w:rPr>
              <w:t>78</w:t>
            </w:r>
          </w:p>
          <w:p>
            <w:pPr>
              <w:pStyle w:val="Normal"/>
              <w:snapToGrid w:val="false"/>
              <w:jc w:val="left"/>
              <w:rPr/>
            </w:pPr>
            <w:r>
              <w:rPr>
                <w:rFonts w:eastAsia="IBM Plex Sans" w:cs="IBM Plex Sans" w:ascii="IBM Plex Sans" w:hAnsi="IBM Plex Sans"/>
                <w:sz w:val="22"/>
                <w:szCs w:val="22"/>
              </w:rPr>
              <w:t xml:space="preserve">   </w:t>
            </w:r>
            <w:r>
              <w:rPr>
                <w:rFonts w:cs="IBM Plex Sans" w:ascii="IBM Plex Sans" w:hAnsi="IBM Plex Sans"/>
                <w:sz w:val="22"/>
                <w:szCs w:val="22"/>
              </w:rPr>
              <w:t>80</w:t>
            </w:r>
          </w:p>
        </w:tc>
      </w:tr>
      <w:tr>
        <w:trPr>
          <w:trHeight w:val="1750" w:hRule="exact"/>
        </w:trPr>
        <w:tc>
          <w:tcPr>
            <w:tcW w:w="7311" w:type="dxa"/>
            <w:tcBorders>
              <w:top w:val="single" w:sz="4" w:space="0" w:color="000001"/>
              <w:left w:val="single" w:sz="4" w:space="0" w:color="000001"/>
              <w:bottom w:val="single" w:sz="4" w:space="0" w:color="000001"/>
            </w:tcBorders>
          </w:tcPr>
          <w:p>
            <w:pPr>
              <w:pStyle w:val="Normal"/>
              <w:snapToGrid w:val="false"/>
              <w:jc w:val="left"/>
              <w:rPr/>
            </w:pPr>
            <w:r>
              <w:rPr>
                <w:rFonts w:eastAsia="IBM Plex Sans" w:cs="IBM Plex Sans" w:ascii="IBM Plex Sans" w:hAnsi="IBM Plex Sans"/>
                <w:sz w:val="22"/>
                <w:szCs w:val="22"/>
              </w:rPr>
              <w:t xml:space="preserve">   </w:t>
            </w:r>
            <w:r>
              <w:rPr>
                <w:rFonts w:cs="IBM Plex Sans" w:ascii="IBM Plex Sans" w:hAnsi="IBM Plex Sans"/>
                <w:sz w:val="22"/>
                <w:szCs w:val="22"/>
              </w:rPr>
              <w:t>Vehículos destinados al transporte de pasajeros,</w:t>
            </w:r>
          </w:p>
          <w:p>
            <w:pPr>
              <w:pStyle w:val="Normal"/>
              <w:snapToGrid w:val="false"/>
              <w:jc w:val="left"/>
              <w:rPr/>
            </w:pPr>
            <w:r>
              <w:rPr>
                <w:rFonts w:eastAsia="IBM Plex Sans" w:cs="IBM Plex Sans" w:ascii="IBM Plex Sans" w:hAnsi="IBM Plex Sans"/>
                <w:sz w:val="22"/>
                <w:szCs w:val="22"/>
              </w:rPr>
              <w:t xml:space="preserve">   </w:t>
            </w:r>
            <w:r>
              <w:rPr>
                <w:rFonts w:cs="IBM Plex Sans" w:ascii="IBM Plex Sans" w:hAnsi="IBM Plex Sans"/>
                <w:sz w:val="22"/>
                <w:szCs w:val="22"/>
              </w:rPr>
              <w:t xml:space="preserve">con más de nueve asientos, incluido el del conductor; </w:t>
            </w:r>
          </w:p>
          <w:p>
            <w:pPr>
              <w:pStyle w:val="Normal"/>
              <w:snapToGrid w:val="false"/>
              <w:jc w:val="left"/>
              <w:rPr/>
            </w:pPr>
            <w:r>
              <w:rPr>
                <w:rFonts w:eastAsia="IBM Plex Sans" w:cs="IBM Plex Sans" w:ascii="IBM Plex Sans" w:hAnsi="IBM Plex Sans"/>
                <w:sz w:val="22"/>
                <w:szCs w:val="22"/>
              </w:rPr>
              <w:t xml:space="preserve">   </w:t>
            </w:r>
            <w:r>
              <w:rPr>
                <w:rFonts w:cs="IBM Plex Sans" w:ascii="IBM Plex Sans" w:hAnsi="IBM Plex Sans"/>
                <w:sz w:val="22"/>
                <w:szCs w:val="22"/>
              </w:rPr>
              <w:t>vehículos destinados al transporte de mercancías:</w:t>
            </w:r>
          </w:p>
          <w:p>
            <w:pPr>
              <w:pStyle w:val="Normal"/>
              <w:snapToGrid w:val="false"/>
              <w:jc w:val="left"/>
              <w:rPr/>
            </w:pPr>
            <w:r>
              <w:rPr>
                <w:rFonts w:eastAsia="IBM Plex Sans" w:cs="IBM Plex Sans" w:ascii="IBM Plex Sans" w:hAnsi="IBM Plex Sans"/>
                <w:sz w:val="22"/>
                <w:szCs w:val="22"/>
              </w:rPr>
              <w:t xml:space="preserve">   </w:t>
            </w:r>
            <w:r>
              <w:rPr>
                <w:rFonts w:cs="IBM Plex Sans" w:ascii="IBM Plex Sans" w:hAnsi="IBM Plex Sans"/>
                <w:sz w:val="22"/>
                <w:szCs w:val="22"/>
              </w:rPr>
              <w:t>- con una masa máxima autorizada no superior a las 2 toneladas</w:t>
            </w:r>
          </w:p>
          <w:p>
            <w:pPr>
              <w:pStyle w:val="Normal"/>
              <w:snapToGrid w:val="false"/>
              <w:jc w:val="left"/>
              <w:rPr/>
            </w:pPr>
            <w:r>
              <w:rPr>
                <w:rFonts w:eastAsia="IBM Plex Sans" w:cs="IBM Plex Sans" w:ascii="IBM Plex Sans" w:hAnsi="IBM Plex Sans"/>
                <w:sz w:val="22"/>
                <w:szCs w:val="22"/>
              </w:rPr>
              <w:t xml:space="preserve">   </w:t>
            </w:r>
            <w:r>
              <w:rPr>
                <w:rFonts w:cs="IBM Plex Sans" w:ascii="IBM Plex Sans" w:hAnsi="IBM Plex Sans"/>
                <w:sz w:val="22"/>
                <w:szCs w:val="22"/>
              </w:rPr>
              <w:t>- con una masa máxima autorizada superior a las 2 toneladas, pero</w:t>
            </w:r>
          </w:p>
          <w:p>
            <w:pPr>
              <w:pStyle w:val="Normal"/>
              <w:snapToGrid w:val="false"/>
              <w:jc w:val="left"/>
              <w:rPr/>
            </w:pPr>
            <w:r>
              <w:rPr>
                <w:rFonts w:eastAsia="IBM Plex Sans" w:cs="IBM Plex Sans" w:ascii="IBM Plex Sans" w:hAnsi="IBM Plex Sans"/>
                <w:sz w:val="22"/>
                <w:szCs w:val="22"/>
              </w:rPr>
              <w:t xml:space="preserve">      </w:t>
            </w:r>
            <w:r>
              <w:rPr>
                <w:rFonts w:cs="IBM Plex Sans" w:ascii="IBM Plex Sans" w:hAnsi="IBM Plex Sans"/>
                <w:sz w:val="22"/>
                <w:szCs w:val="22"/>
              </w:rPr>
              <w:t>que no exceda de las 3,5 toneladas</w:t>
            </w:r>
          </w:p>
        </w:tc>
        <w:tc>
          <w:tcPr>
            <w:tcW w:w="1202" w:type="dxa"/>
            <w:tcBorders>
              <w:top w:val="single" w:sz="4" w:space="0" w:color="000001"/>
              <w:left w:val="single" w:sz="4" w:space="0" w:color="000001"/>
              <w:right w:val="single" w:sz="4" w:space="0" w:color="000001"/>
            </w:tcBorders>
          </w:tcPr>
          <w:p>
            <w:pPr>
              <w:pStyle w:val="Normal"/>
              <w:snapToGrid w:val="false"/>
              <w:jc w:val="left"/>
              <w:rPr>
                <w:rFonts w:ascii="IBM Plex Sans" w:hAnsi="IBM Plex Sans" w:cs="IBM Plex Sans"/>
                <w:sz w:val="22"/>
                <w:szCs w:val="22"/>
              </w:rPr>
            </w:pPr>
            <w:r>
              <w:rPr>
                <w:rFonts w:cs="IBM Plex Sans" w:ascii="IBM Plex Sans" w:hAnsi="IBM Plex Sans"/>
                <w:sz w:val="22"/>
                <w:szCs w:val="22"/>
              </w:rPr>
            </w:r>
          </w:p>
          <w:p>
            <w:pPr>
              <w:pStyle w:val="Normal"/>
              <w:snapToGrid w:val="false"/>
              <w:jc w:val="left"/>
              <w:rPr>
                <w:rFonts w:ascii="IBM Plex Sans" w:hAnsi="IBM Plex Sans" w:cs="IBM Plex Sans"/>
                <w:sz w:val="22"/>
                <w:szCs w:val="22"/>
              </w:rPr>
            </w:pPr>
            <w:r>
              <w:rPr>
                <w:rFonts w:cs="IBM Plex Sans" w:ascii="IBM Plex Sans" w:hAnsi="IBM Plex Sans"/>
                <w:sz w:val="22"/>
                <w:szCs w:val="22"/>
              </w:rPr>
            </w:r>
          </w:p>
          <w:p>
            <w:pPr>
              <w:pStyle w:val="Normal"/>
              <w:snapToGrid w:val="false"/>
              <w:jc w:val="left"/>
              <w:rPr>
                <w:rFonts w:ascii="IBM Plex Sans" w:hAnsi="IBM Plex Sans" w:cs="IBM Plex Sans"/>
                <w:sz w:val="22"/>
                <w:szCs w:val="22"/>
              </w:rPr>
            </w:pPr>
            <w:r>
              <w:rPr>
                <w:rFonts w:cs="IBM Plex Sans" w:ascii="IBM Plex Sans" w:hAnsi="IBM Plex Sans"/>
                <w:sz w:val="22"/>
                <w:szCs w:val="22"/>
              </w:rPr>
            </w:r>
          </w:p>
          <w:p>
            <w:pPr>
              <w:pStyle w:val="Normal"/>
              <w:snapToGrid w:val="false"/>
              <w:jc w:val="left"/>
              <w:rPr/>
            </w:pPr>
            <w:r>
              <w:rPr>
                <w:rFonts w:eastAsia="IBM Plex Sans" w:cs="IBM Plex Sans" w:ascii="IBM Plex Sans" w:hAnsi="IBM Plex Sans"/>
                <w:sz w:val="22"/>
                <w:szCs w:val="22"/>
              </w:rPr>
              <w:t xml:space="preserve">   </w:t>
            </w:r>
            <w:r>
              <w:rPr>
                <w:rFonts w:cs="IBM Plex Sans" w:ascii="IBM Plex Sans" w:hAnsi="IBM Plex Sans"/>
                <w:sz w:val="22"/>
                <w:szCs w:val="22"/>
              </w:rPr>
              <w:t>76</w:t>
            </w:r>
          </w:p>
          <w:p>
            <w:pPr>
              <w:pStyle w:val="Normal"/>
              <w:snapToGrid w:val="false"/>
              <w:jc w:val="left"/>
              <w:rPr>
                <w:rFonts w:ascii="IBM Plex Sans" w:hAnsi="IBM Plex Sans" w:cs="IBM Plex Sans"/>
                <w:sz w:val="22"/>
                <w:szCs w:val="22"/>
              </w:rPr>
            </w:pPr>
            <w:r>
              <w:rPr>
                <w:rFonts w:cs="IBM Plex Sans" w:ascii="IBM Plex Sans" w:hAnsi="IBM Plex Sans"/>
                <w:sz w:val="22"/>
                <w:szCs w:val="22"/>
              </w:rPr>
            </w:r>
          </w:p>
          <w:p>
            <w:pPr>
              <w:pStyle w:val="Normal"/>
              <w:snapToGrid w:val="false"/>
              <w:jc w:val="left"/>
              <w:rPr/>
            </w:pPr>
            <w:r>
              <w:rPr>
                <w:rFonts w:eastAsia="IBM Plex Sans" w:cs="IBM Plex Sans" w:ascii="IBM Plex Sans" w:hAnsi="IBM Plex Sans"/>
                <w:sz w:val="22"/>
                <w:szCs w:val="22"/>
              </w:rPr>
              <w:t xml:space="preserve">   </w:t>
            </w:r>
            <w:r>
              <w:rPr>
                <w:rFonts w:cs="IBM Plex Sans" w:ascii="IBM Plex Sans" w:hAnsi="IBM Plex Sans"/>
                <w:sz w:val="22"/>
                <w:szCs w:val="22"/>
              </w:rPr>
              <w:t>77</w:t>
            </w:r>
          </w:p>
        </w:tc>
      </w:tr>
      <w:tr>
        <w:trPr/>
        <w:tc>
          <w:tcPr>
            <w:tcW w:w="7311" w:type="dxa"/>
            <w:tcBorders>
              <w:top w:val="single" w:sz="4" w:space="0" w:color="000001"/>
              <w:left w:val="single" w:sz="4" w:space="0" w:color="000001"/>
              <w:bottom w:val="single" w:sz="4" w:space="0" w:color="000001"/>
            </w:tcBorders>
          </w:tcPr>
          <w:p>
            <w:pPr>
              <w:pStyle w:val="Normal"/>
              <w:snapToGrid w:val="false"/>
              <w:jc w:val="left"/>
              <w:rPr/>
            </w:pPr>
            <w:r>
              <w:rPr>
                <w:rFonts w:eastAsia="IBM Plex Sans" w:cs="IBM Plex Sans" w:ascii="IBM Plex Sans" w:hAnsi="IBM Plex Sans"/>
                <w:sz w:val="22"/>
                <w:szCs w:val="22"/>
              </w:rPr>
              <w:t xml:space="preserve">   </w:t>
            </w:r>
            <w:r>
              <w:rPr>
                <w:rFonts w:cs="IBM Plex Sans" w:ascii="IBM Plex Sans" w:hAnsi="IBM Plex Sans"/>
                <w:sz w:val="22"/>
                <w:szCs w:val="22"/>
              </w:rPr>
              <w:t>Vehículos destinados al transporte de mercancías,</w:t>
            </w:r>
          </w:p>
          <w:p>
            <w:pPr>
              <w:pStyle w:val="Normal"/>
              <w:snapToGrid w:val="false"/>
              <w:jc w:val="left"/>
              <w:rPr/>
            </w:pPr>
            <w:r>
              <w:rPr>
                <w:rFonts w:eastAsia="IBM Plex Sans" w:cs="IBM Plex Sans" w:ascii="IBM Plex Sans" w:hAnsi="IBM Plex Sans"/>
                <w:sz w:val="22"/>
                <w:szCs w:val="22"/>
              </w:rPr>
              <w:t xml:space="preserve">   </w:t>
            </w:r>
            <w:r>
              <w:rPr>
                <w:rFonts w:cs="IBM Plex Sans" w:ascii="IBM Plex Sans" w:hAnsi="IBM Plex Sans"/>
                <w:sz w:val="22"/>
                <w:szCs w:val="22"/>
              </w:rPr>
              <w:t>con una masa máxima autorizada superior a 3,5 toneladas:</w:t>
            </w:r>
          </w:p>
          <w:p>
            <w:pPr>
              <w:pStyle w:val="Normal"/>
              <w:snapToGrid w:val="false"/>
              <w:jc w:val="left"/>
              <w:rPr/>
            </w:pPr>
            <w:r>
              <w:rPr>
                <w:rFonts w:eastAsia="IBM Plex Sans" w:cs="IBM Plex Sans" w:ascii="IBM Plex Sans" w:hAnsi="IBM Plex Sans"/>
                <w:sz w:val="22"/>
                <w:szCs w:val="22"/>
              </w:rPr>
              <w:t xml:space="preserve">   </w:t>
            </w:r>
            <w:r>
              <w:rPr>
                <w:rFonts w:cs="IBM Plex Sans" w:ascii="IBM Plex Sans" w:hAnsi="IBM Plex Sans"/>
                <w:sz w:val="22"/>
                <w:szCs w:val="22"/>
              </w:rPr>
              <w:t>- con un motor de potencia inferior a 75 kW</w:t>
            </w:r>
          </w:p>
          <w:p>
            <w:pPr>
              <w:pStyle w:val="Normal"/>
              <w:snapToGrid w:val="false"/>
              <w:jc w:val="left"/>
              <w:rPr/>
            </w:pPr>
            <w:r>
              <w:rPr>
                <w:rFonts w:eastAsia="IBM Plex Sans" w:cs="IBM Plex Sans" w:ascii="IBM Plex Sans" w:hAnsi="IBM Plex Sans"/>
                <w:sz w:val="22"/>
                <w:szCs w:val="22"/>
              </w:rPr>
              <w:t xml:space="preserve">   </w:t>
            </w:r>
            <w:r>
              <w:rPr>
                <w:rFonts w:cs="IBM Plex Sans" w:ascii="IBM Plex Sans" w:hAnsi="IBM Plex Sans"/>
                <w:sz w:val="22"/>
                <w:szCs w:val="22"/>
              </w:rPr>
              <w:t>- con un motor de potencia igual o superior a 75 kW,</w:t>
            </w:r>
          </w:p>
          <w:p>
            <w:pPr>
              <w:pStyle w:val="Normal"/>
              <w:snapToGrid w:val="false"/>
              <w:jc w:val="left"/>
              <w:rPr/>
            </w:pPr>
            <w:r>
              <w:rPr>
                <w:rFonts w:eastAsia="IBM Plex Sans" w:cs="IBM Plex Sans" w:ascii="IBM Plex Sans" w:hAnsi="IBM Plex Sans"/>
                <w:sz w:val="22"/>
                <w:szCs w:val="22"/>
              </w:rPr>
              <w:t xml:space="preserve">      </w:t>
            </w:r>
            <w:r>
              <w:rPr>
                <w:rFonts w:cs="IBM Plex Sans" w:ascii="IBM Plex Sans" w:hAnsi="IBM Plex Sans"/>
                <w:sz w:val="22"/>
                <w:szCs w:val="22"/>
              </w:rPr>
              <w:t>pero inferior a 150 kW</w:t>
            </w:r>
          </w:p>
          <w:p>
            <w:pPr>
              <w:pStyle w:val="Normal"/>
              <w:snapToGrid w:val="false"/>
              <w:jc w:val="left"/>
              <w:rPr/>
            </w:pPr>
            <w:r>
              <w:rPr>
                <w:rFonts w:eastAsia="IBM Plex Sans" w:cs="IBM Plex Sans" w:ascii="IBM Plex Sans" w:hAnsi="IBM Plex Sans"/>
                <w:sz w:val="22"/>
                <w:szCs w:val="22"/>
              </w:rPr>
              <w:t xml:space="preserve">   </w:t>
            </w:r>
            <w:r>
              <w:rPr>
                <w:rFonts w:cs="IBM Plex Sans" w:ascii="IBM Plex Sans" w:hAnsi="IBM Plex Sans"/>
                <w:sz w:val="22"/>
                <w:szCs w:val="22"/>
              </w:rPr>
              <w:t>- con un motor de potencia igual o superior a 150 kW</w:t>
            </w:r>
          </w:p>
        </w:tc>
        <w:tc>
          <w:tcPr>
            <w:tcW w:w="1202" w:type="dxa"/>
            <w:tcBorders>
              <w:top w:val="single" w:sz="4" w:space="0" w:color="000001"/>
              <w:left w:val="single" w:sz="4" w:space="0" w:color="000001"/>
              <w:bottom w:val="single" w:sz="4" w:space="0" w:color="000001"/>
              <w:right w:val="single" w:sz="4" w:space="0" w:color="000001"/>
            </w:tcBorders>
          </w:tcPr>
          <w:p>
            <w:pPr>
              <w:pStyle w:val="Normal"/>
              <w:snapToGrid w:val="false"/>
              <w:jc w:val="left"/>
              <w:rPr>
                <w:rFonts w:ascii="IBM Plex Sans" w:hAnsi="IBM Plex Sans" w:cs="IBM Plex Sans"/>
                <w:sz w:val="22"/>
                <w:szCs w:val="22"/>
              </w:rPr>
            </w:pPr>
            <w:r>
              <w:rPr>
                <w:rFonts w:cs="IBM Plex Sans" w:ascii="IBM Plex Sans" w:hAnsi="IBM Plex Sans"/>
                <w:sz w:val="22"/>
                <w:szCs w:val="22"/>
              </w:rPr>
            </w:r>
          </w:p>
          <w:p>
            <w:pPr>
              <w:pStyle w:val="Normal"/>
              <w:snapToGrid w:val="false"/>
              <w:jc w:val="left"/>
              <w:rPr>
                <w:rFonts w:ascii="IBM Plex Sans" w:hAnsi="IBM Plex Sans" w:cs="IBM Plex Sans"/>
                <w:sz w:val="22"/>
                <w:szCs w:val="22"/>
              </w:rPr>
            </w:pPr>
            <w:r>
              <w:rPr>
                <w:rFonts w:cs="IBM Plex Sans" w:ascii="IBM Plex Sans" w:hAnsi="IBM Plex Sans"/>
                <w:sz w:val="22"/>
                <w:szCs w:val="22"/>
              </w:rPr>
            </w:r>
          </w:p>
          <w:p>
            <w:pPr>
              <w:pStyle w:val="Normal"/>
              <w:snapToGrid w:val="false"/>
              <w:jc w:val="left"/>
              <w:rPr/>
            </w:pPr>
            <w:r>
              <w:rPr>
                <w:rFonts w:eastAsia="IBM Plex Sans" w:cs="IBM Plex Sans" w:ascii="IBM Plex Sans" w:hAnsi="IBM Plex Sans"/>
                <w:sz w:val="22"/>
                <w:szCs w:val="22"/>
              </w:rPr>
              <w:t xml:space="preserve">   </w:t>
            </w:r>
            <w:r>
              <w:rPr>
                <w:rFonts w:cs="IBM Plex Sans" w:ascii="IBM Plex Sans" w:hAnsi="IBM Plex Sans"/>
                <w:sz w:val="22"/>
                <w:szCs w:val="22"/>
              </w:rPr>
              <w:t>77</w:t>
            </w:r>
          </w:p>
          <w:p>
            <w:pPr>
              <w:pStyle w:val="Normal"/>
              <w:snapToGrid w:val="false"/>
              <w:jc w:val="left"/>
              <w:rPr>
                <w:rFonts w:ascii="IBM Plex Sans" w:hAnsi="IBM Plex Sans" w:cs="IBM Plex Sans"/>
                <w:sz w:val="22"/>
                <w:szCs w:val="22"/>
              </w:rPr>
            </w:pPr>
            <w:r>
              <w:rPr>
                <w:rFonts w:cs="IBM Plex Sans" w:ascii="IBM Plex Sans" w:hAnsi="IBM Plex Sans"/>
                <w:sz w:val="22"/>
                <w:szCs w:val="22"/>
              </w:rPr>
            </w:r>
          </w:p>
          <w:p>
            <w:pPr>
              <w:pStyle w:val="Normal"/>
              <w:snapToGrid w:val="false"/>
              <w:jc w:val="left"/>
              <w:rPr/>
            </w:pPr>
            <w:r>
              <w:rPr>
                <w:rFonts w:eastAsia="IBM Plex Sans" w:cs="IBM Plex Sans" w:ascii="IBM Plex Sans" w:hAnsi="IBM Plex Sans"/>
                <w:sz w:val="22"/>
                <w:szCs w:val="22"/>
              </w:rPr>
              <w:t xml:space="preserve">   </w:t>
            </w:r>
            <w:r>
              <w:rPr>
                <w:rFonts w:cs="IBM Plex Sans" w:ascii="IBM Plex Sans" w:hAnsi="IBM Plex Sans"/>
                <w:sz w:val="22"/>
                <w:szCs w:val="22"/>
              </w:rPr>
              <w:t>78</w:t>
            </w:r>
          </w:p>
          <w:p>
            <w:pPr>
              <w:pStyle w:val="Normal"/>
              <w:snapToGrid w:val="false"/>
              <w:jc w:val="left"/>
              <w:rPr/>
            </w:pPr>
            <w:r>
              <w:rPr>
                <w:rFonts w:eastAsia="IBM Plex Sans" w:cs="IBM Plex Sans" w:ascii="IBM Plex Sans" w:hAnsi="IBM Plex Sans"/>
                <w:sz w:val="22"/>
                <w:szCs w:val="22"/>
              </w:rPr>
              <w:t xml:space="preserve">   </w:t>
            </w:r>
            <w:r>
              <w:rPr>
                <w:rFonts w:cs="IBM Plex Sans" w:ascii="IBM Plex Sans" w:hAnsi="IBM Plex Sans"/>
                <w:sz w:val="22"/>
                <w:szCs w:val="22"/>
              </w:rPr>
              <w:t>80</w:t>
            </w:r>
          </w:p>
        </w:tc>
      </w:tr>
    </w:tbl>
    <w:p>
      <w:pPr>
        <w:pStyle w:val="Normal"/>
        <w:jc w:val="left"/>
        <w:rPr>
          <w:rFonts w:ascii="IBM Plex Sans" w:hAnsi="IBM Plex Sans" w:eastAsia="IBM Plex Sans" w:cs="IBM Plex Sans"/>
          <w:sz w:val="22"/>
          <w:szCs w:val="22"/>
        </w:rPr>
      </w:pPr>
      <w:r>
        <w:rPr>
          <w:rFonts w:eastAsia="IBM Plex Sans" w:cs="IBM Plex Sans" w:ascii="IBM Plex Sans" w:hAnsi="IBM Plex Sans"/>
          <w:sz w:val="22"/>
          <w:szCs w:val="22"/>
        </w:rPr>
        <w:t xml:space="preserve"> </w:t>
      </w:r>
    </w:p>
    <w:p>
      <w:pPr>
        <w:pStyle w:val="Normal"/>
        <w:jc w:val="left"/>
        <w:rPr/>
      </w:pPr>
      <w:r>
        <w:rPr/>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 xml:space="preserve">d) Nivel sonoro máximo admisible a vehículo a motor parados (método estático), </w:t>
      </w:r>
      <w:r>
        <w:rPr>
          <w:rFonts w:cs="IBM Plex Sans" w:ascii="IBM Plex Sans" w:hAnsi="IBM Plex Sans"/>
          <w:b w:val="false"/>
          <w:bCs w:val="false"/>
          <w:i w:val="false"/>
          <w:iCs w:val="false"/>
          <w:spacing w:val="-2"/>
          <w:sz w:val="22"/>
          <w:szCs w:val="22"/>
          <w:u w:val="none"/>
        </w:rPr>
        <w:t xml:space="preserve">son </w:t>
      </w:r>
      <w:r>
        <w:rPr>
          <w:rFonts w:cs="IBM Plex Sans" w:ascii="IBM Plex Sans" w:hAnsi="IBM Plex Sans"/>
          <w:b w:val="false"/>
          <w:bCs w:val="false"/>
          <w:i w:val="false"/>
          <w:iCs w:val="false"/>
          <w:sz w:val="22"/>
          <w:szCs w:val="22"/>
          <w:u w:val="none"/>
        </w:rPr>
        <w:t>aquellos que figuran en la ficha de homologación de cada tipo de vehículo a</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pacing w:val="-2"/>
          <w:sz w:val="22"/>
          <w:szCs w:val="22"/>
          <w:u w:val="none"/>
        </w:rPr>
        <w:t>motor.</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TÍTULO VIII. RÉGIMEN JURÍDICO. INFRACCIONES Y SANCIONES.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36.</w:t>
      </w:r>
    </w:p>
    <w:p>
      <w:pPr>
        <w:pStyle w:val="Normal"/>
        <w:jc w:val="left"/>
        <w:rPr/>
      </w:pPr>
      <w:r>
        <w:rPr>
          <w:rFonts w:cs="IBM Plex Sans" w:ascii="IBM Plex Sans" w:hAnsi="IBM Plex Sans"/>
          <w:b w:val="false"/>
          <w:bCs w:val="false"/>
          <w:i w:val="false"/>
          <w:iCs w:val="false"/>
          <w:sz w:val="22"/>
          <w:szCs w:val="22"/>
          <w:u w:val="none"/>
        </w:rPr>
        <w:t xml:space="preserve">1. Los funcionarios que realicen labores de inspección en materia de contaminación acústica tendrán el carácter de agentes de la autoridad, a </w:t>
      </w:r>
      <w:r>
        <w:rPr>
          <w:rFonts w:cs="IBM Plex Sans" w:ascii="IBM Plex Sans" w:hAnsi="IBM Plex Sans"/>
          <w:b w:val="false"/>
          <w:bCs w:val="false"/>
          <w:i w:val="false"/>
          <w:iCs w:val="false"/>
          <w:color w:val="000000"/>
          <w:sz w:val="22"/>
          <w:szCs w:val="22"/>
          <w:u w:val="none"/>
        </w:rPr>
        <w:t xml:space="preserve">los efectos previstos en la </w:t>
      </w:r>
      <w:r>
        <w:rPr>
          <w:rFonts w:cs="IBM Plex Sans" w:ascii="IBM Plex Sans" w:hAnsi="IBM Plex Sans"/>
          <w:b w:val="false"/>
          <w:bCs w:val="false"/>
          <w:i w:val="false"/>
          <w:iCs w:val="false"/>
          <w:color w:val="000000"/>
          <w:spacing w:val="-5"/>
          <w:sz w:val="22"/>
          <w:szCs w:val="22"/>
          <w:u w:val="none"/>
        </w:rPr>
        <w:t xml:space="preserve">Ley </w:t>
      </w:r>
      <w:r>
        <w:rPr>
          <w:rFonts w:cs="IBM Plex Sans" w:ascii="IBM Plex Sans" w:hAnsi="IBM Plex Sans"/>
          <w:b w:val="false"/>
          <w:bCs w:val="false"/>
          <w:i w:val="false"/>
          <w:iCs w:val="false"/>
          <w:color w:val="000000"/>
          <w:sz w:val="22"/>
          <w:szCs w:val="22"/>
          <w:u w:val="none"/>
        </w:rPr>
        <w:t xml:space="preserve">30/1992, de 26 de noviembre, de Régimen Jurídico de las Administraciones Públicas y del Procedimiento Administrativo Común </w:t>
      </w:r>
      <w:r>
        <w:rPr>
          <w:rFonts w:cs="IBM Plex Sans" w:ascii="IBM Plex Sans" w:hAnsi="IBM Plex Sans"/>
          <w:b w:val="false"/>
          <w:bCs w:val="false"/>
          <w:i w:val="false"/>
          <w:iCs w:val="false"/>
          <w:sz w:val="22"/>
          <w:szCs w:val="22"/>
          <w:u w:val="none"/>
        </w:rPr>
        <w:t>y podrán acceder a cualquier lugar, instalación o dependencia, de titularidad pública o privada. En el supuesto de entradas domiciliarias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requerirá</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previo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consentimiento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del</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titular</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resolución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judicial.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Los titulares de los emisores acústicos regulados por esta ordenanza de conformidad con la Ley </w:t>
      </w:r>
      <w:r>
        <w:rPr>
          <w:rFonts w:cs="IBM Plex Sans" w:ascii="IBM Plex Sans" w:hAnsi="IBM Plex Sans"/>
          <w:b w:val="false"/>
          <w:bCs w:val="false"/>
          <w:i w:val="false"/>
          <w:iCs w:val="false"/>
          <w:spacing w:val="-3"/>
          <w:sz w:val="22"/>
          <w:szCs w:val="22"/>
          <w:u w:val="none"/>
        </w:rPr>
        <w:t xml:space="preserve">37/2003 </w:t>
      </w:r>
      <w:r>
        <w:rPr>
          <w:rFonts w:cs="IBM Plex Sans" w:ascii="IBM Plex Sans" w:hAnsi="IBM Plex Sans"/>
          <w:b w:val="false"/>
          <w:bCs w:val="false"/>
          <w:i w:val="false"/>
          <w:iCs w:val="false"/>
          <w:sz w:val="22"/>
          <w:szCs w:val="22"/>
          <w:u w:val="none"/>
        </w:rPr>
        <w:t xml:space="preserve">del </w:t>
      </w:r>
      <w:r>
        <w:rPr>
          <w:rFonts w:cs="IBM Plex Sans" w:ascii="IBM Plex Sans" w:hAnsi="IBM Plex Sans"/>
          <w:b w:val="false"/>
          <w:bCs w:val="false"/>
          <w:i w:val="false"/>
          <w:iCs w:val="false"/>
          <w:spacing w:val="-3"/>
          <w:sz w:val="22"/>
          <w:szCs w:val="22"/>
          <w:u w:val="none"/>
        </w:rPr>
        <w:t xml:space="preserve">Ruido, están </w:t>
      </w:r>
      <w:r>
        <w:rPr>
          <w:rFonts w:cs="IBM Plex Sans" w:ascii="IBM Plex Sans" w:hAnsi="IBM Plex Sans"/>
          <w:b w:val="false"/>
          <w:bCs w:val="false"/>
          <w:i w:val="false"/>
          <w:iCs w:val="false"/>
          <w:sz w:val="22"/>
          <w:szCs w:val="22"/>
          <w:u w:val="none"/>
        </w:rPr>
        <w:t>obligados a prestar a las autoridades competentes toda la colaboración que sea necesaria, a fin de permitirles realizar los exámenes, controles, mediciones y labores de recogida de información que sean pertinentes para el desempeño de sus</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funciones.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37. PERSONAS RESPONSABLES.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Son responsables:</w:t>
      </w:r>
    </w:p>
    <w:p>
      <w:pPr>
        <w:pStyle w:val="Normal"/>
        <w:jc w:val="left"/>
        <w:rPr/>
      </w:pPr>
      <w:r>
        <w:rPr>
          <w:rFonts w:cs="IBM Plex Sans" w:ascii="IBM Plex Sans" w:hAnsi="IBM Plex Sans"/>
          <w:b w:val="false"/>
          <w:bCs w:val="false"/>
          <w:i w:val="false"/>
          <w:iCs w:val="false"/>
          <w:sz w:val="22"/>
          <w:szCs w:val="22"/>
          <w:u w:val="none"/>
        </w:rPr>
        <w:t xml:space="preserve">1. De las infracciones a las normas de esta Ordenanza cometidas con ocasión </w:t>
      </w:r>
      <w:r>
        <w:rPr>
          <w:rFonts w:cs="IBM Plex Sans" w:ascii="IBM Plex Sans" w:hAnsi="IBM Plex Sans"/>
          <w:b w:val="false"/>
          <w:bCs w:val="false"/>
          <w:i w:val="false"/>
          <w:iCs w:val="false"/>
          <w:spacing w:val="-2"/>
          <w:sz w:val="22"/>
          <w:szCs w:val="22"/>
          <w:u w:val="none"/>
        </w:rPr>
        <w:t xml:space="preserve">del </w:t>
      </w:r>
      <w:r>
        <w:rPr>
          <w:rFonts w:cs="IBM Plex Sans" w:ascii="IBM Plex Sans" w:hAnsi="IBM Plex Sans"/>
          <w:b w:val="false"/>
          <w:bCs w:val="false"/>
          <w:i w:val="false"/>
          <w:iCs w:val="false"/>
          <w:sz w:val="22"/>
          <w:szCs w:val="22"/>
          <w:u w:val="none"/>
        </w:rPr>
        <w:t>ejercicio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actividades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sujetas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concesión,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autorización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licencia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administrativas, su</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pacing w:val="-4"/>
          <w:sz w:val="22"/>
          <w:szCs w:val="22"/>
          <w:u w:val="none"/>
        </w:rPr>
        <w:t>titular.</w:t>
      </w:r>
    </w:p>
    <w:p>
      <w:pPr>
        <w:pStyle w:val="Normal"/>
        <w:jc w:val="left"/>
        <w:rPr>
          <w:rFonts w:ascii="IBM Plex Sans" w:hAnsi="IBM Plex Sans" w:cs="IBM Plex Sans"/>
          <w:b w:val="false"/>
          <w:b w:val="false"/>
          <w:bCs w:val="false"/>
          <w:i w:val="false"/>
          <w:i w:val="false"/>
          <w:iCs w:val="false"/>
          <w:spacing w:val="-4"/>
          <w:sz w:val="22"/>
          <w:szCs w:val="22"/>
          <w:u w:val="none"/>
        </w:rPr>
      </w:pPr>
      <w:r>
        <w:rPr>
          <w:rFonts w:cs="IBM Plex Sans" w:ascii="IBM Plex Sans" w:hAnsi="IBM Plex Sans"/>
          <w:b w:val="false"/>
          <w:bCs w:val="false"/>
          <w:i w:val="false"/>
          <w:iCs w:val="false"/>
          <w:spacing w:val="-4"/>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De las </w:t>
      </w:r>
      <w:r>
        <w:rPr>
          <w:rFonts w:cs="IBM Plex Sans" w:ascii="IBM Plex Sans" w:hAnsi="IBM Plex Sans"/>
          <w:b w:val="false"/>
          <w:bCs w:val="false"/>
          <w:i w:val="false"/>
          <w:iCs w:val="false"/>
          <w:spacing w:val="-3"/>
          <w:sz w:val="22"/>
          <w:szCs w:val="22"/>
          <w:u w:val="none"/>
        </w:rPr>
        <w:t xml:space="preserve">cometidas </w:t>
      </w:r>
      <w:r>
        <w:rPr>
          <w:rFonts w:cs="IBM Plex Sans" w:ascii="IBM Plex Sans" w:hAnsi="IBM Plex Sans"/>
          <w:b w:val="false"/>
          <w:bCs w:val="false"/>
          <w:i w:val="false"/>
          <w:iCs w:val="false"/>
          <w:sz w:val="22"/>
          <w:szCs w:val="22"/>
          <w:u w:val="none"/>
        </w:rPr>
        <w:t>con motivo de la utilización de vehículos, su propietario o, en su caso, el</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conductor.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3. De las demás infracciones, el causante de la perturbación o quien subsidiariamente resulte responsable según las normas</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específicas.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38. PRESCRIPCIÓN.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Las infracciones y sanciones tipificadas en esta Ordenanza prescribirán en la forma y plazos previstos en la legislación general sobre el ejercicio de la potestad sancionadora y del procedimiento administrativo común.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39. INFRACCIONES.</w:t>
      </w:r>
    </w:p>
    <w:p>
      <w:pPr>
        <w:pStyle w:val="Normal"/>
        <w:jc w:val="left"/>
        <w:rPr/>
      </w:pPr>
      <w:r>
        <w:rPr>
          <w:rFonts w:cs="IBM Plex Sans" w:ascii="IBM Plex Sans" w:hAnsi="IBM Plex Sans"/>
          <w:b w:val="false"/>
          <w:bCs w:val="false"/>
          <w:i w:val="false"/>
          <w:iCs w:val="false"/>
          <w:sz w:val="22"/>
          <w:szCs w:val="22"/>
          <w:u w:val="none"/>
        </w:rPr>
        <w:t>1. Se considerarán infracciones administrativas, las acciones u omisiones que contravengan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disposiciones</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Ley</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Ruido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presente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Las infracciones a los preceptos establecidos en esta Ordenanza, en relación con</w:t>
      </w:r>
      <w:r>
        <w:rPr>
          <w:rFonts w:cs="IBM Plex Sans" w:ascii="IBM Plex Sans" w:hAnsi="IBM Plex Sans"/>
          <w:b w:val="false"/>
          <w:bCs w:val="false"/>
          <w:i w:val="false"/>
          <w:iCs w:val="false"/>
          <w:spacing w:val="-23"/>
          <w:sz w:val="22"/>
          <w:szCs w:val="22"/>
          <w:u w:val="none"/>
        </w:rPr>
        <w:t xml:space="preserve"> </w:t>
      </w:r>
      <w:r>
        <w:rPr>
          <w:rFonts w:cs="IBM Plex Sans" w:ascii="IBM Plex Sans" w:hAnsi="IBM Plex Sans"/>
          <w:b w:val="false"/>
          <w:bCs w:val="false"/>
          <w:i w:val="false"/>
          <w:iCs w:val="false"/>
          <w:sz w:val="22"/>
          <w:szCs w:val="22"/>
          <w:u w:val="none"/>
        </w:rPr>
        <w:t>las actividades clasificadas y las que precisaren de previa autorización administrativa o licencia para su funcionamiento se clasifican de conformidad con la Ley 7/2011, de 5 de abril, de actividades clasificadas y espectáculos públicos, y otras medidas administrativas</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complementarias.</w:t>
      </w:r>
    </w:p>
    <w:p>
      <w:pPr>
        <w:pStyle w:val="Normal"/>
        <w:jc w:val="left"/>
        <w:rPr/>
      </w:pPr>
      <w:r>
        <w:rPr>
          <w:rFonts w:cs="IBM Plex Sans" w:ascii="IBM Plex Sans" w:hAnsi="IBM Plex Sans"/>
          <w:b w:val="false"/>
          <w:bCs w:val="false"/>
          <w:i w:val="false"/>
          <w:iCs w:val="false"/>
          <w:sz w:val="22"/>
          <w:szCs w:val="22"/>
          <w:u w:val="none"/>
        </w:rPr>
        <w:t xml:space="preserve">3. Sin </w:t>
      </w:r>
      <w:r>
        <w:rPr>
          <w:rFonts w:cs="IBM Plex Sans" w:ascii="IBM Plex Sans" w:hAnsi="IBM Plex Sans"/>
          <w:b w:val="false"/>
          <w:bCs w:val="false"/>
          <w:i w:val="false"/>
          <w:iCs w:val="false"/>
          <w:spacing w:val="-3"/>
          <w:sz w:val="22"/>
          <w:szCs w:val="22"/>
          <w:u w:val="none"/>
        </w:rPr>
        <w:t xml:space="preserve">perjuicio </w:t>
      </w:r>
      <w:r>
        <w:rPr>
          <w:rFonts w:cs="IBM Plex Sans" w:ascii="IBM Plex Sans" w:hAnsi="IBM Plex Sans"/>
          <w:b w:val="false"/>
          <w:bCs w:val="false"/>
          <w:i w:val="false"/>
          <w:iCs w:val="false"/>
          <w:sz w:val="22"/>
          <w:szCs w:val="22"/>
          <w:u w:val="none"/>
        </w:rPr>
        <w:t xml:space="preserve">de las infracciones que puedan establecer las comunidades autónomas  y los ayuntamientos, las infracciones administrativas relacionadas con la  contaminación acústica se clasifican conforme la Ley 37/2003 del Ruido en leves, </w:t>
      </w:r>
      <w:r>
        <w:rPr>
          <w:rFonts w:cs="IBM Plex Sans" w:ascii="IBM Plex Sans" w:hAnsi="IBM Plex Sans"/>
          <w:b w:val="false"/>
          <w:bCs w:val="false"/>
          <w:i w:val="false"/>
          <w:iCs w:val="false"/>
          <w:spacing w:val="-4"/>
          <w:sz w:val="22"/>
          <w:szCs w:val="22"/>
          <w:u w:val="none"/>
        </w:rPr>
        <w:t xml:space="preserve">graves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muy</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pacing w:val="-4"/>
          <w:sz w:val="22"/>
          <w:szCs w:val="22"/>
          <w:u w:val="none"/>
        </w:rPr>
        <w:t>graves.</w:t>
      </w:r>
    </w:p>
    <w:p>
      <w:pPr>
        <w:pStyle w:val="Normal"/>
        <w:jc w:val="left"/>
        <w:rPr>
          <w:rFonts w:ascii="IBM Plex Sans" w:hAnsi="IBM Plex Sans" w:cs="IBM Plex Sans"/>
          <w:b w:val="false"/>
          <w:b w:val="false"/>
          <w:bCs w:val="false"/>
          <w:i w:val="false"/>
          <w:i w:val="false"/>
          <w:iCs w:val="false"/>
          <w:spacing w:val="-4"/>
          <w:sz w:val="22"/>
          <w:szCs w:val="22"/>
          <w:u w:val="none"/>
        </w:rPr>
      </w:pPr>
      <w:r>
        <w:rPr>
          <w:rFonts w:cs="IBM Plex Sans" w:ascii="IBM Plex Sans" w:hAnsi="IBM Plex Sans"/>
          <w:b w:val="false"/>
          <w:bCs w:val="false"/>
          <w:i w:val="false"/>
          <w:iCs w:val="false"/>
          <w:spacing w:val="-4"/>
          <w:sz w:val="22"/>
          <w:szCs w:val="22"/>
          <w:u w:val="none"/>
        </w:rPr>
      </w:r>
    </w:p>
    <w:p>
      <w:pPr>
        <w:pStyle w:val="Normal"/>
        <w:jc w:val="left"/>
        <w:rPr/>
      </w:pPr>
      <w:r>
        <w:rPr>
          <w:rFonts w:cs="IBM Plex Sans" w:ascii="IBM Plex Sans" w:hAnsi="IBM Plex Sans"/>
          <w:b w:val="false"/>
          <w:bCs w:val="false"/>
          <w:i w:val="false"/>
          <w:iCs w:val="false"/>
          <w:sz w:val="22"/>
          <w:szCs w:val="22"/>
          <w:u w:val="none"/>
        </w:rPr>
        <w:t>4. Son infracciones</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pacing w:val="-2"/>
          <w:sz w:val="22"/>
          <w:szCs w:val="22"/>
          <w:u w:val="none"/>
        </w:rPr>
        <w:t>leves:</w:t>
      </w:r>
    </w:p>
    <w:p>
      <w:pPr>
        <w:pStyle w:val="Normal"/>
        <w:jc w:val="left"/>
        <w:rPr/>
      </w:pPr>
      <w:r>
        <w:rPr>
          <w:rFonts w:cs="IBM Plex Sans" w:ascii="IBM Plex Sans" w:hAnsi="IBM Plex Sans"/>
          <w:b w:val="false"/>
          <w:bCs w:val="false"/>
          <w:i w:val="false"/>
          <w:iCs w:val="false"/>
          <w:sz w:val="22"/>
          <w:szCs w:val="22"/>
          <w:u w:val="none"/>
        </w:rPr>
        <w:t>a) La no comunicación a la Administración competente de los datos requeridos por ésta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dentro</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los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plazos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establecidos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al</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efecto.</w:t>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 xml:space="preserve">b) La instalación o comercialización de emisores acústicos sin acompañar la información sobre sus </w:t>
      </w:r>
      <w:r>
        <w:rPr>
          <w:rFonts w:cs="IBM Plex Sans" w:ascii="IBM Plex Sans" w:hAnsi="IBM Plex Sans"/>
          <w:b w:val="false"/>
          <w:bCs w:val="false"/>
          <w:i w:val="false"/>
          <w:iCs w:val="false"/>
          <w:spacing w:val="-3"/>
          <w:sz w:val="22"/>
          <w:szCs w:val="22"/>
          <w:u w:val="none"/>
        </w:rPr>
        <w:t xml:space="preserve">índices </w:t>
      </w:r>
      <w:r>
        <w:rPr>
          <w:rFonts w:cs="IBM Plex Sans" w:ascii="IBM Plex Sans" w:hAnsi="IBM Plex Sans"/>
          <w:b w:val="false"/>
          <w:bCs w:val="false"/>
          <w:i w:val="false"/>
          <w:iCs w:val="false"/>
          <w:sz w:val="22"/>
          <w:szCs w:val="22"/>
          <w:u w:val="none"/>
        </w:rPr>
        <w:t>de emisión, cuando tal información sea exigible conforme a la normativa</w:t>
      </w:r>
      <w:r>
        <w:rPr>
          <w:rFonts w:cs="IBM Plex Sans" w:ascii="IBM Plex Sans" w:hAnsi="IBM Plex Sans"/>
          <w:b w:val="false"/>
          <w:bCs w:val="false"/>
          <w:i w:val="false"/>
          <w:iCs w:val="false"/>
          <w:spacing w:val="-28"/>
          <w:sz w:val="22"/>
          <w:szCs w:val="22"/>
          <w:u w:val="none"/>
        </w:rPr>
        <w:t xml:space="preserve"> </w:t>
      </w:r>
      <w:r>
        <w:rPr>
          <w:rFonts w:cs="IBM Plex Sans" w:ascii="IBM Plex Sans" w:hAnsi="IBM Plex Sans"/>
          <w:b w:val="false"/>
          <w:bCs w:val="false"/>
          <w:i w:val="false"/>
          <w:iCs w:val="false"/>
          <w:sz w:val="22"/>
          <w:szCs w:val="22"/>
          <w:u w:val="none"/>
        </w:rPr>
        <w:t>aplicable.</w:t>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c) El incumplimiento de las prescripciones establecidas en la Ley 37/2003, cuando no esté tipificado como infracción muy grave o</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pacing w:val="-2"/>
          <w:sz w:val="22"/>
          <w:szCs w:val="22"/>
          <w:u w:val="none"/>
        </w:rPr>
        <w:t>grave.</w:t>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 xml:space="preserve">d) Se tipifican como infracciones </w:t>
      </w:r>
      <w:r>
        <w:rPr>
          <w:rFonts w:cs="IBM Plex Sans" w:ascii="IBM Plex Sans" w:hAnsi="IBM Plex Sans"/>
          <w:b w:val="false"/>
          <w:bCs w:val="false"/>
          <w:i w:val="false"/>
          <w:iCs w:val="false"/>
          <w:spacing w:val="-3"/>
          <w:sz w:val="22"/>
          <w:szCs w:val="22"/>
          <w:u w:val="none"/>
        </w:rPr>
        <w:t xml:space="preserve">leves, </w:t>
      </w:r>
      <w:r>
        <w:rPr>
          <w:rFonts w:cs="IBM Plex Sans" w:ascii="IBM Plex Sans" w:hAnsi="IBM Plex Sans"/>
          <w:b w:val="false"/>
          <w:bCs w:val="false"/>
          <w:i w:val="false"/>
          <w:iCs w:val="false"/>
          <w:sz w:val="22"/>
          <w:szCs w:val="22"/>
          <w:u w:val="none"/>
        </w:rPr>
        <w:t xml:space="preserve">las </w:t>
      </w:r>
      <w:r>
        <w:rPr>
          <w:rFonts w:cs="IBM Plex Sans" w:ascii="IBM Plex Sans" w:hAnsi="IBM Plex Sans"/>
          <w:b w:val="false"/>
          <w:bCs w:val="false"/>
          <w:i w:val="false"/>
          <w:iCs w:val="false"/>
          <w:spacing w:val="-3"/>
          <w:sz w:val="22"/>
          <w:szCs w:val="22"/>
          <w:u w:val="none"/>
        </w:rPr>
        <w:t xml:space="preserve">siguientes infracciones </w:t>
      </w:r>
      <w:r>
        <w:rPr>
          <w:rFonts w:cs="IBM Plex Sans" w:ascii="IBM Plex Sans" w:hAnsi="IBM Plex Sans"/>
          <w:b w:val="false"/>
          <w:bCs w:val="false"/>
          <w:i w:val="false"/>
          <w:iCs w:val="false"/>
          <w:sz w:val="22"/>
          <w:szCs w:val="22"/>
          <w:u w:val="none"/>
        </w:rPr>
        <w:t xml:space="preserve">al </w:t>
      </w:r>
      <w:r>
        <w:rPr>
          <w:rFonts w:cs="IBM Plex Sans" w:ascii="IBM Plex Sans" w:hAnsi="IBM Plex Sans"/>
          <w:b w:val="false"/>
          <w:bCs w:val="false"/>
          <w:i w:val="false"/>
          <w:iCs w:val="false"/>
          <w:spacing w:val="-3"/>
          <w:sz w:val="22"/>
          <w:szCs w:val="22"/>
          <w:u w:val="none"/>
        </w:rPr>
        <w:t xml:space="preserve">amparo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lo </w:t>
      </w:r>
      <w:r>
        <w:rPr>
          <w:rFonts w:cs="IBM Plex Sans" w:ascii="IBM Plex Sans" w:hAnsi="IBM Plex Sans"/>
          <w:b w:val="false"/>
          <w:bCs w:val="false"/>
          <w:i w:val="false"/>
          <w:iCs w:val="false"/>
          <w:sz w:val="22"/>
          <w:szCs w:val="22"/>
          <w:u w:val="none"/>
        </w:rPr>
        <w:t>dispuesto en el artículo 28, apartado 5, de la Ley 37/2003, de 17 de noviembre, del Ruido:</w:t>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 xml:space="preserve">El ruido producido por las actividades domésticas o los vecinos, cuando exceda de los </w:t>
      </w:r>
      <w:r>
        <w:rPr>
          <w:rFonts w:cs="IBM Plex Sans" w:ascii="IBM Plex Sans" w:hAnsi="IBM Plex Sans"/>
          <w:b w:val="false"/>
          <w:bCs w:val="false"/>
          <w:i w:val="false"/>
          <w:iCs w:val="false"/>
          <w:spacing w:val="-3"/>
          <w:sz w:val="22"/>
          <w:szCs w:val="22"/>
          <w:u w:val="none"/>
        </w:rPr>
        <w:t xml:space="preserve">límites tolerables </w:t>
      </w:r>
      <w:r>
        <w:rPr>
          <w:rFonts w:cs="IBM Plex Sans" w:ascii="IBM Plex Sans" w:hAnsi="IBM Plex Sans"/>
          <w:b w:val="false"/>
          <w:bCs w:val="false"/>
          <w:i w:val="false"/>
          <w:iCs w:val="false"/>
          <w:sz w:val="22"/>
          <w:szCs w:val="22"/>
          <w:u w:val="none"/>
        </w:rPr>
        <w:t>de conformidad con los usos</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locales.</w:t>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La emisión de música desde vehículos estacionados que transmitan al ambiente exterior niveles sonoros superiores a los máximos que se indican en el artículo 14 de esta</w:t>
      </w:r>
      <w:r>
        <w:rPr>
          <w:rFonts w:cs="IBM Plex Sans" w:ascii="IBM Plex Sans" w:hAnsi="IBM Plex Sans"/>
          <w:b w:val="false"/>
          <w:bCs w:val="false"/>
          <w:i w:val="false"/>
          <w:iCs w:val="false"/>
          <w:spacing w:val="-28"/>
          <w:sz w:val="22"/>
          <w:szCs w:val="22"/>
          <w:u w:val="none"/>
        </w:rPr>
        <w:t xml:space="preserve"> </w:t>
      </w:r>
      <w:r>
        <w:rPr>
          <w:rFonts w:cs="IBM Plex Sans" w:ascii="IBM Plex Sans" w:hAnsi="IBM Plex Sans"/>
          <w:b w:val="false"/>
          <w:bCs w:val="false"/>
          <w:i w:val="false"/>
          <w:iCs w:val="false"/>
          <w:sz w:val="22"/>
          <w:szCs w:val="22"/>
          <w:u w:val="none"/>
        </w:rPr>
        <w:t>Ordenanza.</w:t>
      </w:r>
    </w:p>
    <w:p>
      <w:pPr>
        <w:pStyle w:val="Normal"/>
        <w:jc w:val="left"/>
        <w:rPr/>
      </w:pPr>
      <w:r>
        <w:rPr>
          <w:rFonts w:eastAsia="Times New Roman" w:cs="IBM Plex Sans" w:ascii="IBM Plex Sans" w:hAnsi="IBM Plex Sans"/>
          <w:b w:val="false"/>
          <w:bCs w:val="false"/>
          <w:i w:val="false"/>
          <w:iCs w:val="false"/>
          <w:spacing w:val="-3"/>
          <w:sz w:val="22"/>
          <w:szCs w:val="22"/>
          <w:u w:val="none"/>
        </w:rPr>
        <w:t>●</w:t>
      </w:r>
      <w:r>
        <w:rPr>
          <w:rFonts w:eastAsia="IBM Plex San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pacing w:val="-3"/>
          <w:sz w:val="22"/>
          <w:szCs w:val="22"/>
          <w:u w:val="none"/>
        </w:rPr>
        <w:t xml:space="preserve">Cualquier otra infracción </w:t>
      </w:r>
      <w:r>
        <w:rPr>
          <w:rFonts w:cs="IBM Plex Sans" w:ascii="IBM Plex Sans" w:hAnsi="IBM Plex Sans"/>
          <w:b w:val="false"/>
          <w:bCs w:val="false"/>
          <w:i w:val="false"/>
          <w:iCs w:val="false"/>
          <w:sz w:val="22"/>
          <w:szCs w:val="22"/>
          <w:u w:val="none"/>
        </w:rPr>
        <w:t xml:space="preserve">a las </w:t>
      </w:r>
      <w:r>
        <w:rPr>
          <w:rFonts w:cs="IBM Plex Sans" w:ascii="IBM Plex Sans" w:hAnsi="IBM Plex Sans"/>
          <w:b w:val="false"/>
          <w:bCs w:val="false"/>
          <w:i w:val="false"/>
          <w:iCs w:val="false"/>
          <w:spacing w:val="-3"/>
          <w:sz w:val="22"/>
          <w:szCs w:val="22"/>
          <w:u w:val="none"/>
        </w:rPr>
        <w:t xml:space="preserve">normas </w:t>
      </w:r>
      <w:r>
        <w:rPr>
          <w:rFonts w:cs="IBM Plex Sans" w:ascii="IBM Plex Sans" w:hAnsi="IBM Plex Sans"/>
          <w:b w:val="false"/>
          <w:bCs w:val="false"/>
          <w:i w:val="false"/>
          <w:iCs w:val="false"/>
          <w:sz w:val="22"/>
          <w:szCs w:val="22"/>
          <w:u w:val="none"/>
        </w:rPr>
        <w:t xml:space="preserve">de la presente Ordenanza no calificada expresamente como falta grave o muy </w:t>
      </w:r>
      <w:r>
        <w:rPr>
          <w:rFonts w:cs="IBM Plex Sans" w:ascii="IBM Plex Sans" w:hAnsi="IBM Plex Sans"/>
          <w:b w:val="false"/>
          <w:bCs w:val="false"/>
          <w:i w:val="false"/>
          <w:iCs w:val="false"/>
          <w:spacing w:val="-2"/>
          <w:sz w:val="22"/>
          <w:szCs w:val="22"/>
          <w:u w:val="none"/>
        </w:rPr>
        <w:t>grave.</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5. Son infracciones graves las siguientes:</w:t>
      </w:r>
    </w:p>
    <w:p>
      <w:pPr>
        <w:pStyle w:val="Normal"/>
        <w:jc w:val="left"/>
        <w:rPr/>
      </w:pPr>
      <w:r>
        <w:rPr>
          <w:rFonts w:cs="IBM Plex Sans" w:ascii="IBM Plex Sans" w:hAnsi="IBM Plex Sans"/>
          <w:b w:val="false"/>
          <w:bCs w:val="false"/>
          <w:i w:val="false"/>
          <w:iCs w:val="false"/>
          <w:sz w:val="22"/>
          <w:szCs w:val="22"/>
          <w:u w:val="none"/>
        </w:rPr>
        <w:t xml:space="preserve">a) La superación de los valores límite que sean aplicables, cuando no se haya producido un daño o deterioro grave para el medio ambiente ni se haya </w:t>
      </w:r>
      <w:r>
        <w:rPr>
          <w:rFonts w:cs="IBM Plex Sans" w:ascii="IBM Plex Sans" w:hAnsi="IBM Plex Sans"/>
          <w:b w:val="false"/>
          <w:bCs w:val="false"/>
          <w:i w:val="false"/>
          <w:iCs w:val="false"/>
          <w:spacing w:val="-2"/>
          <w:sz w:val="22"/>
          <w:szCs w:val="22"/>
          <w:u w:val="none"/>
        </w:rPr>
        <w:t xml:space="preserve">puesto </w:t>
      </w:r>
      <w:r>
        <w:rPr>
          <w:rFonts w:cs="IBM Plex Sans" w:ascii="IBM Plex Sans" w:hAnsi="IBM Plex Sans"/>
          <w:b w:val="false"/>
          <w:bCs w:val="false"/>
          <w:i w:val="false"/>
          <w:iCs w:val="false"/>
          <w:sz w:val="22"/>
          <w:szCs w:val="22"/>
          <w:u w:val="none"/>
        </w:rPr>
        <w:t>en peligro grave la seguridad o la salud de las</w:t>
      </w:r>
      <w:r>
        <w:rPr>
          <w:rFonts w:cs="IBM Plex Sans" w:ascii="IBM Plex Sans" w:hAnsi="IBM Plex Sans"/>
          <w:b w:val="false"/>
          <w:bCs w:val="false"/>
          <w:i w:val="false"/>
          <w:iCs w:val="false"/>
          <w:spacing w:val="-24"/>
          <w:sz w:val="22"/>
          <w:szCs w:val="22"/>
          <w:u w:val="none"/>
        </w:rPr>
        <w:t xml:space="preserve"> </w:t>
      </w:r>
      <w:r>
        <w:rPr>
          <w:rFonts w:cs="IBM Plex Sans" w:ascii="IBM Plex Sans" w:hAnsi="IBM Plex Sans"/>
          <w:b w:val="false"/>
          <w:bCs w:val="false"/>
          <w:i w:val="false"/>
          <w:iCs w:val="false"/>
          <w:sz w:val="22"/>
          <w:szCs w:val="22"/>
          <w:u w:val="none"/>
        </w:rPr>
        <w:t>personas.</w:t>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 xml:space="preserve">b) El incumplimiento de las condiciones establecidas en materia de contaminación acústica, en la autorización ambiental integrada, en la autorización  o aprobación del proyecto sometido a </w:t>
      </w:r>
      <w:r>
        <w:rPr>
          <w:rFonts w:cs="IBM Plex Sans" w:ascii="IBM Plex Sans" w:hAnsi="IBM Plex Sans"/>
          <w:b w:val="false"/>
          <w:bCs w:val="false"/>
          <w:i w:val="false"/>
          <w:iCs w:val="false"/>
          <w:spacing w:val="-4"/>
          <w:sz w:val="22"/>
          <w:szCs w:val="22"/>
          <w:u w:val="none"/>
        </w:rPr>
        <w:t xml:space="preserve">evaluación </w:t>
      </w:r>
      <w:r>
        <w:rPr>
          <w:rFonts w:cs="IBM Plex Sans" w:ascii="IBM Plex Sans" w:hAnsi="IBM Plex Sans"/>
          <w:b w:val="false"/>
          <w:bCs w:val="false"/>
          <w:i w:val="false"/>
          <w:iCs w:val="false"/>
          <w:sz w:val="22"/>
          <w:szCs w:val="22"/>
          <w:u w:val="none"/>
        </w:rPr>
        <w:t xml:space="preserve">de impacto ambiental, en la licencia de actividades clasificadas o en otras figuras de intervención administrativa, cuando no se haya producido un daño o deterioro grave para el medio ambiente ni se haya puesto en peligro grave la seguridad o la </w:t>
      </w:r>
      <w:r>
        <w:rPr>
          <w:rFonts w:cs="IBM Plex Sans" w:ascii="IBM Plex Sans" w:hAnsi="IBM Plex Sans"/>
          <w:b w:val="false"/>
          <w:bCs w:val="false"/>
          <w:i w:val="false"/>
          <w:iCs w:val="false"/>
          <w:spacing w:val="-6"/>
          <w:sz w:val="22"/>
          <w:szCs w:val="22"/>
          <w:u w:val="none"/>
        </w:rPr>
        <w:t xml:space="preserve">salud </w:t>
      </w:r>
      <w:r>
        <w:rPr>
          <w:rFonts w:cs="IBM Plex Sans" w:ascii="IBM Plex Sans" w:hAnsi="IBM Plex Sans"/>
          <w:b w:val="false"/>
          <w:bCs w:val="false"/>
          <w:i w:val="false"/>
          <w:iCs w:val="false"/>
          <w:sz w:val="22"/>
          <w:szCs w:val="22"/>
          <w:u w:val="none"/>
        </w:rPr>
        <w:t>de   las</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personas.</w:t>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 xml:space="preserve">c) La ocultación o alteración maliciosas de datos relativos a la contaminación acústica aportados a los expedientes administrativos encaminados a la obtención de autorizaciones o licencias relacionadas con el ejercicio de las actividades </w:t>
      </w:r>
      <w:r>
        <w:rPr>
          <w:rFonts w:cs="IBM Plex Sans" w:ascii="IBM Plex Sans" w:hAnsi="IBM Plex Sans"/>
          <w:b w:val="false"/>
          <w:bCs w:val="false"/>
          <w:i w:val="false"/>
          <w:iCs w:val="false"/>
          <w:spacing w:val="-3"/>
          <w:sz w:val="22"/>
          <w:szCs w:val="22"/>
          <w:u w:val="none"/>
        </w:rPr>
        <w:t xml:space="preserve">reguladas </w:t>
      </w:r>
      <w:r>
        <w:rPr>
          <w:rFonts w:cs="IBM Plex Sans" w:ascii="IBM Plex Sans" w:hAnsi="IBM Plex Sans"/>
          <w:b w:val="false"/>
          <w:bCs w:val="false"/>
          <w:i w:val="false"/>
          <w:iCs w:val="false"/>
          <w:sz w:val="22"/>
          <w:szCs w:val="22"/>
          <w:u w:val="none"/>
        </w:rPr>
        <w:t xml:space="preserve">en </w:t>
      </w:r>
      <w:r>
        <w:rPr>
          <w:rFonts w:cs="IBM Plex Sans" w:ascii="IBM Plex Sans" w:hAnsi="IBM Plex Sans"/>
          <w:b w:val="false"/>
          <w:bCs w:val="false"/>
          <w:i w:val="false"/>
          <w:iCs w:val="false"/>
          <w:spacing w:val="-3"/>
          <w:sz w:val="22"/>
          <w:szCs w:val="22"/>
          <w:u w:val="none"/>
        </w:rPr>
        <w:t>esta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pacing w:val="-3"/>
          <w:sz w:val="22"/>
          <w:szCs w:val="22"/>
          <w:u w:val="none"/>
        </w:rPr>
        <w:t>Ley.</w:t>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d) El impedimento, el retraso o la obstrucción a la actividad inspectora o de control de las Administraciones</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públicas.</w:t>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e) La no adopción de las medidas correctoras requeridas por la Administración competente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caso</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incumplimiento</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los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objetivos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calidad</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acústica.</w:t>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f) Se tipifican como infracciones graves, además de las indicadas conforme la Ley 37/2003, de 17 de noviembre, del Ruido, las siguientes infracciones al amparo de lo dispuesto en el artículo 28, apartado 5, de la citada</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Ley:</w:t>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La circulación de vehículos a motor con el escape libre o con silenciadores ineficaces, incompletos o</w:t>
      </w:r>
      <w:r>
        <w:rPr>
          <w:rFonts w:cs="IBM Plex Sans" w:ascii="IBM Plex Sans" w:hAnsi="IBM Plex Sans"/>
          <w:b w:val="false"/>
          <w:bCs w:val="false"/>
          <w:i w:val="false"/>
          <w:iCs w:val="false"/>
          <w:spacing w:val="-23"/>
          <w:sz w:val="22"/>
          <w:szCs w:val="22"/>
          <w:u w:val="none"/>
        </w:rPr>
        <w:t xml:space="preserve"> </w:t>
      </w:r>
      <w:r>
        <w:rPr>
          <w:rFonts w:cs="IBM Plex Sans" w:ascii="IBM Plex Sans" w:hAnsi="IBM Plex Sans"/>
          <w:b w:val="false"/>
          <w:bCs w:val="false"/>
          <w:i w:val="false"/>
          <w:iCs w:val="false"/>
          <w:sz w:val="22"/>
          <w:szCs w:val="22"/>
          <w:u w:val="none"/>
        </w:rPr>
        <w:t>deteriorados.</w:t>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La reincidencia en dos faltas leves en el plazo de doce</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pacing w:val="-2"/>
          <w:sz w:val="22"/>
          <w:szCs w:val="22"/>
          <w:u w:val="none"/>
        </w:rPr>
        <w:t>meses.</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6. Son infracciones muy graves las</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z w:val="22"/>
          <w:szCs w:val="22"/>
          <w:u w:val="none"/>
        </w:rPr>
        <w:t>siguientes: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 La producción de contaminación acústica por encima de los valores límite establecidos en zonas de protección acústica especial y en zonas de situación acústica especial.</w:t>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 xml:space="preserve">2. La superación de los valores límite que sean aplicables, cuando se haya producido un </w:t>
      </w:r>
      <w:r>
        <w:rPr>
          <w:rFonts w:cs="IBM Plex Sans" w:ascii="IBM Plex Sans" w:hAnsi="IBM Plex Sans"/>
          <w:b w:val="false"/>
          <w:bCs w:val="false"/>
          <w:i w:val="false"/>
          <w:iCs w:val="false"/>
          <w:spacing w:val="-3"/>
          <w:sz w:val="22"/>
          <w:szCs w:val="22"/>
          <w:u w:val="none"/>
        </w:rPr>
        <w:t xml:space="preserve">daño </w:t>
      </w:r>
      <w:r>
        <w:rPr>
          <w:rFonts w:cs="IBM Plex Sans" w:ascii="IBM Plex Sans" w:hAnsi="IBM Plex Sans"/>
          <w:b w:val="false"/>
          <w:bCs w:val="false"/>
          <w:i w:val="false"/>
          <w:iCs w:val="false"/>
          <w:sz w:val="22"/>
          <w:szCs w:val="22"/>
          <w:u w:val="none"/>
        </w:rPr>
        <w:t xml:space="preserve">o </w:t>
      </w:r>
      <w:r>
        <w:rPr>
          <w:rFonts w:cs="IBM Plex Sans" w:ascii="IBM Plex Sans" w:hAnsi="IBM Plex Sans"/>
          <w:b w:val="false"/>
          <w:bCs w:val="false"/>
          <w:i w:val="false"/>
          <w:iCs w:val="false"/>
          <w:spacing w:val="-3"/>
          <w:sz w:val="22"/>
          <w:szCs w:val="22"/>
          <w:u w:val="none"/>
        </w:rPr>
        <w:t xml:space="preserve">deterioro </w:t>
      </w:r>
      <w:r>
        <w:rPr>
          <w:rFonts w:cs="IBM Plex Sans" w:ascii="IBM Plex Sans" w:hAnsi="IBM Plex Sans"/>
          <w:b w:val="false"/>
          <w:bCs w:val="false"/>
          <w:i w:val="false"/>
          <w:iCs w:val="false"/>
          <w:sz w:val="22"/>
          <w:szCs w:val="22"/>
          <w:u w:val="none"/>
        </w:rPr>
        <w:t xml:space="preserve">grave </w:t>
      </w:r>
      <w:r>
        <w:rPr>
          <w:rFonts w:cs="IBM Plex Sans" w:ascii="IBM Plex Sans" w:hAnsi="IBM Plex Sans"/>
          <w:b w:val="false"/>
          <w:bCs w:val="false"/>
          <w:i w:val="false"/>
          <w:iCs w:val="false"/>
          <w:spacing w:val="-3"/>
          <w:sz w:val="22"/>
          <w:szCs w:val="22"/>
          <w:u w:val="none"/>
        </w:rPr>
        <w:t xml:space="preserve">para </w:t>
      </w:r>
      <w:r>
        <w:rPr>
          <w:rFonts w:cs="IBM Plex Sans" w:ascii="IBM Plex Sans" w:hAnsi="IBM Plex Sans"/>
          <w:b w:val="false"/>
          <w:bCs w:val="false"/>
          <w:i w:val="false"/>
          <w:iCs w:val="false"/>
          <w:sz w:val="22"/>
          <w:szCs w:val="22"/>
          <w:u w:val="none"/>
        </w:rPr>
        <w:t xml:space="preserve">el </w:t>
      </w:r>
      <w:r>
        <w:rPr>
          <w:rFonts w:cs="IBM Plex Sans" w:ascii="IBM Plex Sans" w:hAnsi="IBM Plex Sans"/>
          <w:b w:val="false"/>
          <w:bCs w:val="false"/>
          <w:i w:val="false"/>
          <w:iCs w:val="false"/>
          <w:spacing w:val="-3"/>
          <w:sz w:val="22"/>
          <w:szCs w:val="22"/>
          <w:u w:val="none"/>
        </w:rPr>
        <w:t xml:space="preserve">medio ambiente </w:t>
      </w:r>
      <w:r>
        <w:rPr>
          <w:rFonts w:cs="IBM Plex Sans" w:ascii="IBM Plex Sans" w:hAnsi="IBM Plex Sans"/>
          <w:b w:val="false"/>
          <w:bCs w:val="false"/>
          <w:i w:val="false"/>
          <w:iCs w:val="false"/>
          <w:sz w:val="22"/>
          <w:szCs w:val="22"/>
          <w:u w:val="none"/>
        </w:rPr>
        <w:t xml:space="preserve">o se </w:t>
      </w:r>
      <w:r>
        <w:rPr>
          <w:rFonts w:cs="IBM Plex Sans" w:ascii="IBM Plex Sans" w:hAnsi="IBM Plex Sans"/>
          <w:b w:val="false"/>
          <w:bCs w:val="false"/>
          <w:i w:val="false"/>
          <w:iCs w:val="false"/>
          <w:spacing w:val="-3"/>
          <w:sz w:val="22"/>
          <w:szCs w:val="22"/>
          <w:u w:val="none"/>
        </w:rPr>
        <w:t xml:space="preserve">haya puesto </w:t>
      </w:r>
      <w:r>
        <w:rPr>
          <w:rFonts w:cs="IBM Plex Sans" w:ascii="IBM Plex Sans" w:hAnsi="IBM Plex Sans"/>
          <w:b w:val="false"/>
          <w:bCs w:val="false"/>
          <w:i w:val="false"/>
          <w:iCs w:val="false"/>
          <w:sz w:val="22"/>
          <w:szCs w:val="22"/>
          <w:u w:val="none"/>
        </w:rPr>
        <w:t xml:space="preserve">en </w:t>
      </w:r>
      <w:r>
        <w:rPr>
          <w:rFonts w:cs="IBM Plex Sans" w:ascii="IBM Plex Sans" w:hAnsi="IBM Plex Sans"/>
          <w:b w:val="false"/>
          <w:bCs w:val="false"/>
          <w:i w:val="false"/>
          <w:iCs w:val="false"/>
          <w:spacing w:val="-3"/>
          <w:sz w:val="22"/>
          <w:szCs w:val="22"/>
          <w:u w:val="none"/>
        </w:rPr>
        <w:t xml:space="preserve">peligro grave la </w:t>
      </w:r>
      <w:r>
        <w:rPr>
          <w:rFonts w:cs="IBM Plex Sans" w:ascii="IBM Plex Sans" w:hAnsi="IBM Plex Sans"/>
          <w:b w:val="false"/>
          <w:bCs w:val="false"/>
          <w:i w:val="false"/>
          <w:iCs w:val="false"/>
          <w:sz w:val="22"/>
          <w:szCs w:val="22"/>
          <w:u w:val="none"/>
        </w:rPr>
        <w:t>seguridad o la salud de las</w:t>
      </w:r>
      <w:r>
        <w:rPr>
          <w:rFonts w:cs="IBM Plex Sans" w:ascii="IBM Plex Sans" w:hAnsi="IBM Plex Sans"/>
          <w:b w:val="false"/>
          <w:bCs w:val="false"/>
          <w:i w:val="false"/>
          <w:iCs w:val="false"/>
          <w:spacing w:val="-32"/>
          <w:sz w:val="22"/>
          <w:szCs w:val="22"/>
          <w:u w:val="none"/>
        </w:rPr>
        <w:t xml:space="preserve"> </w:t>
      </w:r>
      <w:r>
        <w:rPr>
          <w:rFonts w:cs="IBM Plex Sans" w:ascii="IBM Plex Sans" w:hAnsi="IBM Plex Sans"/>
          <w:b w:val="false"/>
          <w:bCs w:val="false"/>
          <w:i w:val="false"/>
          <w:iCs w:val="false"/>
          <w:sz w:val="22"/>
          <w:szCs w:val="22"/>
          <w:u w:val="none"/>
        </w:rPr>
        <w:t>personas.</w:t>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 xml:space="preserve">3. El incumplimiento de las condiciones establecidas, en materia de contaminación acústica, en la autorización ambiental integrada, en la autorización o aprobación del proyecto sometido a evaluación de impacto ambiental, en la licencia de actividades clasificadas o en otras figuras de intervención administrativa, cuando se haya producido un daño o deterioro grave para el medio ambiente o se haya puesto en peligro </w:t>
      </w:r>
      <w:r>
        <w:rPr>
          <w:rFonts w:cs="IBM Plex Sans" w:ascii="IBM Plex Sans" w:hAnsi="IBM Plex Sans"/>
          <w:b w:val="false"/>
          <w:bCs w:val="false"/>
          <w:i w:val="false"/>
          <w:iCs w:val="false"/>
          <w:spacing w:val="-3"/>
          <w:sz w:val="22"/>
          <w:szCs w:val="22"/>
          <w:u w:val="none"/>
        </w:rPr>
        <w:t xml:space="preserve">grave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seguridad </w:t>
      </w:r>
      <w:r>
        <w:rPr>
          <w:rFonts w:cs="IBM Plex Sans" w:ascii="IBM Plex Sans" w:hAnsi="IBM Plex Sans"/>
          <w:b w:val="false"/>
          <w:bCs w:val="false"/>
          <w:i w:val="false"/>
          <w:iCs w:val="false"/>
          <w:sz w:val="22"/>
          <w:szCs w:val="22"/>
          <w:u w:val="none"/>
        </w:rPr>
        <w:t xml:space="preserve">o la </w:t>
      </w:r>
      <w:r>
        <w:rPr>
          <w:rFonts w:cs="IBM Plex Sans" w:ascii="IBM Plex Sans" w:hAnsi="IBM Plex Sans"/>
          <w:b w:val="false"/>
          <w:bCs w:val="false"/>
          <w:i w:val="false"/>
          <w:iCs w:val="false"/>
          <w:spacing w:val="-3"/>
          <w:sz w:val="22"/>
          <w:szCs w:val="22"/>
          <w:u w:val="none"/>
        </w:rPr>
        <w:t xml:space="preserve">salud </w:t>
      </w:r>
      <w:r>
        <w:rPr>
          <w:rFonts w:cs="IBM Plex Sans" w:ascii="IBM Plex Sans" w:hAnsi="IBM Plex Sans"/>
          <w:b w:val="false"/>
          <w:bCs w:val="false"/>
          <w:i w:val="false"/>
          <w:iCs w:val="false"/>
          <w:sz w:val="22"/>
          <w:szCs w:val="22"/>
          <w:u w:val="none"/>
        </w:rPr>
        <w:t>de las</w:t>
      </w:r>
      <w:r>
        <w:rPr>
          <w:rFonts w:cs="IBM Plex Sans" w:ascii="IBM Plex Sans" w:hAnsi="IBM Plex Sans"/>
          <w:b w:val="false"/>
          <w:bCs w:val="false"/>
          <w:i w:val="false"/>
          <w:iCs w:val="false"/>
          <w:spacing w:val="57"/>
          <w:sz w:val="22"/>
          <w:szCs w:val="22"/>
          <w:u w:val="none"/>
        </w:rPr>
        <w:t xml:space="preserve"> </w:t>
      </w:r>
      <w:r>
        <w:rPr>
          <w:rFonts w:cs="IBM Plex Sans" w:ascii="IBM Plex Sans" w:hAnsi="IBM Plex Sans"/>
          <w:b w:val="false"/>
          <w:bCs w:val="false"/>
          <w:i w:val="false"/>
          <w:iCs w:val="false"/>
          <w:spacing w:val="-3"/>
          <w:sz w:val="22"/>
          <w:szCs w:val="22"/>
          <w:u w:val="none"/>
        </w:rPr>
        <w:t>personas.</w:t>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 xml:space="preserve">4. El incumplimiento de las normas que establezcan requisitos relativos a la protección de las edificaciones contra el ruido, cuando se haya puesto en peligro grave la </w:t>
      </w:r>
      <w:r>
        <w:rPr>
          <w:rFonts w:cs="IBM Plex Sans" w:ascii="IBM Plex Sans" w:hAnsi="IBM Plex Sans"/>
          <w:b w:val="false"/>
          <w:bCs w:val="false"/>
          <w:i w:val="false"/>
          <w:iCs w:val="false"/>
          <w:spacing w:val="-3"/>
          <w:sz w:val="22"/>
          <w:szCs w:val="22"/>
          <w:u w:val="none"/>
        </w:rPr>
        <w:t xml:space="preserve">seguridad </w:t>
      </w:r>
      <w:r>
        <w:rPr>
          <w:rFonts w:cs="IBM Plex Sans" w:ascii="IBM Plex Sans" w:hAnsi="IBM Plex Sans"/>
          <w:b w:val="false"/>
          <w:bCs w:val="false"/>
          <w:i w:val="false"/>
          <w:iCs w:val="false"/>
          <w:sz w:val="22"/>
          <w:szCs w:val="22"/>
          <w:u w:val="none"/>
        </w:rPr>
        <w:t xml:space="preserve">o la </w:t>
      </w:r>
      <w:r>
        <w:rPr>
          <w:rFonts w:cs="IBM Plex Sans" w:ascii="IBM Plex Sans" w:hAnsi="IBM Plex Sans"/>
          <w:b w:val="false"/>
          <w:bCs w:val="false"/>
          <w:i w:val="false"/>
          <w:iCs w:val="false"/>
          <w:spacing w:val="-3"/>
          <w:sz w:val="22"/>
          <w:szCs w:val="22"/>
          <w:u w:val="none"/>
        </w:rPr>
        <w:t xml:space="preserve">salud </w:t>
      </w:r>
      <w:r>
        <w:rPr>
          <w:rFonts w:cs="IBM Plex Sans" w:ascii="IBM Plex Sans" w:hAnsi="IBM Plex Sans"/>
          <w:b w:val="false"/>
          <w:bCs w:val="false"/>
          <w:i w:val="false"/>
          <w:iCs w:val="false"/>
          <w:sz w:val="22"/>
          <w:szCs w:val="22"/>
          <w:u w:val="none"/>
        </w:rPr>
        <w:t>de las</w:t>
      </w:r>
      <w:r>
        <w:rPr>
          <w:rFonts w:cs="IBM Plex Sans" w:ascii="IBM Plex Sans" w:hAnsi="IBM Plex Sans"/>
          <w:b w:val="false"/>
          <w:bCs w:val="false"/>
          <w:i w:val="false"/>
          <w:iCs w:val="false"/>
          <w:spacing w:val="2"/>
          <w:sz w:val="22"/>
          <w:szCs w:val="22"/>
          <w:u w:val="none"/>
        </w:rPr>
        <w:t xml:space="preserve"> </w:t>
      </w:r>
      <w:r>
        <w:rPr>
          <w:rFonts w:cs="IBM Plex Sans" w:ascii="IBM Plex Sans" w:hAnsi="IBM Plex Sans"/>
          <w:b w:val="false"/>
          <w:bCs w:val="false"/>
          <w:i w:val="false"/>
          <w:iCs w:val="false"/>
          <w:sz w:val="22"/>
          <w:szCs w:val="22"/>
          <w:u w:val="none"/>
        </w:rPr>
        <w:t>personas.</w:t>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 xml:space="preserve">5. El incumplimiento de las obligaciones derivadas de la adopción de medidas provisionales conforme al </w:t>
      </w:r>
      <w:r>
        <w:rPr>
          <w:rFonts w:cs="IBM Plex Sans" w:ascii="IBM Plex Sans" w:hAnsi="IBM Plex Sans"/>
          <w:b w:val="false"/>
          <w:bCs w:val="false"/>
          <w:i w:val="false"/>
          <w:iCs w:val="false"/>
          <w:color w:val="000000"/>
          <w:sz w:val="22"/>
          <w:szCs w:val="22"/>
          <w:u w:val="none"/>
        </w:rPr>
        <w:t>artículo</w:t>
      </w:r>
      <w:r>
        <w:rPr>
          <w:rFonts w:cs="IBM Plex Sans" w:ascii="IBM Plex Sans" w:hAnsi="IBM Plex Sans"/>
          <w:b w:val="false"/>
          <w:bCs w:val="false"/>
          <w:i w:val="false"/>
          <w:iCs w:val="false"/>
          <w:color w:val="000000"/>
          <w:spacing w:val="-23"/>
          <w:sz w:val="22"/>
          <w:szCs w:val="22"/>
          <w:u w:val="none"/>
        </w:rPr>
        <w:t xml:space="preserve"> </w:t>
      </w:r>
      <w:r>
        <w:rPr>
          <w:rFonts w:cs="IBM Plex Sans" w:ascii="IBM Plex Sans" w:hAnsi="IBM Plex Sans"/>
          <w:b w:val="false"/>
          <w:bCs w:val="false"/>
          <w:i w:val="false"/>
          <w:iCs w:val="false"/>
          <w:color w:val="000000"/>
          <w:sz w:val="22"/>
          <w:szCs w:val="22"/>
          <w:u w:val="none"/>
        </w:rPr>
        <w:t>31.</w:t>
      </w:r>
    </w:p>
    <w:p>
      <w:pPr>
        <w:pStyle w:val="Normal"/>
        <w:jc w:val="left"/>
        <w:rPr/>
      </w:pPr>
      <w:r>
        <w:rPr/>
      </w:r>
    </w:p>
    <w:p>
      <w:pPr>
        <w:pStyle w:val="Normal"/>
        <w:jc w:val="left"/>
        <w:rPr/>
      </w:pPr>
      <w:r>
        <w:rPr>
          <w:rFonts w:cs="IBM Plex Sans" w:ascii="IBM Plex Sans" w:hAnsi="IBM Plex Sans"/>
          <w:b w:val="false"/>
          <w:bCs w:val="false"/>
          <w:i w:val="false"/>
          <w:iCs w:val="false"/>
          <w:color w:val="000000"/>
          <w:sz w:val="22"/>
          <w:szCs w:val="22"/>
          <w:u w:val="none"/>
        </w:rPr>
        <w:t xml:space="preserve">6.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3"/>
          <w:sz w:val="22"/>
          <w:szCs w:val="22"/>
          <w:u w:val="none"/>
        </w:rPr>
        <w:t xml:space="preserve">tipifican como infracciones  </w:t>
      </w:r>
      <w:r>
        <w:rPr>
          <w:rFonts w:cs="IBM Plex Sans" w:ascii="IBM Plex Sans" w:hAnsi="IBM Plex Sans"/>
          <w:b w:val="false"/>
          <w:bCs w:val="false"/>
          <w:i w:val="false"/>
          <w:iCs w:val="false"/>
          <w:sz w:val="22"/>
          <w:szCs w:val="22"/>
          <w:u w:val="none"/>
        </w:rPr>
        <w:t xml:space="preserve">muy </w:t>
      </w:r>
      <w:r>
        <w:rPr>
          <w:rFonts w:cs="IBM Plex Sans" w:ascii="IBM Plex Sans" w:hAnsi="IBM Plex Sans"/>
          <w:b w:val="false"/>
          <w:bCs w:val="false"/>
          <w:i w:val="false"/>
          <w:iCs w:val="false"/>
          <w:spacing w:val="-3"/>
          <w:sz w:val="22"/>
          <w:szCs w:val="22"/>
          <w:u w:val="none"/>
        </w:rPr>
        <w:t xml:space="preserve">graves, además </w:t>
      </w:r>
      <w:r>
        <w:rPr>
          <w:rFonts w:cs="IBM Plex Sans" w:ascii="IBM Plex Sans" w:hAnsi="IBM Plex Sans"/>
          <w:b w:val="false"/>
          <w:bCs w:val="false"/>
          <w:i w:val="false"/>
          <w:iCs w:val="false"/>
          <w:sz w:val="22"/>
          <w:szCs w:val="22"/>
          <w:u w:val="none"/>
        </w:rPr>
        <w:t xml:space="preserve">de las </w:t>
      </w:r>
      <w:r>
        <w:rPr>
          <w:rFonts w:cs="IBM Plex Sans" w:ascii="IBM Plex Sans" w:hAnsi="IBM Plex Sans"/>
          <w:b w:val="false"/>
          <w:bCs w:val="false"/>
          <w:i w:val="false"/>
          <w:iCs w:val="false"/>
          <w:spacing w:val="-3"/>
          <w:sz w:val="22"/>
          <w:szCs w:val="22"/>
          <w:u w:val="none"/>
        </w:rPr>
        <w:t xml:space="preserve">indicadas conforme  la  </w:t>
      </w:r>
      <w:r>
        <w:rPr>
          <w:rFonts w:cs="IBM Plex Sans" w:ascii="IBM Plex Sans" w:hAnsi="IBM Plex Sans"/>
          <w:b w:val="false"/>
          <w:bCs w:val="false"/>
          <w:i w:val="false"/>
          <w:iCs w:val="false"/>
          <w:sz w:val="22"/>
          <w:szCs w:val="22"/>
          <w:u w:val="none"/>
        </w:rPr>
        <w:t>Ley 37/2003, de 17 de noviembre, del Ruido, las siguientes infracciones al amparo de lo dispuesto en el artículo 28, apartado 5, de la citada</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z w:val="22"/>
          <w:szCs w:val="22"/>
          <w:u w:val="none"/>
        </w:rPr>
        <w:t>Ley:</w:t>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La reincidencia en dos faltas graves en el plazo de doce</w:t>
      </w:r>
      <w:r>
        <w:rPr>
          <w:rFonts w:cs="IBM Plex Sans" w:ascii="IBM Plex Sans" w:hAnsi="IBM Plex Sans"/>
          <w:b w:val="false"/>
          <w:bCs w:val="false"/>
          <w:i w:val="false"/>
          <w:iCs w:val="false"/>
          <w:spacing w:val="-39"/>
          <w:sz w:val="22"/>
          <w:szCs w:val="22"/>
          <w:u w:val="none"/>
        </w:rPr>
        <w:t xml:space="preserve"> </w:t>
      </w:r>
      <w:r>
        <w:rPr>
          <w:rFonts w:cs="IBM Plex Sans" w:ascii="IBM Plex Sans" w:hAnsi="IBM Plex Sans"/>
          <w:b w:val="false"/>
          <w:bCs w:val="false"/>
          <w:i w:val="false"/>
          <w:iCs w:val="false"/>
          <w:sz w:val="22"/>
          <w:szCs w:val="22"/>
          <w:u w:val="none"/>
        </w:rPr>
        <w:t>meses.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40. SANCIONES.</w:t>
      </w:r>
    </w:p>
    <w:p>
      <w:pPr>
        <w:pStyle w:val="Normal"/>
        <w:jc w:val="left"/>
        <w:rPr/>
      </w:pPr>
      <w:r>
        <w:rPr>
          <w:rFonts w:cs="IBM Plex Sans" w:ascii="IBM Plex Sans" w:hAnsi="IBM Plex Sans"/>
          <w:b w:val="false"/>
          <w:bCs w:val="false"/>
          <w:i w:val="false"/>
          <w:iCs w:val="false"/>
          <w:sz w:val="22"/>
          <w:szCs w:val="22"/>
          <w:u w:val="none"/>
        </w:rPr>
        <w:t>1. Las sanciones se impondrán atendiendo</w:t>
      </w:r>
      <w:r>
        <w:rPr>
          <w:rFonts w:cs="IBM Plex Sans" w:ascii="IBM Plex Sans" w:hAnsi="IBM Plex Sans"/>
          <w:b w:val="false"/>
          <w:bCs w:val="false"/>
          <w:i w:val="false"/>
          <w:iCs w:val="false"/>
          <w:spacing w:val="-11"/>
          <w:sz w:val="22"/>
          <w:szCs w:val="22"/>
          <w:u w:val="none"/>
        </w:rPr>
        <w:t xml:space="preserve"> </w:t>
      </w:r>
      <w:r>
        <w:rPr>
          <w:rFonts w:cs="IBM Plex Sans" w:ascii="IBM Plex Sans" w:hAnsi="IBM Plex Sans"/>
          <w:b w:val="false"/>
          <w:bCs w:val="false"/>
          <w:i w:val="false"/>
          <w:iCs w:val="false"/>
          <w:sz w:val="22"/>
          <w:szCs w:val="22"/>
          <w:u w:val="none"/>
        </w:rPr>
        <w:t>a:</w:t>
      </w:r>
    </w:p>
    <w:p>
      <w:pPr>
        <w:pStyle w:val="Normal"/>
        <w:jc w:val="left"/>
        <w:rPr/>
      </w:pPr>
      <w:r>
        <w:rPr>
          <w:rFonts w:cs="IBM Plex Sans" w:ascii="IBM Plex Sans" w:hAnsi="IBM Plex Sans"/>
          <w:b w:val="false"/>
          <w:bCs w:val="false"/>
          <w:i w:val="false"/>
          <w:iCs w:val="false"/>
          <w:sz w:val="22"/>
          <w:szCs w:val="22"/>
          <w:u w:val="none"/>
        </w:rPr>
        <w:t>a) Las circunstancias del</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responsable.</w:t>
      </w:r>
    </w:p>
    <w:p>
      <w:pPr>
        <w:pStyle w:val="Normal"/>
        <w:jc w:val="left"/>
        <w:rPr/>
      </w:pPr>
      <w:r>
        <w:rPr>
          <w:rFonts w:cs="IBM Plex Sans" w:ascii="IBM Plex Sans" w:hAnsi="IBM Plex Sans"/>
          <w:b w:val="false"/>
          <w:bCs w:val="false"/>
          <w:i w:val="false"/>
          <w:iCs w:val="false"/>
          <w:sz w:val="22"/>
          <w:szCs w:val="22"/>
          <w:u w:val="none"/>
        </w:rPr>
        <w:t>b) La importancia del daño o deterioro</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z w:val="22"/>
          <w:szCs w:val="22"/>
          <w:u w:val="none"/>
        </w:rPr>
        <w:t>causado.</w:t>
      </w:r>
    </w:p>
    <w:p>
      <w:pPr>
        <w:pStyle w:val="Normal"/>
        <w:jc w:val="left"/>
        <w:rPr/>
      </w:pPr>
      <w:r>
        <w:rPr>
          <w:rFonts w:cs="IBM Plex Sans" w:ascii="IBM Plex Sans" w:hAnsi="IBM Plex Sans"/>
          <w:b w:val="false"/>
          <w:bCs w:val="false"/>
          <w:i w:val="false"/>
          <w:iCs w:val="false"/>
          <w:sz w:val="22"/>
          <w:szCs w:val="22"/>
          <w:u w:val="none"/>
        </w:rPr>
        <w:t>c) El</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grado</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del</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daño</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molestia</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causado</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personas,</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los</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bienes</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al</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medio ambiente.</w:t>
      </w:r>
    </w:p>
    <w:p>
      <w:pPr>
        <w:pStyle w:val="Normal"/>
        <w:jc w:val="left"/>
        <w:rPr/>
      </w:pPr>
      <w:r>
        <w:rPr>
          <w:rFonts w:cs="IBM Plex Sans" w:ascii="IBM Plex Sans" w:hAnsi="IBM Plex Sans"/>
          <w:b w:val="false"/>
          <w:bCs w:val="false"/>
          <w:i w:val="false"/>
          <w:iCs w:val="false"/>
          <w:sz w:val="22"/>
          <w:szCs w:val="22"/>
          <w:u w:val="none"/>
        </w:rPr>
        <w:t>d) La intencionalidad o</w:t>
      </w:r>
      <w:r>
        <w:rPr>
          <w:rFonts w:cs="IBM Plex Sans" w:ascii="IBM Plex Sans" w:hAnsi="IBM Plex Sans"/>
          <w:b w:val="false"/>
          <w:bCs w:val="false"/>
          <w:i w:val="false"/>
          <w:iCs w:val="false"/>
          <w:spacing w:val="-2"/>
          <w:sz w:val="22"/>
          <w:szCs w:val="22"/>
          <w:u w:val="none"/>
        </w:rPr>
        <w:t xml:space="preserve"> </w:t>
      </w:r>
      <w:r>
        <w:rPr>
          <w:rFonts w:cs="IBM Plex Sans" w:ascii="IBM Plex Sans" w:hAnsi="IBM Plex Sans"/>
          <w:b w:val="false"/>
          <w:bCs w:val="false"/>
          <w:i w:val="false"/>
          <w:iCs w:val="false"/>
          <w:spacing w:val="-3"/>
          <w:sz w:val="22"/>
          <w:szCs w:val="22"/>
          <w:u w:val="none"/>
        </w:rPr>
        <w:t>negligencia.</w:t>
      </w:r>
    </w:p>
    <w:p>
      <w:pPr>
        <w:pStyle w:val="Normal"/>
        <w:jc w:val="left"/>
        <w:rPr/>
      </w:pPr>
      <w:r>
        <w:rPr>
          <w:rFonts w:cs="IBM Plex Sans" w:ascii="IBM Plex Sans" w:hAnsi="IBM Plex Sans"/>
          <w:b w:val="false"/>
          <w:bCs w:val="false"/>
          <w:i w:val="false"/>
          <w:iCs w:val="false"/>
          <w:sz w:val="22"/>
          <w:szCs w:val="22"/>
          <w:u w:val="none"/>
        </w:rPr>
        <w:t>e) La reincidencia y la</w:t>
      </w:r>
      <w:r>
        <w:rPr>
          <w:rFonts w:cs="IBM Plex Sans" w:ascii="IBM Plex Sans" w:hAnsi="IBM Plex Sans"/>
          <w:b w:val="false"/>
          <w:bCs w:val="false"/>
          <w:i w:val="false"/>
          <w:iCs w:val="false"/>
          <w:spacing w:val="-34"/>
          <w:sz w:val="22"/>
          <w:szCs w:val="22"/>
          <w:u w:val="none"/>
        </w:rPr>
        <w:t xml:space="preserve"> </w:t>
      </w:r>
      <w:r>
        <w:rPr>
          <w:rFonts w:cs="IBM Plex Sans" w:ascii="IBM Plex Sans" w:hAnsi="IBM Plex Sans"/>
          <w:b w:val="false"/>
          <w:bCs w:val="false"/>
          <w:i w:val="false"/>
          <w:iCs w:val="false"/>
          <w:sz w:val="22"/>
          <w:szCs w:val="22"/>
          <w:u w:val="none"/>
        </w:rPr>
        <w:t>participación.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2. En el caso de infracciones muy</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z w:val="22"/>
          <w:szCs w:val="22"/>
          <w:u w:val="none"/>
        </w:rPr>
        <w:t>graves:</w:t>
      </w:r>
    </w:p>
    <w:p>
      <w:pPr>
        <w:pStyle w:val="Normal"/>
        <w:jc w:val="left"/>
        <w:rPr/>
      </w:pPr>
      <w:r>
        <w:rPr>
          <w:rFonts w:cs="IBM Plex Sans" w:ascii="IBM Plex Sans" w:hAnsi="IBM Plex Sans"/>
          <w:b w:val="false"/>
          <w:bCs w:val="false"/>
          <w:i w:val="false"/>
          <w:iCs w:val="false"/>
          <w:sz w:val="22"/>
          <w:szCs w:val="22"/>
          <w:u w:val="none"/>
        </w:rPr>
        <w:t>a) Multas desde 12.001 euros hasta 300.000</w:t>
      </w:r>
      <w:r>
        <w:rPr>
          <w:rFonts w:cs="IBM Plex Sans" w:ascii="IBM Plex Sans" w:hAnsi="IBM Plex Sans"/>
          <w:b w:val="false"/>
          <w:bCs w:val="false"/>
          <w:i w:val="false"/>
          <w:iCs w:val="false"/>
          <w:spacing w:val="-28"/>
          <w:sz w:val="22"/>
          <w:szCs w:val="22"/>
          <w:u w:val="none"/>
        </w:rPr>
        <w:t xml:space="preserve"> </w:t>
      </w:r>
      <w:r>
        <w:rPr>
          <w:rFonts w:cs="IBM Plex Sans" w:ascii="IBM Plex Sans" w:hAnsi="IBM Plex Sans"/>
          <w:b w:val="false"/>
          <w:bCs w:val="false"/>
          <w:i w:val="false"/>
          <w:iCs w:val="false"/>
          <w:sz w:val="22"/>
          <w:szCs w:val="22"/>
          <w:u w:val="none"/>
        </w:rPr>
        <w:t>euros.</w:t>
      </w:r>
    </w:p>
    <w:p>
      <w:pPr>
        <w:pStyle w:val="Normal"/>
        <w:jc w:val="left"/>
        <w:rPr/>
      </w:pPr>
      <w:r>
        <w:rPr>
          <w:rFonts w:cs="IBM Plex Sans" w:ascii="IBM Plex Sans" w:hAnsi="IBM Plex Sans"/>
          <w:b w:val="false"/>
          <w:bCs w:val="false"/>
          <w:i w:val="false"/>
          <w:iCs w:val="false"/>
          <w:sz w:val="22"/>
          <w:szCs w:val="22"/>
          <w:u w:val="none"/>
        </w:rPr>
        <w:t>b) Revocación de la licencia de actividades clasificadas u otras figuras de intervención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administrativa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hayan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establecido</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condiciones relativas a la contaminación acústica, o la suspensión de la vigencia de su vigencia por un período de tiempo comprendido entre un año y un día y cinco</w:t>
      </w:r>
      <w:r>
        <w:rPr>
          <w:rFonts w:cs="IBM Plex Sans" w:ascii="IBM Plex Sans" w:hAnsi="IBM Plex Sans"/>
          <w:b w:val="false"/>
          <w:bCs w:val="false"/>
          <w:i w:val="false"/>
          <w:iCs w:val="false"/>
          <w:spacing w:val="-13"/>
          <w:sz w:val="22"/>
          <w:szCs w:val="22"/>
          <w:u w:val="none"/>
        </w:rPr>
        <w:t xml:space="preserve"> </w:t>
      </w:r>
      <w:r>
        <w:rPr>
          <w:rFonts w:cs="IBM Plex Sans" w:ascii="IBM Plex Sans" w:hAnsi="IBM Plex Sans"/>
          <w:b w:val="false"/>
          <w:bCs w:val="false"/>
          <w:i w:val="false"/>
          <w:iCs w:val="false"/>
          <w:sz w:val="22"/>
          <w:szCs w:val="22"/>
          <w:u w:val="none"/>
        </w:rPr>
        <w:t>años.</w:t>
      </w:r>
    </w:p>
    <w:p>
      <w:pPr>
        <w:pStyle w:val="Normal"/>
        <w:jc w:val="left"/>
        <w:rPr/>
      </w:pPr>
      <w:r>
        <w:rPr>
          <w:rFonts w:cs="IBM Plex Sans" w:ascii="IBM Plex Sans" w:hAnsi="IBM Plex Sans"/>
          <w:b w:val="false"/>
          <w:bCs w:val="false"/>
          <w:i w:val="false"/>
          <w:iCs w:val="false"/>
          <w:sz w:val="22"/>
          <w:szCs w:val="22"/>
          <w:u w:val="none"/>
        </w:rPr>
        <w:t>c) Clausura</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definitiva,</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total</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parcial,</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instalaciones.</w:t>
      </w:r>
    </w:p>
    <w:p>
      <w:pPr>
        <w:pStyle w:val="Normal"/>
        <w:jc w:val="left"/>
        <w:rPr/>
      </w:pPr>
      <w:r>
        <w:rPr>
          <w:rFonts w:cs="IBM Plex Sans" w:ascii="IBM Plex Sans" w:hAnsi="IBM Plex Sans"/>
          <w:b w:val="false"/>
          <w:bCs w:val="false"/>
          <w:i w:val="false"/>
          <w:iCs w:val="false"/>
          <w:sz w:val="22"/>
          <w:szCs w:val="22"/>
          <w:u w:val="none"/>
        </w:rPr>
        <w:t>d) Clausura temporal, total o parcial, de las instalaciones por un período</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z w:val="22"/>
          <w:szCs w:val="22"/>
          <w:u w:val="none"/>
        </w:rPr>
        <w:t>no inferior a dos años ni superior a</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cinco.</w:t>
      </w:r>
    </w:p>
    <w:p>
      <w:pPr>
        <w:pStyle w:val="Normal"/>
        <w:jc w:val="left"/>
        <w:rPr/>
      </w:pPr>
      <w:r>
        <w:rPr>
          <w:rFonts w:cs="IBM Plex Sans" w:ascii="IBM Plex Sans" w:hAnsi="IBM Plex Sans"/>
          <w:b w:val="false"/>
          <w:bCs w:val="false"/>
          <w:i w:val="false"/>
          <w:iCs w:val="false"/>
          <w:sz w:val="22"/>
          <w:szCs w:val="22"/>
          <w:u w:val="none"/>
        </w:rPr>
        <w:t>e) Publicación,</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través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los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medios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consideren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oportunos,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pacing w:val="-2"/>
          <w:sz w:val="22"/>
          <w:szCs w:val="22"/>
          <w:u w:val="none"/>
        </w:rPr>
        <w:t xml:space="preserve">las </w:t>
      </w:r>
      <w:r>
        <w:rPr>
          <w:rFonts w:cs="IBM Plex Sans" w:ascii="IBM Plex Sans" w:hAnsi="IBM Plex Sans"/>
          <w:b w:val="false"/>
          <w:bCs w:val="false"/>
          <w:i w:val="false"/>
          <w:iCs w:val="false"/>
          <w:sz w:val="22"/>
          <w:szCs w:val="22"/>
          <w:u w:val="none"/>
        </w:rPr>
        <w:t xml:space="preserve">sanciones impuestas, una vez que éstas hayan adquirido firmeza en </w:t>
      </w:r>
      <w:r>
        <w:rPr>
          <w:rFonts w:cs="IBM Plex Sans" w:ascii="IBM Plex Sans" w:hAnsi="IBM Plex Sans"/>
          <w:b w:val="false"/>
          <w:bCs w:val="false"/>
          <w:i w:val="false"/>
          <w:iCs w:val="false"/>
          <w:spacing w:val="-2"/>
          <w:sz w:val="22"/>
          <w:szCs w:val="22"/>
          <w:u w:val="none"/>
        </w:rPr>
        <w:t xml:space="preserve">vía </w:t>
      </w:r>
      <w:r>
        <w:rPr>
          <w:rFonts w:cs="IBM Plex Sans" w:ascii="IBM Plex Sans" w:hAnsi="IBM Plex Sans"/>
          <w:b w:val="false"/>
          <w:bCs w:val="false"/>
          <w:i w:val="false"/>
          <w:iCs w:val="false"/>
          <w:sz w:val="22"/>
          <w:szCs w:val="22"/>
          <w:u w:val="none"/>
        </w:rPr>
        <w:t xml:space="preserve">administrativa o, en su caso, jurisdiccional, así como los nombres, apellidos o denominación o razón social de las personas físicas o </w:t>
      </w:r>
      <w:r>
        <w:rPr>
          <w:rFonts w:cs="IBM Plex Sans" w:ascii="IBM Plex Sans" w:hAnsi="IBM Plex Sans"/>
          <w:b w:val="false"/>
          <w:bCs w:val="false"/>
          <w:i w:val="false"/>
          <w:iCs w:val="false"/>
          <w:spacing w:val="-3"/>
          <w:sz w:val="22"/>
          <w:szCs w:val="22"/>
          <w:u w:val="none"/>
        </w:rPr>
        <w:t xml:space="preserve">jurídicas responsables </w:t>
      </w:r>
      <w:r>
        <w:rPr>
          <w:rFonts w:cs="IBM Plex Sans" w:ascii="IBM Plex Sans" w:hAnsi="IBM Plex Sans"/>
          <w:b w:val="false"/>
          <w:bCs w:val="false"/>
          <w:i w:val="false"/>
          <w:iCs w:val="false"/>
          <w:sz w:val="22"/>
          <w:szCs w:val="22"/>
          <w:u w:val="none"/>
        </w:rPr>
        <w:t xml:space="preserve">y la </w:t>
      </w:r>
      <w:r>
        <w:rPr>
          <w:rFonts w:cs="IBM Plex Sans" w:ascii="IBM Plex Sans" w:hAnsi="IBM Plex Sans"/>
          <w:b w:val="false"/>
          <w:bCs w:val="false"/>
          <w:i w:val="false"/>
          <w:iCs w:val="false"/>
          <w:spacing w:val="-3"/>
          <w:sz w:val="22"/>
          <w:szCs w:val="22"/>
          <w:u w:val="none"/>
        </w:rPr>
        <w:t xml:space="preserve">índole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naturaleza </w:t>
      </w:r>
      <w:r>
        <w:rPr>
          <w:rFonts w:cs="IBM Plex Sans" w:ascii="IBM Plex Sans" w:hAnsi="IBM Plex Sans"/>
          <w:b w:val="false"/>
          <w:bCs w:val="false"/>
          <w:i w:val="false"/>
          <w:iCs w:val="false"/>
          <w:sz w:val="22"/>
          <w:szCs w:val="22"/>
          <w:u w:val="none"/>
        </w:rPr>
        <w:t xml:space="preserve">de las </w:t>
      </w:r>
      <w:r>
        <w:rPr>
          <w:rFonts w:cs="IBM Plex Sans" w:ascii="IBM Plex Sans" w:hAnsi="IBM Plex Sans"/>
          <w:b w:val="false"/>
          <w:bCs w:val="false"/>
          <w:i w:val="false"/>
          <w:iCs w:val="false"/>
          <w:spacing w:val="33"/>
          <w:sz w:val="22"/>
          <w:szCs w:val="22"/>
          <w:u w:val="none"/>
        </w:rPr>
        <w:t xml:space="preserve"> </w:t>
      </w:r>
      <w:r>
        <w:rPr>
          <w:rFonts w:cs="IBM Plex Sans" w:ascii="IBM Plex Sans" w:hAnsi="IBM Plex Sans"/>
          <w:b w:val="false"/>
          <w:bCs w:val="false"/>
          <w:i w:val="false"/>
          <w:iCs w:val="false"/>
          <w:spacing w:val="-3"/>
          <w:sz w:val="22"/>
          <w:szCs w:val="22"/>
          <w:u w:val="none"/>
        </w:rPr>
        <w:t>infracciones.</w:t>
      </w:r>
    </w:p>
    <w:p>
      <w:pPr>
        <w:pStyle w:val="Normal"/>
        <w:jc w:val="left"/>
        <w:rPr/>
      </w:pPr>
      <w:r>
        <w:rPr>
          <w:rFonts w:cs="IBM Plex Sans" w:ascii="IBM Plex Sans" w:hAnsi="IBM Plex Sans"/>
          <w:b w:val="false"/>
          <w:bCs w:val="false"/>
          <w:i w:val="false"/>
          <w:iCs w:val="false"/>
          <w:sz w:val="22"/>
          <w:szCs w:val="22"/>
          <w:u w:val="none"/>
        </w:rPr>
        <w:t>f) El precintado temporal o definitivo de equipos y</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máquinas.</w:t>
      </w:r>
    </w:p>
    <w:p>
      <w:pPr>
        <w:pStyle w:val="Normal"/>
        <w:jc w:val="left"/>
        <w:rPr/>
      </w:pPr>
      <w:r>
        <w:rPr>
          <w:rFonts w:cs="IBM Plex Sans" w:ascii="IBM Plex Sans" w:hAnsi="IBM Plex Sans"/>
          <w:b w:val="false"/>
          <w:bCs w:val="false"/>
          <w:i w:val="false"/>
          <w:iCs w:val="false"/>
          <w:sz w:val="22"/>
          <w:szCs w:val="22"/>
          <w:u w:val="none"/>
        </w:rPr>
        <w:t>g) La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prohibición</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temporal</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definitiva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del</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desarrollo</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actividades.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3. En el caso de infracciones</w:t>
      </w:r>
      <w:r>
        <w:rPr>
          <w:rFonts w:cs="IBM Plex Sans" w:ascii="IBM Plex Sans" w:hAnsi="IBM Plex Sans"/>
          <w:b w:val="false"/>
          <w:bCs w:val="false"/>
          <w:i w:val="false"/>
          <w:iCs w:val="false"/>
          <w:spacing w:val="1"/>
          <w:sz w:val="22"/>
          <w:szCs w:val="22"/>
          <w:u w:val="none"/>
        </w:rPr>
        <w:t xml:space="preserve"> </w:t>
      </w:r>
      <w:r>
        <w:rPr>
          <w:rFonts w:cs="IBM Plex Sans" w:ascii="IBM Plex Sans" w:hAnsi="IBM Plex Sans"/>
          <w:b w:val="false"/>
          <w:bCs w:val="false"/>
          <w:i w:val="false"/>
          <w:iCs w:val="false"/>
          <w:sz w:val="22"/>
          <w:szCs w:val="22"/>
          <w:u w:val="none"/>
        </w:rPr>
        <w:t>graves:</w:t>
      </w:r>
    </w:p>
    <w:p>
      <w:pPr>
        <w:pStyle w:val="Normal"/>
        <w:jc w:val="left"/>
        <w:rPr/>
      </w:pPr>
      <w:r>
        <w:rPr>
          <w:rFonts w:cs="IBM Plex Sans" w:ascii="IBM Plex Sans" w:hAnsi="IBM Plex Sans"/>
          <w:b w:val="false"/>
          <w:bCs w:val="false"/>
          <w:i w:val="false"/>
          <w:iCs w:val="false"/>
          <w:sz w:val="22"/>
          <w:szCs w:val="22"/>
          <w:u w:val="none"/>
        </w:rPr>
        <w:t>a) Multas desde 601 euros hasta 12.000</w:t>
      </w:r>
      <w:r>
        <w:rPr>
          <w:rFonts w:cs="IBM Plex Sans" w:ascii="IBM Plex Sans" w:hAnsi="IBM Plex Sans"/>
          <w:b w:val="false"/>
          <w:bCs w:val="false"/>
          <w:i w:val="false"/>
          <w:iCs w:val="false"/>
          <w:spacing w:val="-24"/>
          <w:sz w:val="22"/>
          <w:szCs w:val="22"/>
          <w:u w:val="none"/>
        </w:rPr>
        <w:t xml:space="preserve"> </w:t>
      </w:r>
      <w:r>
        <w:rPr>
          <w:rFonts w:cs="IBM Plex Sans" w:ascii="IBM Plex Sans" w:hAnsi="IBM Plex Sans"/>
          <w:b w:val="false"/>
          <w:bCs w:val="false"/>
          <w:i w:val="false"/>
          <w:iCs w:val="false"/>
          <w:sz w:val="22"/>
          <w:szCs w:val="22"/>
          <w:u w:val="none"/>
        </w:rPr>
        <w:t>euros.</w:t>
      </w:r>
    </w:p>
    <w:p>
      <w:pPr>
        <w:pStyle w:val="Normal"/>
        <w:jc w:val="left"/>
        <w:rPr/>
      </w:pPr>
      <w:r>
        <w:rPr>
          <w:rFonts w:cs="IBM Plex Sans" w:ascii="IBM Plex Sans" w:hAnsi="IBM Plex Sans"/>
          <w:b w:val="false"/>
          <w:bCs w:val="false"/>
          <w:i w:val="false"/>
          <w:iCs w:val="false"/>
          <w:sz w:val="22"/>
          <w:szCs w:val="22"/>
          <w:u w:val="none"/>
        </w:rPr>
        <w:t>b) Suspensión de la vigencia de la licencia de actividades clasificadas u otras figuras de</w:t>
      </w:r>
      <w:r>
        <w:rPr>
          <w:rFonts w:cs="IBM Plex Sans" w:ascii="IBM Plex Sans" w:hAnsi="IBM Plex Sans"/>
          <w:b w:val="false"/>
          <w:bCs w:val="false"/>
          <w:i w:val="false"/>
          <w:iCs w:val="false"/>
          <w:spacing w:val="-1"/>
          <w:sz w:val="22"/>
          <w:szCs w:val="22"/>
          <w:u w:val="none"/>
        </w:rPr>
        <w:t xml:space="preserve"> </w:t>
      </w:r>
      <w:r>
        <w:rPr>
          <w:rFonts w:cs="IBM Plex Sans" w:ascii="IBM Plex Sans" w:hAnsi="IBM Plex Sans"/>
          <w:b w:val="false"/>
          <w:bCs w:val="false"/>
          <w:i w:val="false"/>
          <w:iCs w:val="false"/>
          <w:sz w:val="22"/>
          <w:szCs w:val="22"/>
          <w:u w:val="none"/>
        </w:rPr>
        <w:t>intervención</w:t>
      </w:r>
      <w:r>
        <w:rPr>
          <w:rFonts w:cs="IBM Plex Sans" w:ascii="IBM Plex Sans" w:hAnsi="IBM Plex Sans"/>
          <w:b w:val="false"/>
          <w:bCs w:val="false"/>
          <w:i w:val="false"/>
          <w:iCs w:val="false"/>
          <w:spacing w:val="-2"/>
          <w:sz w:val="22"/>
          <w:szCs w:val="22"/>
          <w:u w:val="none"/>
        </w:rPr>
        <w:t xml:space="preserve"> </w:t>
      </w:r>
      <w:r>
        <w:rPr>
          <w:rFonts w:cs="IBM Plex Sans" w:ascii="IBM Plex Sans" w:hAnsi="IBM Plex Sans"/>
          <w:b w:val="false"/>
          <w:bCs w:val="false"/>
          <w:i w:val="false"/>
          <w:iCs w:val="false"/>
          <w:sz w:val="22"/>
          <w:szCs w:val="22"/>
          <w:u w:val="none"/>
        </w:rPr>
        <w:t>administrativa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hayan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establecido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condiciones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relativas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a la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contaminación</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acústica,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por</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un</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período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tiempo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comprendido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entre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un</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mes</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pacing w:val="-3"/>
          <w:sz w:val="22"/>
          <w:szCs w:val="22"/>
          <w:u w:val="none"/>
        </w:rPr>
        <w:t xml:space="preserve">un </w:t>
      </w:r>
      <w:r>
        <w:rPr>
          <w:rFonts w:cs="IBM Plex Sans" w:ascii="IBM Plex Sans" w:hAnsi="IBM Plex Sans"/>
          <w:b w:val="false"/>
          <w:bCs w:val="false"/>
          <w:i w:val="false"/>
          <w:iCs w:val="false"/>
          <w:spacing w:val="-4"/>
          <w:sz w:val="22"/>
          <w:szCs w:val="22"/>
          <w:u w:val="none"/>
        </w:rPr>
        <w:t xml:space="preserve">día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un</w:t>
      </w:r>
      <w:r>
        <w:rPr>
          <w:rFonts w:cs="IBM Plex Sans" w:ascii="IBM Plex Sans" w:hAnsi="IBM Plex Sans"/>
          <w:b w:val="false"/>
          <w:bCs w:val="false"/>
          <w:i w:val="false"/>
          <w:iCs w:val="false"/>
          <w:spacing w:val="-1"/>
          <w:sz w:val="22"/>
          <w:szCs w:val="22"/>
          <w:u w:val="none"/>
        </w:rPr>
        <w:t xml:space="preserve"> </w:t>
      </w:r>
      <w:r>
        <w:rPr>
          <w:rFonts w:cs="IBM Plex Sans" w:ascii="IBM Plex Sans" w:hAnsi="IBM Plex Sans"/>
          <w:b w:val="false"/>
          <w:bCs w:val="false"/>
          <w:i w:val="false"/>
          <w:iCs w:val="false"/>
          <w:sz w:val="22"/>
          <w:szCs w:val="22"/>
          <w:u w:val="none"/>
        </w:rPr>
        <w:t>año.</w:t>
      </w:r>
    </w:p>
    <w:p>
      <w:pPr>
        <w:pStyle w:val="Normal"/>
        <w:jc w:val="left"/>
        <w:rPr/>
      </w:pPr>
      <w:r>
        <w:rPr>
          <w:rFonts w:cs="IBM Plex Sans" w:ascii="IBM Plex Sans" w:hAnsi="IBM Plex Sans"/>
          <w:b w:val="false"/>
          <w:bCs w:val="false"/>
          <w:i w:val="false"/>
          <w:iCs w:val="false"/>
          <w:sz w:val="22"/>
          <w:szCs w:val="22"/>
          <w:u w:val="none"/>
        </w:rPr>
        <w:t>c) Clausura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temporal,</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total</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parcial,</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instalaciones</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por</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un</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período máximo de dos</w:t>
      </w:r>
      <w:r>
        <w:rPr>
          <w:rFonts w:cs="IBM Plex Sans" w:ascii="IBM Plex Sans" w:hAnsi="IBM Plex Sans"/>
          <w:b w:val="false"/>
          <w:bCs w:val="false"/>
          <w:i w:val="false"/>
          <w:iCs w:val="false"/>
          <w:spacing w:val="-21"/>
          <w:sz w:val="22"/>
          <w:szCs w:val="22"/>
          <w:u w:val="none"/>
        </w:rPr>
        <w:t xml:space="preserve"> </w:t>
      </w:r>
      <w:r>
        <w:rPr>
          <w:rFonts w:cs="IBM Plex Sans" w:ascii="IBM Plex Sans" w:hAnsi="IBM Plex Sans"/>
          <w:b w:val="false"/>
          <w:bCs w:val="false"/>
          <w:i w:val="false"/>
          <w:iCs w:val="false"/>
          <w:sz w:val="22"/>
          <w:szCs w:val="22"/>
          <w:u w:val="none"/>
        </w:rPr>
        <w:t>años.</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pacing w:val="-3"/>
          <w:sz w:val="22"/>
          <w:szCs w:val="22"/>
          <w:u w:val="none"/>
        </w:rPr>
        <w:t xml:space="preserve">4. En el </w:t>
      </w:r>
      <w:r>
        <w:rPr>
          <w:rFonts w:cs="IBM Plex Sans" w:ascii="IBM Plex Sans" w:hAnsi="IBM Plex Sans"/>
          <w:b w:val="false"/>
          <w:bCs w:val="false"/>
          <w:i w:val="false"/>
          <w:iCs w:val="false"/>
          <w:sz w:val="22"/>
          <w:szCs w:val="22"/>
          <w:u w:val="none"/>
        </w:rPr>
        <w:t>caso de infracciones leves a la Ley 37/2003, multas de hasta 600</w:t>
      </w:r>
      <w:r>
        <w:rPr>
          <w:rFonts w:cs="IBM Plex Sans" w:ascii="IBM Plex Sans" w:hAnsi="IBM Plex Sans"/>
          <w:b w:val="false"/>
          <w:bCs w:val="false"/>
          <w:i w:val="false"/>
          <w:iCs w:val="false"/>
          <w:spacing w:val="-29"/>
          <w:sz w:val="22"/>
          <w:szCs w:val="22"/>
          <w:u w:val="none"/>
        </w:rPr>
        <w:t xml:space="preserve"> </w:t>
      </w:r>
      <w:r>
        <w:rPr>
          <w:rFonts w:cs="IBM Plex Sans" w:ascii="IBM Plex Sans" w:hAnsi="IBM Plex Sans"/>
          <w:b w:val="false"/>
          <w:bCs w:val="false"/>
          <w:i w:val="false"/>
          <w:iCs w:val="false"/>
          <w:spacing w:val="-2"/>
          <w:sz w:val="22"/>
          <w:szCs w:val="22"/>
          <w:u w:val="none"/>
        </w:rPr>
        <w:t>euros.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5. Las infracciones relativas a las actividades clasificadas y las que precisaren de previa autorización administrativa o licencia para su funcionamiento, que vienen </w:t>
      </w:r>
      <w:r>
        <w:rPr>
          <w:rFonts w:cs="IBM Plex Sans" w:ascii="IBM Plex Sans" w:hAnsi="IBM Plex Sans"/>
          <w:b w:val="false"/>
          <w:bCs w:val="false"/>
          <w:i w:val="false"/>
          <w:iCs w:val="false"/>
          <w:spacing w:val="-3"/>
          <w:sz w:val="22"/>
          <w:szCs w:val="22"/>
          <w:u w:val="none"/>
        </w:rPr>
        <w:t xml:space="preserve">recogidas </w:t>
      </w:r>
      <w:r>
        <w:rPr>
          <w:rFonts w:cs="IBM Plex Sans" w:ascii="IBM Plex Sans" w:hAnsi="IBM Plex Sans"/>
          <w:b w:val="false"/>
          <w:bCs w:val="false"/>
          <w:i w:val="false"/>
          <w:iCs w:val="false"/>
          <w:sz w:val="22"/>
          <w:szCs w:val="22"/>
          <w:u w:val="none"/>
        </w:rPr>
        <w:t>en la Ley 7/2011, de 5 de abril, de actividades clasificadas y espectáculos públicos, y otras medidas administrativas complementarias se sancionarán conforme con lo dispuesto en dicha</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z w:val="22"/>
          <w:szCs w:val="22"/>
          <w:u w:val="none"/>
        </w:rPr>
        <w:t>Ley.</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6. Las infracciones a los preceptos de la presente Ordenanza dispuestas al </w:t>
      </w:r>
      <w:r>
        <w:rPr>
          <w:rFonts w:cs="IBM Plex Sans" w:ascii="IBM Plex Sans" w:hAnsi="IBM Plex Sans"/>
          <w:b w:val="false"/>
          <w:bCs w:val="false"/>
          <w:i w:val="false"/>
          <w:iCs w:val="false"/>
          <w:spacing w:val="-3"/>
          <w:sz w:val="22"/>
          <w:szCs w:val="22"/>
          <w:u w:val="none"/>
        </w:rPr>
        <w:t xml:space="preserve">amparo </w:t>
      </w:r>
      <w:r>
        <w:rPr>
          <w:rFonts w:cs="IBM Plex Sans" w:ascii="IBM Plex Sans" w:hAnsi="IBM Plex Sans"/>
          <w:b w:val="false"/>
          <w:bCs w:val="false"/>
          <w:i w:val="false"/>
          <w:iCs w:val="false"/>
          <w:sz w:val="22"/>
          <w:szCs w:val="22"/>
          <w:u w:val="none"/>
        </w:rPr>
        <w:t xml:space="preserve">del articulo 28.5 de la Ley del ruido, se sancionarán de la forma señalada por el  </w:t>
      </w:r>
      <w:r>
        <w:rPr>
          <w:rFonts w:cs="IBM Plex Sans" w:ascii="IBM Plex Sans" w:hAnsi="IBM Plex Sans"/>
          <w:b w:val="false"/>
          <w:bCs w:val="false"/>
          <w:i w:val="false"/>
          <w:iCs w:val="false"/>
          <w:spacing w:val="-3"/>
          <w:sz w:val="22"/>
          <w:szCs w:val="22"/>
          <w:u w:val="none"/>
        </w:rPr>
        <w:t xml:space="preserve">articulo </w:t>
      </w:r>
      <w:r>
        <w:rPr>
          <w:rFonts w:cs="IBM Plex Sans" w:ascii="IBM Plex Sans" w:hAnsi="IBM Plex Sans"/>
          <w:b w:val="false"/>
          <w:bCs w:val="false"/>
          <w:i w:val="false"/>
          <w:iCs w:val="false"/>
          <w:sz w:val="22"/>
          <w:szCs w:val="22"/>
          <w:u w:val="none"/>
        </w:rPr>
        <w:t xml:space="preserve">141 de la Ley </w:t>
      </w:r>
      <w:r>
        <w:rPr>
          <w:rFonts w:cs="IBM Plex Sans" w:ascii="IBM Plex Sans" w:hAnsi="IBM Plex Sans"/>
          <w:b w:val="false"/>
          <w:bCs w:val="false"/>
          <w:i w:val="false"/>
          <w:iCs w:val="false"/>
          <w:spacing w:val="-3"/>
          <w:sz w:val="22"/>
          <w:szCs w:val="22"/>
          <w:u w:val="none"/>
        </w:rPr>
        <w:t xml:space="preserve">7/85,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Bases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Régimen Local, modificada </w:t>
      </w:r>
      <w:r>
        <w:rPr>
          <w:rFonts w:cs="IBM Plex Sans" w:ascii="IBM Plex Sans" w:hAnsi="IBM Plex Sans"/>
          <w:b w:val="false"/>
          <w:bCs w:val="false"/>
          <w:i w:val="false"/>
          <w:iCs w:val="false"/>
          <w:sz w:val="22"/>
          <w:szCs w:val="22"/>
          <w:u w:val="none"/>
        </w:rPr>
        <w:t xml:space="preserve">por la </w:t>
      </w:r>
      <w:r>
        <w:rPr>
          <w:rFonts w:cs="IBM Plex Sans" w:ascii="IBM Plex Sans" w:hAnsi="IBM Plex Sans"/>
          <w:b w:val="false"/>
          <w:bCs w:val="false"/>
          <w:i w:val="false"/>
          <w:iCs w:val="false"/>
          <w:spacing w:val="-3"/>
          <w:sz w:val="22"/>
          <w:szCs w:val="22"/>
          <w:u w:val="none"/>
        </w:rPr>
        <w:t xml:space="preserve">Ley </w:t>
      </w:r>
      <w:r>
        <w:rPr>
          <w:rFonts w:cs="IBM Plex Sans" w:ascii="IBM Plex Sans" w:hAnsi="IBM Plex Sans"/>
          <w:b w:val="false"/>
          <w:bCs w:val="false"/>
          <w:i w:val="false"/>
          <w:iCs w:val="false"/>
          <w:sz w:val="22"/>
          <w:szCs w:val="22"/>
          <w:u w:val="none"/>
        </w:rPr>
        <w:t>57/2003 de Medidas para la modernización del Gobierno</w:t>
      </w:r>
      <w:r>
        <w:rPr>
          <w:rFonts w:cs="IBM Plex Sans" w:ascii="IBM Plex Sans" w:hAnsi="IBM Plex Sans"/>
          <w:b w:val="false"/>
          <w:bCs w:val="false"/>
          <w:i w:val="false"/>
          <w:iCs w:val="false"/>
          <w:spacing w:val="-29"/>
          <w:sz w:val="22"/>
          <w:szCs w:val="22"/>
          <w:u w:val="none"/>
        </w:rPr>
        <w:t xml:space="preserve"> </w:t>
      </w:r>
      <w:r>
        <w:rPr>
          <w:rFonts w:cs="IBM Plex Sans" w:ascii="IBM Plex Sans" w:hAnsi="IBM Plex Sans"/>
          <w:b w:val="false"/>
          <w:bCs w:val="false"/>
          <w:i w:val="false"/>
          <w:iCs w:val="false"/>
          <w:spacing w:val="-2"/>
          <w:sz w:val="22"/>
          <w:szCs w:val="22"/>
          <w:u w:val="none"/>
        </w:rPr>
        <w:t>Local:</w:t>
      </w:r>
    </w:p>
    <w:p>
      <w:pPr>
        <w:pStyle w:val="Normal"/>
        <w:jc w:val="left"/>
        <w:rPr/>
      </w:pPr>
      <w:r>
        <w:rPr>
          <w:rFonts w:cs="IBM Plex Sans" w:ascii="IBM Plex Sans" w:hAnsi="IBM Plex Sans"/>
          <w:b w:val="false"/>
          <w:bCs w:val="false"/>
          <w:i w:val="false"/>
          <w:iCs w:val="false"/>
          <w:spacing w:val="-3"/>
          <w:sz w:val="22"/>
          <w:szCs w:val="22"/>
          <w:u w:val="none"/>
        </w:rPr>
        <w:t xml:space="preserve">a) Infracciones leves: </w:t>
      </w:r>
      <w:r>
        <w:rPr>
          <w:rFonts w:cs="IBM Plex Sans" w:ascii="IBM Plex Sans" w:hAnsi="IBM Plex Sans"/>
          <w:b w:val="false"/>
          <w:bCs w:val="false"/>
          <w:i w:val="false"/>
          <w:iCs w:val="false"/>
          <w:sz w:val="22"/>
          <w:szCs w:val="22"/>
          <w:u w:val="none"/>
        </w:rPr>
        <w:t xml:space="preserve">con </w:t>
      </w:r>
      <w:r>
        <w:rPr>
          <w:rFonts w:cs="IBM Plex Sans" w:ascii="IBM Plex Sans" w:hAnsi="IBM Plex Sans"/>
          <w:b w:val="false"/>
          <w:bCs w:val="false"/>
          <w:i w:val="false"/>
          <w:iCs w:val="false"/>
          <w:spacing w:val="-3"/>
          <w:sz w:val="22"/>
          <w:szCs w:val="22"/>
          <w:u w:val="none"/>
        </w:rPr>
        <w:t xml:space="preserve">multa </w:t>
      </w:r>
      <w:r>
        <w:rPr>
          <w:rFonts w:cs="IBM Plex Sans" w:ascii="IBM Plex Sans" w:hAnsi="IBM Plex Sans"/>
          <w:b w:val="false"/>
          <w:bCs w:val="false"/>
          <w:i w:val="false"/>
          <w:iCs w:val="false"/>
          <w:sz w:val="22"/>
          <w:szCs w:val="22"/>
          <w:u w:val="none"/>
        </w:rPr>
        <w:t>de hasta 750  euros.</w:t>
      </w:r>
    </w:p>
    <w:p>
      <w:pPr>
        <w:pStyle w:val="Normal"/>
        <w:jc w:val="left"/>
        <w:rPr/>
      </w:pPr>
      <w:r>
        <w:rPr>
          <w:rFonts w:cs="IBM Plex Sans" w:ascii="IBM Plex Sans" w:hAnsi="IBM Plex Sans"/>
          <w:b w:val="false"/>
          <w:bCs w:val="false"/>
          <w:i w:val="false"/>
          <w:iCs w:val="false"/>
          <w:sz w:val="22"/>
          <w:szCs w:val="22"/>
          <w:u w:val="none"/>
        </w:rPr>
        <w:t>b) Infracciones graves: con multa de hasta 1.500</w:t>
      </w:r>
      <w:r>
        <w:rPr>
          <w:rFonts w:cs="IBM Plex Sans" w:ascii="IBM Plex Sans" w:hAnsi="IBM Plex Sans"/>
          <w:b w:val="false"/>
          <w:bCs w:val="false"/>
          <w:i w:val="false"/>
          <w:iCs w:val="false"/>
          <w:spacing w:val="-29"/>
          <w:sz w:val="22"/>
          <w:szCs w:val="22"/>
          <w:u w:val="none"/>
        </w:rPr>
        <w:t xml:space="preserve"> </w:t>
      </w:r>
      <w:r>
        <w:rPr>
          <w:rFonts w:cs="IBM Plex Sans" w:ascii="IBM Plex Sans" w:hAnsi="IBM Plex Sans"/>
          <w:b w:val="false"/>
          <w:bCs w:val="false"/>
          <w:i w:val="false"/>
          <w:iCs w:val="false"/>
          <w:spacing w:val="-2"/>
          <w:sz w:val="22"/>
          <w:szCs w:val="22"/>
          <w:u w:val="none"/>
        </w:rPr>
        <w:t>euros.</w:t>
      </w:r>
    </w:p>
    <w:p>
      <w:pPr>
        <w:pStyle w:val="Normal"/>
        <w:jc w:val="left"/>
        <w:rPr/>
      </w:pPr>
      <w:r>
        <w:rPr>
          <w:rFonts w:cs="IBM Plex Sans" w:ascii="IBM Plex Sans" w:hAnsi="IBM Plex Sans"/>
          <w:b w:val="false"/>
          <w:bCs w:val="false"/>
          <w:i w:val="false"/>
          <w:iCs w:val="false"/>
          <w:sz w:val="22"/>
          <w:szCs w:val="22"/>
          <w:u w:val="none"/>
        </w:rPr>
        <w:t>c) Infracciones muy graves: con multa de hasta 3.000</w:t>
      </w:r>
      <w:r>
        <w:rPr>
          <w:rFonts w:cs="IBM Plex Sans" w:ascii="IBM Plex Sans" w:hAnsi="IBM Plex Sans"/>
          <w:b w:val="false"/>
          <w:bCs w:val="false"/>
          <w:i w:val="false"/>
          <w:iCs w:val="false"/>
          <w:spacing w:val="-24"/>
          <w:sz w:val="22"/>
          <w:szCs w:val="22"/>
          <w:u w:val="none"/>
        </w:rPr>
        <w:t xml:space="preserve"> </w:t>
      </w:r>
      <w:r>
        <w:rPr>
          <w:rFonts w:cs="IBM Plex Sans" w:ascii="IBM Plex Sans" w:hAnsi="IBM Plex Sans"/>
          <w:b w:val="false"/>
          <w:bCs w:val="false"/>
          <w:i w:val="false"/>
          <w:iCs w:val="false"/>
          <w:spacing w:val="-2"/>
          <w:sz w:val="22"/>
          <w:szCs w:val="22"/>
          <w:u w:val="none"/>
        </w:rPr>
        <w:t>euros.</w:t>
      </w:r>
    </w:p>
    <w:p>
      <w:pPr>
        <w:pStyle w:val="Normal"/>
        <w:jc w:val="left"/>
        <w:rPr/>
      </w:pPr>
      <w:r>
        <w:rPr>
          <w:rFonts w:cs="IBM Plex Sans" w:ascii="IBM Plex Sans" w:hAnsi="IBM Plex Sans"/>
          <w:b w:val="false"/>
          <w:bCs w:val="false"/>
          <w:i w:val="false"/>
          <w:iCs w:val="false"/>
          <w:sz w:val="22"/>
          <w:szCs w:val="22"/>
          <w:u w:val="none"/>
        </w:rPr>
        <w:t xml:space="preserve">6. En aquellos supuestos donde unos mismos hechos fueran subsumibles en las normas sancionadoras previstas en la Ley del Ruido y </w:t>
      </w:r>
      <w:r>
        <w:rPr>
          <w:rFonts w:cs="IBM Plex Sans" w:ascii="IBM Plex Sans" w:hAnsi="IBM Plex Sans"/>
          <w:b w:val="false"/>
          <w:bCs w:val="false"/>
          <w:i w:val="false"/>
          <w:iCs w:val="false"/>
          <w:spacing w:val="-3"/>
          <w:sz w:val="22"/>
          <w:szCs w:val="22"/>
          <w:u w:val="none"/>
        </w:rPr>
        <w:t xml:space="preserve">esta ordenanza municipal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las </w:t>
      </w:r>
      <w:r>
        <w:rPr>
          <w:rFonts w:cs="IBM Plex Sans" w:ascii="IBM Plex Sans" w:hAnsi="IBM Plex Sans"/>
          <w:b w:val="false"/>
          <w:bCs w:val="false"/>
          <w:i w:val="false"/>
          <w:iCs w:val="false"/>
          <w:sz w:val="22"/>
          <w:szCs w:val="22"/>
          <w:u w:val="none"/>
        </w:rPr>
        <w:t>establecidas en alguna otra norma que pudiera reputarse aplicable, habrán de aplicarse las normas de concurso que, en su caso, estuviesen establecidas en la otra norma o, en su defecto, las normas de concurso</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generales.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41. MEDIDAS PROVISIONALES.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Una vez iniciado el procedimiento sancionador, el órgano competente para imponer la sanción podrá adoptar alguna o algunas de las siguientes medidas provisionales:</w:t>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Precintado de aparatos, equipos o</w:t>
      </w:r>
      <w:r>
        <w:rPr>
          <w:rFonts w:cs="IBM Plex Sans" w:ascii="IBM Plex Sans" w:hAnsi="IBM Plex Sans"/>
          <w:b w:val="false"/>
          <w:bCs w:val="false"/>
          <w:i w:val="false"/>
          <w:iCs w:val="false"/>
          <w:spacing w:val="-24"/>
          <w:sz w:val="22"/>
          <w:szCs w:val="22"/>
          <w:u w:val="none"/>
        </w:rPr>
        <w:t xml:space="preserve"> </w:t>
      </w:r>
      <w:r>
        <w:rPr>
          <w:rFonts w:cs="IBM Plex Sans" w:ascii="IBM Plex Sans" w:hAnsi="IBM Plex Sans"/>
          <w:b w:val="false"/>
          <w:bCs w:val="false"/>
          <w:i w:val="false"/>
          <w:iCs w:val="false"/>
          <w:sz w:val="22"/>
          <w:szCs w:val="22"/>
          <w:u w:val="none"/>
        </w:rPr>
        <w:t>vehículos.</w:t>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 xml:space="preserve">Clausura </w:t>
      </w:r>
      <w:r>
        <w:rPr>
          <w:rFonts w:cs="IBM Plex Sans" w:ascii="IBM Plex Sans" w:hAnsi="IBM Plex Sans"/>
          <w:b w:val="false"/>
          <w:bCs w:val="false"/>
          <w:i w:val="false"/>
          <w:iCs w:val="false"/>
          <w:spacing w:val="-3"/>
          <w:sz w:val="22"/>
          <w:szCs w:val="22"/>
          <w:u w:val="none"/>
        </w:rPr>
        <w:t xml:space="preserve">temporal, </w:t>
      </w:r>
      <w:r>
        <w:rPr>
          <w:rFonts w:cs="IBM Plex Sans" w:ascii="IBM Plex Sans" w:hAnsi="IBM Plex Sans"/>
          <w:b w:val="false"/>
          <w:bCs w:val="false"/>
          <w:i w:val="false"/>
          <w:iCs w:val="false"/>
          <w:sz w:val="22"/>
          <w:szCs w:val="22"/>
          <w:u w:val="none"/>
        </w:rPr>
        <w:t>parcial o total, de las instalaciones o del</w:t>
      </w:r>
      <w:r>
        <w:rPr>
          <w:rFonts w:cs="IBM Plex Sans" w:ascii="IBM Plex Sans" w:hAnsi="IBM Plex Sans"/>
          <w:b w:val="false"/>
          <w:bCs w:val="false"/>
          <w:i w:val="false"/>
          <w:iCs w:val="false"/>
          <w:spacing w:val="1"/>
          <w:sz w:val="22"/>
          <w:szCs w:val="22"/>
          <w:u w:val="none"/>
        </w:rPr>
        <w:t xml:space="preserve"> </w:t>
      </w:r>
      <w:r>
        <w:rPr>
          <w:rFonts w:cs="IBM Plex Sans" w:ascii="IBM Plex Sans" w:hAnsi="IBM Plex Sans"/>
          <w:b w:val="false"/>
          <w:bCs w:val="false"/>
          <w:i w:val="false"/>
          <w:iCs w:val="false"/>
          <w:sz w:val="22"/>
          <w:szCs w:val="22"/>
          <w:u w:val="none"/>
        </w:rPr>
        <w:t>establecimiento.</w:t>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Suspensión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temporal</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autorización</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ambiental</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integrada,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autorización</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 xml:space="preserve">o aprobación del proyecto sometido a evaluación de impacto ambiental, la licencia de actividades clasificadas u otras figuras de </w:t>
      </w:r>
      <w:r>
        <w:rPr>
          <w:rFonts w:cs="IBM Plex Sans" w:ascii="IBM Plex Sans" w:hAnsi="IBM Plex Sans"/>
          <w:b w:val="false"/>
          <w:bCs w:val="false"/>
          <w:i w:val="false"/>
          <w:iCs w:val="false"/>
          <w:spacing w:val="-2"/>
          <w:sz w:val="22"/>
          <w:szCs w:val="22"/>
          <w:u w:val="none"/>
        </w:rPr>
        <w:t xml:space="preserve">intervención </w:t>
      </w:r>
      <w:r>
        <w:rPr>
          <w:rFonts w:cs="IBM Plex Sans" w:ascii="IBM Plex Sans" w:hAnsi="IBM Plex Sans"/>
          <w:b w:val="false"/>
          <w:bCs w:val="false"/>
          <w:i w:val="false"/>
          <w:iCs w:val="false"/>
          <w:sz w:val="22"/>
          <w:szCs w:val="22"/>
          <w:u w:val="none"/>
        </w:rPr>
        <w:t>administrativa en las que se hayan establecido condiciones relativas a la contaminación</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z w:val="22"/>
          <w:szCs w:val="22"/>
          <w:u w:val="none"/>
        </w:rPr>
        <w:t>acústica.</w:t>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Medidas de corrección, seguridad o control que impidan la continuidad en</w:t>
      </w:r>
      <w:r>
        <w:rPr>
          <w:rFonts w:cs="IBM Plex Sans" w:ascii="IBM Plex Sans" w:hAnsi="IBM Plex Sans"/>
          <w:b w:val="false"/>
          <w:bCs w:val="false"/>
          <w:i w:val="false"/>
          <w:iCs w:val="false"/>
          <w:spacing w:val="-28"/>
          <w:sz w:val="22"/>
          <w:szCs w:val="22"/>
          <w:u w:val="none"/>
        </w:rPr>
        <w:t xml:space="preserve"> </w:t>
      </w:r>
      <w:r>
        <w:rPr>
          <w:rFonts w:cs="IBM Plex Sans" w:ascii="IBM Plex Sans" w:hAnsi="IBM Plex Sans"/>
          <w:b w:val="false"/>
          <w:bCs w:val="false"/>
          <w:i w:val="false"/>
          <w:iCs w:val="false"/>
          <w:sz w:val="22"/>
          <w:szCs w:val="22"/>
          <w:u w:val="none"/>
        </w:rPr>
        <w:t>la producción del riesgo o del</w:t>
      </w:r>
      <w:r>
        <w:rPr>
          <w:rFonts w:cs="IBM Plex Sans" w:ascii="IBM Plex Sans" w:hAnsi="IBM Plex Sans"/>
          <w:b w:val="false"/>
          <w:bCs w:val="false"/>
          <w:i w:val="false"/>
          <w:iCs w:val="false"/>
          <w:spacing w:val="-28"/>
          <w:sz w:val="22"/>
          <w:szCs w:val="22"/>
          <w:u w:val="none"/>
        </w:rPr>
        <w:t xml:space="preserve"> </w:t>
      </w:r>
      <w:r>
        <w:rPr>
          <w:rFonts w:cs="IBM Plex Sans" w:ascii="IBM Plex Sans" w:hAnsi="IBM Plex Sans"/>
          <w:b w:val="false"/>
          <w:bCs w:val="false"/>
          <w:i w:val="false"/>
          <w:iCs w:val="false"/>
          <w:sz w:val="22"/>
          <w:szCs w:val="22"/>
          <w:u w:val="none"/>
        </w:rPr>
        <w:t>daño.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42. MEDIDAS PROVISIONALES EN SUPUESTOS DE URGENCIA O PARA LA PROTECCIÓN PROVISIONAL DE INTERESES IMPLICADOS.</w:t>
      </w:r>
    </w:p>
    <w:p>
      <w:pPr>
        <w:pStyle w:val="Normal"/>
        <w:jc w:val="left"/>
        <w:rPr/>
      </w:pPr>
      <w:r>
        <w:rPr>
          <w:rFonts w:cs="IBM Plex Sans" w:ascii="IBM Plex Sans" w:hAnsi="IBM Plex Sans"/>
          <w:b w:val="false"/>
          <w:bCs w:val="false"/>
          <w:i w:val="false"/>
          <w:iCs w:val="false"/>
          <w:sz w:val="22"/>
          <w:szCs w:val="22"/>
          <w:u w:val="none"/>
        </w:rPr>
        <w:t>No obstante, cuando la emisión de ruidos o vibraciones suponga amenaza de perturbación grave para la tranquilidad o seguridad pública se procederá, a título preventivo, con independencia de las sanciones reglamentarias que pudieran proceder, al cese inmediato del funcionamiento de la instalación o ejecución de la obra. Dicho precinto, podrá ser levantado para efectuar las operaciones de reparación y puesta a punto. Sin embargo, la instalación no podrá ponerse en marcha hasta que el personal  de inspección del Servicio Municipal competente, autorice el funcionamiento de la misma, una vez se hayan realizado las pruebas</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pacing w:val="-2"/>
          <w:sz w:val="22"/>
          <w:szCs w:val="22"/>
          <w:u w:val="none"/>
        </w:rPr>
        <w:t>pertinentes.</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bCs/>
          <w:i w:val="false"/>
          <w:iCs w:val="false"/>
          <w:sz w:val="22"/>
          <w:szCs w:val="22"/>
          <w:u w:val="none"/>
        </w:rPr>
        <w:t>ANEXO I. CRITERIOS PARA LA MEDICIÓN DE LAS PERTURBACIONES POR RUIDOS.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1. Criterios de evaluación de los niveles sonoros.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determinación del nivel de ruido será, con carácter general, el previsto en Real Decreto 1513/2005, de 16 de diciembre, por el que se desarrolla la Ley 37/2003, de 17 de noviembre, del Ruido, en lo referente a la evaluación y gestión del ruido ambiental  y Real Decreto 1367/2007, de 19 de octubre, en lo referente a zonificación acústica, objetivos de calidad y emisiones acústicas, los cuales prevalecerán sobre cualquier otro procedimiento.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No obstante, siempre que no sea posible la aplicación de los criterios de determinación de nivel de ruidos anteriores, la determinación y medida del nivel sonoro se expresará en decibelios ponderados de acuerdo con la escala ponderada A, el aislamiento  acústico bruto en dBA y el aislamiento acústico en decibelios (dB). Los criterios de evaluación, tanto en emisiones como en inmisiones, en exterior o interior se basarán en los siguientes</w:t>
      </w:r>
      <w:r>
        <w:rPr>
          <w:rFonts w:cs="IBM Plex Sans" w:ascii="IBM Plex Sans" w:hAnsi="IBM Plex Sans"/>
          <w:b w:val="false"/>
          <w:bCs w:val="false"/>
          <w:i w:val="false"/>
          <w:iCs w:val="false"/>
          <w:spacing w:val="-1"/>
          <w:sz w:val="22"/>
          <w:szCs w:val="22"/>
          <w:u w:val="none"/>
        </w:rPr>
        <w:t xml:space="preserve"> </w:t>
      </w:r>
      <w:r>
        <w:rPr>
          <w:rFonts w:cs="IBM Plex Sans" w:ascii="IBM Plex Sans" w:hAnsi="IBM Plex Sans"/>
          <w:b w:val="false"/>
          <w:bCs w:val="false"/>
          <w:i w:val="false"/>
          <w:iCs w:val="false"/>
          <w:sz w:val="22"/>
          <w:szCs w:val="22"/>
          <w:u w:val="none"/>
        </w:rPr>
        <w:t>parámetros: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Nivel continúo equivalente medio con ponderación A (LAeq) y respuesta temporal rápida durante el tiempo necesario representativo del ruido. Este tiempo se indica en el punto 3 del apartado 3 de este Anexo.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Nivel sonoro máximo con ponderación A (LAmax), en las estancias consideradas según los límites fijados en esta 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2. Instrumentación.</w:t>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 xml:space="preserve">Para todos los tipos de evaluación del ruido descritos en esta Ordenanza se deberán utilizar sonómetros integradores cuya precisión sea la exigida para los de tipo I conforme a la ORDEN ITC/2845/2007, de 25 de septiembre, por la que se regula el control metrológico del Estado de los instrumentos destinados a la medición de sonido audible y de los calibradores acústicos, o </w:t>
      </w:r>
      <w:r>
        <w:rPr>
          <w:rFonts w:cs="IBM Plex Sans" w:ascii="IBM Plex Sans" w:hAnsi="IBM Plex Sans"/>
          <w:b w:val="false"/>
          <w:bCs w:val="false"/>
          <w:i w:val="false"/>
          <w:iCs w:val="false"/>
          <w:spacing w:val="-3"/>
          <w:sz w:val="22"/>
          <w:szCs w:val="22"/>
          <w:u w:val="none"/>
        </w:rPr>
        <w:t xml:space="preserve">normas </w:t>
      </w:r>
      <w:r>
        <w:rPr>
          <w:rFonts w:cs="IBM Plex Sans" w:ascii="IBM Plex Sans" w:hAnsi="IBM Plex Sans"/>
          <w:b w:val="false"/>
          <w:bCs w:val="false"/>
          <w:i w:val="false"/>
          <w:iCs w:val="false"/>
          <w:sz w:val="22"/>
          <w:szCs w:val="22"/>
          <w:u w:val="none"/>
        </w:rPr>
        <w:t xml:space="preserve">que </w:t>
      </w:r>
      <w:r>
        <w:rPr>
          <w:rFonts w:cs="IBM Plex Sans" w:ascii="IBM Plex Sans" w:hAnsi="IBM Plex Sans"/>
          <w:b w:val="false"/>
          <w:bCs w:val="false"/>
          <w:i w:val="false"/>
          <w:iCs w:val="false"/>
          <w:spacing w:val="-3"/>
          <w:sz w:val="22"/>
          <w:szCs w:val="22"/>
          <w:u w:val="none"/>
        </w:rPr>
        <w:t xml:space="preserve">las </w:t>
      </w:r>
      <w:r>
        <w:rPr>
          <w:rFonts w:cs="IBM Plex Sans" w:ascii="IBM Plex Sans" w:hAnsi="IBM Plex Sans"/>
          <w:b w:val="false"/>
          <w:bCs w:val="false"/>
          <w:i w:val="false"/>
          <w:iCs w:val="false"/>
          <w:sz w:val="22"/>
          <w:szCs w:val="22"/>
          <w:u w:val="none"/>
        </w:rPr>
        <w:t>sustituyan.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Para la verificación "in situ" de los equipos de medida se deberán utilizar calibradores acústicos cuya precisión sea la exigida para los de tipo I conforme a la ORDEN ITC/2845/2007, de 25 de septiembre, por la que se regula el control metrológico del Estado de los instrumentos destinados a la medición de sonido audible y de los calibradores acústicos,   o norma que la sustituya.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Para todas aquellas evaluaciones en las que sea necesario el uso de filtros de banda de octava o 1/3 de octava, éstos deberán cumplir lo exigido para el grado de precisión I en la ORDEN ITC/2845/2007, de 25 de septiembre, por la que se regula el control metrológico del Estado de los instrumentos destinados a la medición de sonido audible y de los calibradores acústicos,  o norma que la sustituya.</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eastAsia="Times New Roman" w:cs="IBM Plex Sans" w:ascii="IBM Plex Sans" w:hAnsi="IBM Plex Sans"/>
          <w:b w:val="false"/>
          <w:bCs w:val="false"/>
          <w:i w:val="false"/>
          <w:iCs w:val="false"/>
          <w:spacing w:val="-3"/>
          <w:sz w:val="22"/>
          <w:szCs w:val="22"/>
          <w:u w:val="none"/>
        </w:rPr>
        <w:t>●</w:t>
      </w:r>
      <w:r>
        <w:rPr>
          <w:rFonts w:eastAsia="IBM Plex San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pacing w:val="-3"/>
          <w:sz w:val="22"/>
          <w:szCs w:val="22"/>
          <w:u w:val="none"/>
        </w:rPr>
        <w:t xml:space="preserve">Para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eva</w:t>
      </w:r>
      <w:r>
        <w:rPr>
          <w:rFonts w:cs="IBM Plex Sans" w:ascii="IBM Plex Sans" w:hAnsi="IBM Plex Sans"/>
          <w:b w:val="false"/>
          <w:bCs w:val="false"/>
          <w:i w:val="false"/>
          <w:iCs w:val="false"/>
          <w:sz w:val="22"/>
          <w:szCs w:val="22"/>
          <w:u w:val="none"/>
        </w:rPr>
        <w:t xml:space="preserve">luación del aislamiento acústico de elementos constructivos, se utilizarán fuentes de ruido que cumplan con las características descritas en la norma </w:t>
      </w:r>
      <w:r>
        <w:rPr>
          <w:rFonts w:cs="IBM Plex Sans" w:ascii="IBM Plex Sans" w:hAnsi="IBM Plex Sans"/>
          <w:b w:val="false"/>
          <w:bCs w:val="false"/>
          <w:i w:val="false"/>
          <w:iCs w:val="false"/>
          <w:spacing w:val="-3"/>
          <w:sz w:val="22"/>
          <w:szCs w:val="22"/>
          <w:u w:val="none"/>
        </w:rPr>
        <w:t xml:space="preserve">UNE-EN </w:t>
      </w:r>
      <w:r>
        <w:rPr>
          <w:rFonts w:cs="IBM Plex Sans" w:ascii="IBM Plex Sans" w:hAnsi="IBM Plex Sans"/>
          <w:b w:val="false"/>
          <w:bCs w:val="false"/>
          <w:i w:val="false"/>
          <w:iCs w:val="false"/>
          <w:sz w:val="22"/>
          <w:szCs w:val="22"/>
          <w:u w:val="none"/>
        </w:rPr>
        <w:t>ISO 140-4:1999 o  norma que la</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sustituya.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Todos los equipos de medida de vibraciones utilizados para la aplicación de esta Ordenanza deberán cumplir con la precisión exigida para los de tipo I en la norma UNE-ENV</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28041:1994</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norma</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sustituya.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 xml:space="preserve">A los </w:t>
      </w:r>
      <w:r>
        <w:rPr>
          <w:rFonts w:cs="IBM Plex Sans" w:ascii="IBM Plex Sans" w:hAnsi="IBM Plex Sans"/>
          <w:b w:val="false"/>
          <w:bCs w:val="false"/>
          <w:i w:val="false"/>
          <w:iCs w:val="false"/>
          <w:spacing w:val="-3"/>
          <w:sz w:val="22"/>
          <w:szCs w:val="22"/>
          <w:u w:val="none"/>
        </w:rPr>
        <w:t xml:space="preserve">equipos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medida utilizados para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evaluación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aplicación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esta </w:t>
      </w:r>
      <w:r>
        <w:rPr>
          <w:rFonts w:cs="IBM Plex Sans" w:ascii="IBM Plex Sans" w:hAnsi="IBM Plex Sans"/>
          <w:b w:val="false"/>
          <w:bCs w:val="false"/>
          <w:i w:val="false"/>
          <w:iCs w:val="false"/>
          <w:sz w:val="22"/>
          <w:szCs w:val="22"/>
          <w:u w:val="none"/>
        </w:rPr>
        <w:t xml:space="preserve">Ordenanza les será de aplicación lo </w:t>
      </w:r>
      <w:r>
        <w:rPr>
          <w:rFonts w:cs="IBM Plex Sans" w:ascii="IBM Plex Sans" w:hAnsi="IBM Plex Sans"/>
          <w:b w:val="false"/>
          <w:bCs w:val="false"/>
          <w:i w:val="false"/>
          <w:iCs w:val="false"/>
          <w:spacing w:val="-3"/>
          <w:sz w:val="22"/>
          <w:szCs w:val="22"/>
          <w:u w:val="none"/>
        </w:rPr>
        <w:t xml:space="preserve">establecido </w:t>
      </w:r>
      <w:r>
        <w:rPr>
          <w:rFonts w:cs="IBM Plex Sans" w:ascii="IBM Plex Sans" w:hAnsi="IBM Plex Sans"/>
          <w:b w:val="false"/>
          <w:bCs w:val="false"/>
          <w:i w:val="false"/>
          <w:iCs w:val="false"/>
          <w:sz w:val="22"/>
          <w:szCs w:val="22"/>
          <w:u w:val="none"/>
        </w:rPr>
        <w:t>en la ORDEN ITC/2845/2007, de 25 de septiembre, por la que se regula el control metrológico del Estado de los instrumentos destinados a la medición de sonido audible y de los calibradores acústicos.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3. Determinación de los niveles de emisión de ruido al ambiente exterior y de</w:t>
      </w:r>
      <w:r>
        <w:rPr>
          <w:rFonts w:cs="IBM Plex Sans" w:ascii="IBM Plex Sans" w:hAnsi="IBM Plex Sans"/>
          <w:b/>
          <w:bCs/>
          <w:i w:val="false"/>
          <w:iCs w:val="false"/>
          <w:spacing w:val="16"/>
          <w:sz w:val="22"/>
          <w:szCs w:val="22"/>
          <w:u w:val="none"/>
        </w:rPr>
        <w:t xml:space="preserve"> </w:t>
      </w:r>
      <w:r>
        <w:rPr>
          <w:rFonts w:cs="IBM Plex Sans" w:ascii="IBM Plex Sans" w:hAnsi="IBM Plex Sans"/>
          <w:b/>
          <w:bCs/>
          <w:i w:val="false"/>
          <w:iCs w:val="false"/>
          <w:sz w:val="22"/>
          <w:szCs w:val="22"/>
          <w:u w:val="none"/>
        </w:rPr>
        <w:t>los</w:t>
      </w:r>
      <w:r>
        <w:rPr>
          <w:rFonts w:cs="IBM Plex Sans" w:ascii="IBM Plex Sans" w:hAnsi="IBM Plex Sans"/>
          <w:b/>
          <w:bCs/>
          <w:i w:val="false"/>
          <w:iCs w:val="false"/>
          <w:w w:val="99"/>
          <w:sz w:val="22"/>
          <w:szCs w:val="22"/>
          <w:u w:val="none"/>
        </w:rPr>
        <w:t xml:space="preserve"> </w:t>
      </w:r>
      <w:r>
        <w:rPr>
          <w:rFonts w:cs="IBM Plex Sans" w:ascii="IBM Plex Sans" w:hAnsi="IBM Plex Sans"/>
          <w:b/>
          <w:bCs/>
          <w:i w:val="false"/>
          <w:iCs w:val="false"/>
          <w:sz w:val="22"/>
          <w:szCs w:val="22"/>
          <w:u w:val="none"/>
        </w:rPr>
        <w:t>niveles</w:t>
      </w:r>
      <w:r>
        <w:rPr>
          <w:rFonts w:cs="IBM Plex Sans" w:ascii="IBM Plex Sans" w:hAnsi="IBM Plex Sans"/>
          <w:b/>
          <w:bCs/>
          <w:i w:val="false"/>
          <w:iCs w:val="false"/>
          <w:spacing w:val="-7"/>
          <w:sz w:val="22"/>
          <w:szCs w:val="22"/>
          <w:u w:val="none"/>
        </w:rPr>
        <w:t xml:space="preserve"> </w:t>
      </w:r>
      <w:r>
        <w:rPr>
          <w:rFonts w:cs="IBM Plex Sans" w:ascii="IBM Plex Sans" w:hAnsi="IBM Plex Sans"/>
          <w:b/>
          <w:bCs/>
          <w:i w:val="false"/>
          <w:iCs w:val="false"/>
          <w:sz w:val="22"/>
          <w:szCs w:val="22"/>
          <w:u w:val="none"/>
        </w:rPr>
        <w:t>de</w:t>
      </w:r>
      <w:r>
        <w:rPr>
          <w:rFonts w:cs="IBM Plex Sans" w:ascii="IBM Plex Sans" w:hAnsi="IBM Plex Sans"/>
          <w:b/>
          <w:bCs/>
          <w:i w:val="false"/>
          <w:iCs w:val="false"/>
          <w:spacing w:val="-7"/>
          <w:sz w:val="22"/>
          <w:szCs w:val="22"/>
          <w:u w:val="none"/>
        </w:rPr>
        <w:t xml:space="preserve"> </w:t>
      </w:r>
      <w:r>
        <w:rPr>
          <w:rFonts w:cs="IBM Plex Sans" w:ascii="IBM Plex Sans" w:hAnsi="IBM Plex Sans"/>
          <w:b/>
          <w:bCs/>
          <w:i w:val="false"/>
          <w:iCs w:val="false"/>
          <w:sz w:val="22"/>
          <w:szCs w:val="22"/>
          <w:u w:val="none"/>
        </w:rPr>
        <w:t>inmisión</w:t>
      </w:r>
      <w:r>
        <w:rPr>
          <w:rFonts w:cs="IBM Plex Sans" w:ascii="IBM Plex Sans" w:hAnsi="IBM Plex Sans"/>
          <w:b/>
          <w:bCs/>
          <w:i w:val="false"/>
          <w:iCs w:val="false"/>
          <w:spacing w:val="-7"/>
          <w:sz w:val="22"/>
          <w:szCs w:val="22"/>
          <w:u w:val="none"/>
        </w:rPr>
        <w:t xml:space="preserve"> </w:t>
      </w:r>
      <w:r>
        <w:rPr>
          <w:rFonts w:cs="IBM Plex Sans" w:ascii="IBM Plex Sans" w:hAnsi="IBM Plex Sans"/>
          <w:b/>
          <w:bCs/>
          <w:i w:val="false"/>
          <w:iCs w:val="false"/>
          <w:sz w:val="22"/>
          <w:szCs w:val="22"/>
          <w:u w:val="none"/>
        </w:rPr>
        <w:t>de</w:t>
      </w:r>
      <w:r>
        <w:rPr>
          <w:rFonts w:cs="IBM Plex Sans" w:ascii="IBM Plex Sans" w:hAnsi="IBM Plex Sans"/>
          <w:b/>
          <w:bCs/>
          <w:i w:val="false"/>
          <w:iCs w:val="false"/>
          <w:spacing w:val="-7"/>
          <w:sz w:val="22"/>
          <w:szCs w:val="22"/>
          <w:u w:val="none"/>
        </w:rPr>
        <w:t xml:space="preserve"> </w:t>
      </w:r>
      <w:r>
        <w:rPr>
          <w:rFonts w:cs="IBM Plex Sans" w:ascii="IBM Plex Sans" w:hAnsi="IBM Plex Sans"/>
          <w:b/>
          <w:bCs/>
          <w:i w:val="false"/>
          <w:iCs w:val="false"/>
          <w:sz w:val="22"/>
          <w:szCs w:val="22"/>
          <w:u w:val="none"/>
        </w:rPr>
        <w:t>ruido</w:t>
      </w:r>
      <w:r>
        <w:rPr>
          <w:rFonts w:cs="IBM Plex Sans" w:ascii="IBM Plex Sans" w:hAnsi="IBM Plex Sans"/>
          <w:b/>
          <w:bCs/>
          <w:i w:val="false"/>
          <w:iCs w:val="false"/>
          <w:spacing w:val="-7"/>
          <w:sz w:val="22"/>
          <w:szCs w:val="22"/>
          <w:u w:val="none"/>
        </w:rPr>
        <w:t xml:space="preserve"> </w:t>
      </w:r>
      <w:r>
        <w:rPr>
          <w:rFonts w:cs="IBM Plex Sans" w:ascii="IBM Plex Sans" w:hAnsi="IBM Plex Sans"/>
          <w:b/>
          <w:bCs/>
          <w:i w:val="false"/>
          <w:iCs w:val="false"/>
          <w:sz w:val="22"/>
          <w:szCs w:val="22"/>
          <w:u w:val="none"/>
        </w:rPr>
        <w:t>en</w:t>
      </w:r>
      <w:r>
        <w:rPr>
          <w:rFonts w:cs="IBM Plex Sans" w:ascii="IBM Plex Sans" w:hAnsi="IBM Plex Sans"/>
          <w:b/>
          <w:bCs/>
          <w:i w:val="false"/>
          <w:iCs w:val="false"/>
          <w:spacing w:val="-7"/>
          <w:sz w:val="22"/>
          <w:szCs w:val="22"/>
          <w:u w:val="none"/>
        </w:rPr>
        <w:t xml:space="preserve"> </w:t>
      </w:r>
      <w:r>
        <w:rPr>
          <w:rFonts w:cs="IBM Plex Sans" w:ascii="IBM Plex Sans" w:hAnsi="IBM Plex Sans"/>
          <w:b/>
          <w:bCs/>
          <w:i w:val="false"/>
          <w:iCs w:val="false"/>
          <w:sz w:val="22"/>
          <w:szCs w:val="22"/>
          <w:u w:val="none"/>
        </w:rPr>
        <w:t>ambiente</w:t>
      </w:r>
      <w:r>
        <w:rPr>
          <w:rFonts w:cs="IBM Plex Sans" w:ascii="IBM Plex Sans" w:hAnsi="IBM Plex Sans"/>
          <w:b/>
          <w:bCs/>
          <w:i w:val="false"/>
          <w:iCs w:val="false"/>
          <w:spacing w:val="-7"/>
          <w:sz w:val="22"/>
          <w:szCs w:val="22"/>
          <w:u w:val="none"/>
        </w:rPr>
        <w:t xml:space="preserve"> </w:t>
      </w:r>
      <w:r>
        <w:rPr>
          <w:rFonts w:cs="IBM Plex Sans" w:ascii="IBM Plex Sans" w:hAnsi="IBM Plex Sans"/>
          <w:b/>
          <w:bCs/>
          <w:i w:val="false"/>
          <w:iCs w:val="false"/>
          <w:sz w:val="22"/>
          <w:szCs w:val="22"/>
          <w:u w:val="none"/>
        </w:rPr>
        <w:t>interior.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5. A los efectos de esta Ordenanza se entiende por ruido en ambiente exterior todos aquellos ruidos que puedan provocar molestias fuera del recinto o propiedad que contiene al</w:t>
      </w:r>
      <w:r>
        <w:rPr>
          <w:rFonts w:cs="IBM Plex Sans" w:ascii="IBM Plex Sans" w:hAnsi="IBM Plex Sans"/>
          <w:b w:val="false"/>
          <w:bCs w:val="false"/>
          <w:i w:val="false"/>
          <w:iCs w:val="false"/>
          <w:spacing w:val="-34"/>
          <w:sz w:val="22"/>
          <w:szCs w:val="22"/>
          <w:u w:val="none"/>
        </w:rPr>
        <w:t xml:space="preserve"> </w:t>
      </w:r>
      <w:r>
        <w:rPr>
          <w:rFonts w:cs="IBM Plex Sans" w:ascii="IBM Plex Sans" w:hAnsi="IBM Plex Sans"/>
          <w:b w:val="false"/>
          <w:bCs w:val="false"/>
          <w:i w:val="false"/>
          <w:iCs w:val="false"/>
          <w:sz w:val="22"/>
          <w:szCs w:val="22"/>
          <w:u w:val="none"/>
        </w:rPr>
        <w:t>emisor.</w:t>
      </w:r>
    </w:p>
    <w:p>
      <w:pPr>
        <w:pStyle w:val="Normal"/>
        <w:jc w:val="left"/>
        <w:rPr/>
      </w:pPr>
      <w:r>
        <w:rPr>
          <w:rFonts w:cs="IBM Plex Sans" w:ascii="IBM Plex Sans" w:hAnsi="IBM Plex Sans"/>
          <w:b w:val="false"/>
          <w:bCs w:val="false"/>
          <w:i w:val="false"/>
          <w:iCs w:val="false"/>
          <w:sz w:val="22"/>
          <w:szCs w:val="22"/>
          <w:u w:val="none"/>
        </w:rPr>
        <w:t>6. A los efectos de esta Ordenanza se entiende por ruido en ambiente interior todos aquellos ruidos que, procedentes de emisores identificados o no  y</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ajenos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al</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ambiente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interior,</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puedan</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provocar</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molestias.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7. El nivel de evaluación se obtendrá mediante la medida del Nivel Continuo Equivalente con ponderación A (LAeq). El período de medida se seleccionará en cada caso dependiendo del funcionamiento del foco emisor de </w:t>
      </w:r>
      <w:r>
        <w:rPr>
          <w:rFonts w:cs="IBM Plex Sans" w:ascii="IBM Plex Sans" w:hAnsi="IBM Plex Sans"/>
          <w:b w:val="false"/>
          <w:bCs w:val="false"/>
          <w:i w:val="false"/>
          <w:iCs w:val="false"/>
          <w:spacing w:val="-3"/>
          <w:sz w:val="22"/>
          <w:szCs w:val="22"/>
          <w:u w:val="none"/>
        </w:rPr>
        <w:t xml:space="preserve">ruido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siempre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3"/>
          <w:sz w:val="22"/>
          <w:szCs w:val="22"/>
          <w:u w:val="none"/>
        </w:rPr>
        <w:t xml:space="preserve">medirá </w:t>
      </w:r>
      <w:r>
        <w:rPr>
          <w:rFonts w:cs="IBM Plex Sans" w:ascii="IBM Plex Sans" w:hAnsi="IBM Plex Sans"/>
          <w:b w:val="false"/>
          <w:bCs w:val="false"/>
          <w:i w:val="false"/>
          <w:iCs w:val="false"/>
          <w:sz w:val="22"/>
          <w:szCs w:val="22"/>
          <w:u w:val="none"/>
        </w:rPr>
        <w:t xml:space="preserve">el </w:t>
      </w:r>
      <w:r>
        <w:rPr>
          <w:rFonts w:cs="IBM Plex Sans" w:ascii="IBM Plex Sans" w:hAnsi="IBM Plex Sans"/>
          <w:b w:val="false"/>
          <w:bCs w:val="false"/>
          <w:i w:val="false"/>
          <w:iCs w:val="false"/>
          <w:spacing w:val="-3"/>
          <w:sz w:val="22"/>
          <w:szCs w:val="22"/>
          <w:u w:val="none"/>
        </w:rPr>
        <w:t xml:space="preserve">tiempo necesario para obtener </w:t>
      </w:r>
      <w:r>
        <w:rPr>
          <w:rFonts w:cs="IBM Plex Sans" w:ascii="IBM Plex Sans" w:hAnsi="IBM Plex Sans"/>
          <w:b w:val="false"/>
          <w:bCs w:val="false"/>
          <w:i w:val="false"/>
          <w:iCs w:val="false"/>
          <w:sz w:val="22"/>
          <w:szCs w:val="22"/>
          <w:u w:val="none"/>
        </w:rPr>
        <w:t>un nivel representativo de su evolución. En cualquier caso, se incluirá en el informe el período de medida empleado, siendo este período como mínimo de 1 minuto. Como norma general, para ruidos continuos se seleccionará este período mínimo, y para aquellos que sean notoriamente variables este período será de 5 minutos.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8. El nivel de evaluación anterior se verá completado por el nivel </w:t>
      </w:r>
      <w:r>
        <w:rPr>
          <w:rFonts w:cs="IBM Plex Sans" w:ascii="IBM Plex Sans" w:hAnsi="IBM Plex Sans"/>
          <w:b w:val="false"/>
          <w:bCs w:val="false"/>
          <w:i w:val="false"/>
          <w:iCs w:val="false"/>
          <w:spacing w:val="-2"/>
          <w:sz w:val="22"/>
          <w:szCs w:val="22"/>
          <w:u w:val="none"/>
        </w:rPr>
        <w:t xml:space="preserve">máximo </w:t>
      </w:r>
      <w:r>
        <w:rPr>
          <w:rFonts w:cs="IBM Plex Sans" w:ascii="IBM Plex Sans" w:hAnsi="IBM Plex Sans"/>
          <w:b w:val="false"/>
          <w:bCs w:val="false"/>
          <w:i w:val="false"/>
          <w:iCs w:val="false"/>
          <w:sz w:val="22"/>
          <w:szCs w:val="22"/>
          <w:u w:val="none"/>
        </w:rPr>
        <w:t>de nivel sonoro (LAmax) en aquellas situaciones contempladas en el cuadro de niveles límites</w:t>
      </w:r>
      <w:r>
        <w:rPr>
          <w:rFonts w:cs="IBM Plex Sans" w:ascii="IBM Plex Sans" w:hAnsi="IBM Plex Sans"/>
          <w:b w:val="false"/>
          <w:bCs w:val="false"/>
          <w:i w:val="false"/>
          <w:iCs w:val="false"/>
          <w:spacing w:val="-34"/>
          <w:sz w:val="22"/>
          <w:szCs w:val="22"/>
          <w:u w:val="none"/>
        </w:rPr>
        <w:t xml:space="preserve"> </w:t>
      </w:r>
      <w:r>
        <w:rPr>
          <w:rFonts w:cs="IBM Plex Sans" w:ascii="IBM Plex Sans" w:hAnsi="IBM Plex Sans"/>
          <w:b w:val="false"/>
          <w:bCs w:val="false"/>
          <w:i w:val="false"/>
          <w:iCs w:val="false"/>
          <w:sz w:val="22"/>
          <w:szCs w:val="22"/>
          <w:u w:val="none"/>
        </w:rPr>
        <w:t>admisibles.</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pacing w:val="-3"/>
          <w:sz w:val="22"/>
          <w:szCs w:val="22"/>
          <w:u w:val="none"/>
        </w:rPr>
        <w:t xml:space="preserve">9. Será imprescindible </w:t>
      </w:r>
      <w:r>
        <w:rPr>
          <w:rFonts w:cs="IBM Plex Sans" w:ascii="IBM Plex Sans" w:hAnsi="IBM Plex Sans"/>
          <w:b w:val="false"/>
          <w:bCs w:val="false"/>
          <w:i w:val="false"/>
          <w:iCs w:val="false"/>
          <w:sz w:val="22"/>
          <w:szCs w:val="22"/>
          <w:u w:val="none"/>
        </w:rPr>
        <w:t>efectuar al menos tres medidas con el período seleccionado, distribuidas en el espacio y en el tiempo de forma que se garantice que la muestra es suficientemente representativa de la casuística del ambiente</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sonoro.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10. En todo caso, se considera imprescindible la </w:t>
      </w:r>
      <w:r>
        <w:rPr>
          <w:rFonts w:cs="IBM Plex Sans" w:ascii="IBM Plex Sans" w:hAnsi="IBM Plex Sans"/>
          <w:b w:val="false"/>
          <w:bCs w:val="false"/>
          <w:i w:val="false"/>
          <w:iCs w:val="false"/>
          <w:spacing w:val="-3"/>
          <w:sz w:val="22"/>
          <w:szCs w:val="22"/>
          <w:u w:val="none"/>
        </w:rPr>
        <w:t xml:space="preserve">medida </w:t>
      </w:r>
      <w:r>
        <w:rPr>
          <w:rFonts w:cs="IBM Plex Sans" w:ascii="IBM Plex Sans" w:hAnsi="IBM Plex Sans"/>
          <w:b w:val="false"/>
          <w:bCs w:val="false"/>
          <w:i w:val="false"/>
          <w:iCs w:val="false"/>
          <w:sz w:val="22"/>
          <w:szCs w:val="22"/>
          <w:u w:val="none"/>
        </w:rPr>
        <w:t xml:space="preserve">del </w:t>
      </w:r>
      <w:r>
        <w:rPr>
          <w:rFonts w:cs="IBM Plex Sans" w:ascii="IBM Plex Sans" w:hAnsi="IBM Plex Sans"/>
          <w:b w:val="false"/>
          <w:bCs w:val="false"/>
          <w:i w:val="false"/>
          <w:iCs w:val="false"/>
          <w:spacing w:val="-3"/>
          <w:sz w:val="22"/>
          <w:szCs w:val="22"/>
          <w:u w:val="none"/>
        </w:rPr>
        <w:t xml:space="preserve">ruido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fondo  </w:t>
      </w:r>
      <w:r>
        <w:rPr>
          <w:rFonts w:cs="IBM Plex Sans" w:ascii="IBM Plex Sans" w:hAnsi="IBM Plex Sans"/>
          <w:b w:val="false"/>
          <w:bCs w:val="false"/>
          <w:i w:val="false"/>
          <w:iCs w:val="false"/>
          <w:sz w:val="22"/>
          <w:szCs w:val="22"/>
          <w:u w:val="none"/>
        </w:rPr>
        <w:t>y posterior aplicación de la posible corrección, de acuerdo con el procedimiento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descrito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apartado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4</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este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Anexo.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11. Cuando se observe la presencia de tonos puros audibles y de componentes impulsivos, los niveles sonoros equivalentes medidos deberán </w:t>
      </w:r>
      <w:r>
        <w:rPr>
          <w:rFonts w:cs="IBM Plex Sans" w:ascii="IBM Plex Sans" w:hAnsi="IBM Plex Sans"/>
          <w:b w:val="false"/>
          <w:bCs w:val="false"/>
          <w:i w:val="false"/>
          <w:iCs w:val="false"/>
          <w:spacing w:val="-3"/>
          <w:sz w:val="22"/>
          <w:szCs w:val="22"/>
          <w:u w:val="none"/>
        </w:rPr>
        <w:t xml:space="preserve">someterse </w:t>
      </w:r>
      <w:r>
        <w:rPr>
          <w:rFonts w:cs="IBM Plex Sans" w:ascii="IBM Plex Sans" w:hAnsi="IBM Plex Sans"/>
          <w:b w:val="false"/>
          <w:bCs w:val="false"/>
          <w:i w:val="false"/>
          <w:iCs w:val="false"/>
          <w:sz w:val="22"/>
          <w:szCs w:val="22"/>
          <w:u w:val="none"/>
        </w:rPr>
        <w:t xml:space="preserve">a una </w:t>
      </w:r>
      <w:r>
        <w:rPr>
          <w:rFonts w:cs="IBM Plex Sans" w:ascii="IBM Plex Sans" w:hAnsi="IBM Plex Sans"/>
          <w:b w:val="false"/>
          <w:bCs w:val="false"/>
          <w:i w:val="false"/>
          <w:iCs w:val="false"/>
          <w:spacing w:val="-3"/>
          <w:sz w:val="22"/>
          <w:szCs w:val="22"/>
          <w:u w:val="none"/>
        </w:rPr>
        <w:t xml:space="preserve">corrección </w:t>
      </w:r>
      <w:r>
        <w:rPr>
          <w:rFonts w:cs="IBM Plex Sans" w:ascii="IBM Plex Sans" w:hAnsi="IBM Plex Sans"/>
          <w:b w:val="false"/>
          <w:bCs w:val="false"/>
          <w:i w:val="false"/>
          <w:iCs w:val="false"/>
          <w:sz w:val="22"/>
          <w:szCs w:val="22"/>
          <w:u w:val="none"/>
        </w:rPr>
        <w:t xml:space="preserve">tal y </w:t>
      </w:r>
      <w:r>
        <w:rPr>
          <w:rFonts w:cs="IBM Plex Sans" w:ascii="IBM Plex Sans" w:hAnsi="IBM Plex Sans"/>
          <w:b w:val="false"/>
          <w:bCs w:val="false"/>
          <w:i w:val="false"/>
          <w:iCs w:val="false"/>
          <w:spacing w:val="-3"/>
          <w:sz w:val="22"/>
          <w:szCs w:val="22"/>
          <w:u w:val="none"/>
        </w:rPr>
        <w:t xml:space="preserve">como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3"/>
          <w:sz w:val="22"/>
          <w:szCs w:val="22"/>
          <w:u w:val="none"/>
        </w:rPr>
        <w:t xml:space="preserve">indica </w:t>
      </w:r>
      <w:r>
        <w:rPr>
          <w:rFonts w:cs="IBM Plex Sans" w:ascii="IBM Plex Sans" w:hAnsi="IBM Plex Sans"/>
          <w:b w:val="false"/>
          <w:bCs w:val="false"/>
          <w:i w:val="false"/>
          <w:iCs w:val="false"/>
          <w:sz w:val="22"/>
          <w:szCs w:val="22"/>
          <w:u w:val="none"/>
        </w:rPr>
        <w:t xml:space="preserve">en los </w:t>
      </w:r>
      <w:r>
        <w:rPr>
          <w:rFonts w:cs="IBM Plex Sans" w:ascii="IBM Plex Sans" w:hAnsi="IBM Plex Sans"/>
          <w:b w:val="false"/>
          <w:bCs w:val="false"/>
          <w:i w:val="false"/>
          <w:iCs w:val="false"/>
          <w:spacing w:val="-3"/>
          <w:sz w:val="22"/>
          <w:szCs w:val="22"/>
          <w:u w:val="none"/>
        </w:rPr>
        <w:t xml:space="preserve">apartados </w:t>
      </w:r>
      <w:r>
        <w:rPr>
          <w:rFonts w:cs="IBM Plex Sans" w:ascii="IBM Plex Sans" w:hAnsi="IBM Plex Sans"/>
          <w:b w:val="false"/>
          <w:bCs w:val="false"/>
          <w:i w:val="false"/>
          <w:iCs w:val="false"/>
          <w:sz w:val="22"/>
          <w:szCs w:val="22"/>
          <w:u w:val="none"/>
        </w:rPr>
        <w:t xml:space="preserve">5 y 6 de </w:t>
      </w:r>
      <w:r>
        <w:rPr>
          <w:rFonts w:cs="IBM Plex Sans" w:ascii="IBM Plex Sans" w:hAnsi="IBM Plex Sans"/>
          <w:b w:val="false"/>
          <w:bCs w:val="false"/>
          <w:i w:val="false"/>
          <w:iCs w:val="false"/>
          <w:spacing w:val="-3"/>
          <w:sz w:val="22"/>
          <w:szCs w:val="22"/>
          <w:u w:val="none"/>
        </w:rPr>
        <w:t xml:space="preserve">este </w:t>
      </w:r>
      <w:r>
        <w:rPr>
          <w:rFonts w:cs="IBM Plex Sans" w:ascii="IBM Plex Sans" w:hAnsi="IBM Plex Sans"/>
          <w:b w:val="false"/>
          <w:bCs w:val="false"/>
          <w:i w:val="false"/>
          <w:iCs w:val="false"/>
          <w:spacing w:val="-2"/>
          <w:sz w:val="22"/>
          <w:szCs w:val="22"/>
          <w:u w:val="none"/>
        </w:rPr>
        <w:t>Anexo.</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12. El nivel de evaluación, tanto diurno como nocturno, será el promedio de los </w:t>
      </w:r>
      <w:r>
        <w:rPr>
          <w:rFonts w:cs="IBM Plex Sans" w:ascii="IBM Plex Sans" w:hAnsi="IBM Plex Sans"/>
          <w:b w:val="false"/>
          <w:bCs w:val="false"/>
          <w:i w:val="false"/>
          <w:iCs w:val="false"/>
          <w:spacing w:val="-3"/>
          <w:sz w:val="22"/>
          <w:szCs w:val="22"/>
          <w:u w:val="none"/>
        </w:rPr>
        <w:t xml:space="preserve">valores LAeq medidos </w:t>
      </w:r>
      <w:r>
        <w:rPr>
          <w:rFonts w:cs="IBM Plex Sans" w:ascii="IBM Plex Sans" w:hAnsi="IBM Plex Sans"/>
          <w:b w:val="false"/>
          <w:bCs w:val="false"/>
          <w:i w:val="false"/>
          <w:iCs w:val="false"/>
          <w:sz w:val="22"/>
          <w:szCs w:val="22"/>
          <w:u w:val="none"/>
        </w:rPr>
        <w:t xml:space="preserve">y el </w:t>
      </w:r>
      <w:r>
        <w:rPr>
          <w:rFonts w:cs="IBM Plex Sans" w:ascii="IBM Plex Sans" w:hAnsi="IBM Plex Sans"/>
          <w:b w:val="false"/>
          <w:bCs w:val="false"/>
          <w:i w:val="false"/>
          <w:iCs w:val="false"/>
          <w:spacing w:val="-3"/>
          <w:sz w:val="22"/>
          <w:szCs w:val="22"/>
          <w:u w:val="none"/>
        </w:rPr>
        <w:t xml:space="preserve">máximo nivel sonoro (LAmax) será </w:t>
      </w:r>
      <w:r>
        <w:rPr>
          <w:rFonts w:cs="IBM Plex Sans" w:ascii="IBM Plex Sans" w:hAnsi="IBM Plex Sans"/>
          <w:b w:val="false"/>
          <w:bCs w:val="false"/>
          <w:i w:val="false"/>
          <w:iCs w:val="false"/>
          <w:sz w:val="22"/>
          <w:szCs w:val="22"/>
          <w:u w:val="none"/>
        </w:rPr>
        <w:t xml:space="preserve">el </w:t>
      </w:r>
      <w:r>
        <w:rPr>
          <w:rFonts w:cs="IBM Plex Sans" w:ascii="IBM Plex Sans" w:hAnsi="IBM Plex Sans"/>
          <w:b w:val="false"/>
          <w:bCs w:val="false"/>
          <w:i w:val="false"/>
          <w:iCs w:val="false"/>
          <w:spacing w:val="-2"/>
          <w:sz w:val="22"/>
          <w:szCs w:val="22"/>
          <w:u w:val="none"/>
        </w:rPr>
        <w:t>máximo</w:t>
      </w:r>
      <w:r>
        <w:rPr>
          <w:rFonts w:cs="IBM Plex Sans" w:ascii="IBM Plex Sans" w:hAnsi="IBM Plex Sans"/>
          <w:b w:val="false"/>
          <w:bCs w:val="false"/>
          <w:i w:val="false"/>
          <w:iCs w:val="false"/>
          <w:spacing w:val="56"/>
          <w:sz w:val="22"/>
          <w:szCs w:val="22"/>
          <w:u w:val="none"/>
        </w:rPr>
        <w:t xml:space="preserve"> </w:t>
      </w:r>
      <w:r>
        <w:rPr>
          <w:rFonts w:cs="IBM Plex Sans" w:ascii="IBM Plex Sans" w:hAnsi="IBM Plex Sans"/>
          <w:b w:val="false"/>
          <w:bCs w:val="false"/>
          <w:i w:val="false"/>
          <w:iCs w:val="false"/>
          <w:sz w:val="22"/>
          <w:szCs w:val="22"/>
          <w:u w:val="none"/>
        </w:rPr>
        <w:t xml:space="preserve">de los valores máximos medidos, incluyendo las correspondientes </w:t>
      </w:r>
      <w:r>
        <w:rPr>
          <w:rFonts w:cs="IBM Plex Sans" w:ascii="IBM Plex Sans" w:hAnsi="IBM Plex Sans"/>
          <w:b w:val="false"/>
          <w:bCs w:val="false"/>
          <w:i w:val="false"/>
          <w:iCs w:val="false"/>
          <w:spacing w:val="-2"/>
          <w:sz w:val="22"/>
          <w:szCs w:val="22"/>
          <w:u w:val="none"/>
        </w:rPr>
        <w:t xml:space="preserve">correcciones </w:t>
      </w:r>
      <w:r>
        <w:rPr>
          <w:rFonts w:cs="IBM Plex Sans" w:ascii="IBM Plex Sans" w:hAnsi="IBM Plex Sans"/>
          <w:b w:val="false"/>
          <w:bCs w:val="false"/>
          <w:i w:val="false"/>
          <w:iCs w:val="false"/>
          <w:sz w:val="22"/>
          <w:szCs w:val="22"/>
          <w:u w:val="none"/>
        </w:rPr>
        <w:t>por ruido de fondo, por presencia de tonos puros y por componentes impulsivos.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4. Determinación y corrección por ruido de fondo.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 A los efectos de la aplicación de esta Ordenanza resulta imprescindible que la medida del ruido de fondo acompañe a todas las evaluaciones del ruido en ambiente exterior e interior y, en su caso, modifique el nivel de evaluación obtenido.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La </w:t>
      </w:r>
      <w:r>
        <w:rPr>
          <w:rFonts w:cs="IBM Plex Sans" w:ascii="IBM Plex Sans" w:hAnsi="IBM Plex Sans"/>
          <w:b w:val="false"/>
          <w:bCs w:val="false"/>
          <w:i w:val="false"/>
          <w:iCs w:val="false"/>
          <w:spacing w:val="-3"/>
          <w:sz w:val="22"/>
          <w:szCs w:val="22"/>
          <w:u w:val="none"/>
        </w:rPr>
        <w:t xml:space="preserve">medida </w:t>
      </w:r>
      <w:r>
        <w:rPr>
          <w:rFonts w:cs="IBM Plex Sans" w:ascii="IBM Plex Sans" w:hAnsi="IBM Plex Sans"/>
          <w:b w:val="false"/>
          <w:bCs w:val="false"/>
          <w:i w:val="false"/>
          <w:iCs w:val="false"/>
          <w:sz w:val="22"/>
          <w:szCs w:val="22"/>
          <w:u w:val="none"/>
        </w:rPr>
        <w:t xml:space="preserve">del </w:t>
      </w:r>
      <w:r>
        <w:rPr>
          <w:rFonts w:cs="IBM Plex Sans" w:ascii="IBM Plex Sans" w:hAnsi="IBM Plex Sans"/>
          <w:b w:val="false"/>
          <w:bCs w:val="false"/>
          <w:i w:val="false"/>
          <w:iCs w:val="false"/>
          <w:spacing w:val="-3"/>
          <w:sz w:val="22"/>
          <w:szCs w:val="22"/>
          <w:u w:val="none"/>
        </w:rPr>
        <w:t xml:space="preserve">ruido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fondo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3"/>
          <w:sz w:val="22"/>
          <w:szCs w:val="22"/>
          <w:u w:val="none"/>
        </w:rPr>
        <w:t xml:space="preserve">deberá efectuar </w:t>
      </w:r>
      <w:r>
        <w:rPr>
          <w:rFonts w:cs="IBM Plex Sans" w:ascii="IBM Plex Sans" w:hAnsi="IBM Plex Sans"/>
          <w:b w:val="false"/>
          <w:bCs w:val="false"/>
          <w:i w:val="false"/>
          <w:iCs w:val="false"/>
          <w:sz w:val="22"/>
          <w:szCs w:val="22"/>
          <w:u w:val="none"/>
        </w:rPr>
        <w:t xml:space="preserve">sie </w:t>
      </w:r>
      <w:r>
        <w:rPr>
          <w:rFonts w:cs="IBM Plex Sans" w:ascii="IBM Plex Sans" w:hAnsi="IBM Plex Sans"/>
          <w:b w:val="false"/>
          <w:bCs w:val="false"/>
          <w:i w:val="false"/>
          <w:iCs w:val="false"/>
          <w:spacing w:val="-3"/>
          <w:sz w:val="22"/>
          <w:szCs w:val="22"/>
          <w:u w:val="none"/>
        </w:rPr>
        <w:t xml:space="preserve">mpre </w:t>
      </w:r>
      <w:r>
        <w:rPr>
          <w:rFonts w:cs="IBM Plex Sans" w:ascii="IBM Plex Sans" w:hAnsi="IBM Plex Sans"/>
          <w:b w:val="false"/>
          <w:bCs w:val="false"/>
          <w:i w:val="false"/>
          <w:iCs w:val="false"/>
          <w:sz w:val="22"/>
          <w:szCs w:val="22"/>
          <w:u w:val="none"/>
        </w:rPr>
        <w:t xml:space="preserve">en el </w:t>
      </w:r>
      <w:r>
        <w:rPr>
          <w:rFonts w:cs="IBM Plex Sans" w:ascii="IBM Plex Sans" w:hAnsi="IBM Plex Sans"/>
          <w:b w:val="false"/>
          <w:bCs w:val="false"/>
          <w:i w:val="false"/>
          <w:iCs w:val="false"/>
          <w:spacing w:val="-3"/>
          <w:sz w:val="22"/>
          <w:szCs w:val="22"/>
          <w:u w:val="none"/>
        </w:rPr>
        <w:t xml:space="preserve">mismo </w:t>
      </w:r>
      <w:r>
        <w:rPr>
          <w:rFonts w:cs="IBM Plex Sans" w:ascii="IBM Plex Sans" w:hAnsi="IBM Plex Sans"/>
          <w:b w:val="false"/>
          <w:bCs w:val="false"/>
          <w:i w:val="false"/>
          <w:iCs w:val="false"/>
          <w:sz w:val="22"/>
          <w:szCs w:val="22"/>
          <w:u w:val="none"/>
        </w:rPr>
        <w:t>lugar y en un momento próximo a aquél en el que la molestia es más acusada, pero con el emisor o emisores de ruido objeto de evaluación</w:t>
      </w:r>
      <w:r>
        <w:rPr>
          <w:rFonts w:cs="IBM Plex Sans" w:ascii="IBM Plex Sans" w:hAnsi="IBM Plex Sans"/>
          <w:b w:val="false"/>
          <w:bCs w:val="false"/>
          <w:i w:val="false"/>
          <w:iCs w:val="false"/>
          <w:spacing w:val="-28"/>
          <w:sz w:val="22"/>
          <w:szCs w:val="22"/>
          <w:u w:val="none"/>
        </w:rPr>
        <w:t xml:space="preserve"> </w:t>
      </w:r>
      <w:r>
        <w:rPr>
          <w:rFonts w:cs="IBM Plex Sans" w:ascii="IBM Plex Sans" w:hAnsi="IBM Plex Sans"/>
          <w:b w:val="false"/>
          <w:bCs w:val="false"/>
          <w:i w:val="false"/>
          <w:iCs w:val="false"/>
          <w:sz w:val="22"/>
          <w:szCs w:val="22"/>
          <w:u w:val="none"/>
        </w:rPr>
        <w:t>inactivos.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3. Una vez efectuada la medida del ruido de fondo (LAf), se comparará con el nivel de </w:t>
      </w:r>
      <w:r>
        <w:rPr>
          <w:rFonts w:cs="IBM Plex Sans" w:ascii="IBM Plex Sans" w:hAnsi="IBM Plex Sans"/>
          <w:b w:val="false"/>
          <w:bCs w:val="false"/>
          <w:i w:val="false"/>
          <w:iCs w:val="false"/>
          <w:spacing w:val="-4"/>
          <w:sz w:val="22"/>
          <w:szCs w:val="22"/>
          <w:u w:val="none"/>
        </w:rPr>
        <w:t xml:space="preserve">evaluación </w:t>
      </w:r>
      <w:r>
        <w:rPr>
          <w:rFonts w:cs="IBM Plex Sans" w:ascii="IBM Plex Sans" w:hAnsi="IBM Plex Sans"/>
          <w:b w:val="false"/>
          <w:bCs w:val="false"/>
          <w:i w:val="false"/>
          <w:iCs w:val="false"/>
          <w:sz w:val="22"/>
          <w:szCs w:val="22"/>
          <w:u w:val="none"/>
        </w:rPr>
        <w:t>obtenido (LAeq) y se procederá de la siguiente manera:</w:t>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 xml:space="preserve">Si la </w:t>
      </w:r>
      <w:r>
        <w:rPr>
          <w:rFonts w:cs="IBM Plex Sans" w:ascii="IBM Plex Sans" w:hAnsi="IBM Plex Sans"/>
          <w:b w:val="false"/>
          <w:bCs w:val="false"/>
          <w:i w:val="false"/>
          <w:iCs w:val="false"/>
          <w:spacing w:val="-3"/>
          <w:sz w:val="22"/>
          <w:szCs w:val="22"/>
          <w:u w:val="none"/>
        </w:rPr>
        <w:t xml:space="preserve">diferencia entre ambos niveles (LAeq- </w:t>
      </w:r>
      <w:r>
        <w:rPr>
          <w:rFonts w:cs="IBM Plex Sans" w:ascii="IBM Plex Sans" w:hAnsi="IBM Plex Sans"/>
          <w:b w:val="false"/>
          <w:bCs w:val="false"/>
          <w:i w:val="false"/>
          <w:iCs w:val="false"/>
          <w:sz w:val="22"/>
          <w:szCs w:val="22"/>
          <w:u w:val="none"/>
        </w:rPr>
        <w:t xml:space="preserve">LAf) es </w:t>
      </w:r>
      <w:r>
        <w:rPr>
          <w:rFonts w:cs="IBM Plex Sans" w:ascii="IBM Plex Sans" w:hAnsi="IBM Plex Sans"/>
          <w:b w:val="false"/>
          <w:bCs w:val="false"/>
          <w:i w:val="false"/>
          <w:iCs w:val="false"/>
          <w:spacing w:val="-3"/>
          <w:sz w:val="22"/>
          <w:szCs w:val="22"/>
          <w:u w:val="none"/>
        </w:rPr>
        <w:t xml:space="preserve">superior </w:t>
      </w:r>
      <w:r>
        <w:rPr>
          <w:rFonts w:cs="IBM Plex Sans" w:ascii="IBM Plex Sans" w:hAnsi="IBM Plex Sans"/>
          <w:b w:val="false"/>
          <w:bCs w:val="false"/>
          <w:i w:val="false"/>
          <w:iCs w:val="false"/>
          <w:sz w:val="22"/>
          <w:szCs w:val="22"/>
          <w:u w:val="none"/>
        </w:rPr>
        <w:t xml:space="preserve">a 10 </w:t>
      </w:r>
      <w:r>
        <w:rPr>
          <w:rFonts w:cs="IBM Plex Sans" w:ascii="IBM Plex Sans" w:hAnsi="IBM Plex Sans"/>
          <w:b w:val="false"/>
          <w:bCs w:val="false"/>
          <w:i w:val="false"/>
          <w:iCs w:val="false"/>
          <w:spacing w:val="-3"/>
          <w:sz w:val="22"/>
          <w:szCs w:val="22"/>
          <w:u w:val="none"/>
        </w:rPr>
        <w:t xml:space="preserve">dBA, </w:t>
      </w:r>
      <w:r>
        <w:rPr>
          <w:rFonts w:cs="IBM Plex Sans" w:ascii="IBM Plex Sans" w:hAnsi="IBM Plex Sans"/>
          <w:b w:val="false"/>
          <w:bCs w:val="false"/>
          <w:i w:val="false"/>
          <w:iCs w:val="false"/>
          <w:sz w:val="22"/>
          <w:szCs w:val="22"/>
          <w:u w:val="none"/>
        </w:rPr>
        <w:t>no es necesario efectuar corrección por ruido de fondo y el nivel de evaluación resultante es</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Laeq.</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 xml:space="preserve">Si la diferencia </w:t>
      </w:r>
      <w:r>
        <w:rPr>
          <w:rFonts w:cs="IBM Plex Sans" w:ascii="IBM Plex Sans" w:hAnsi="IBM Plex Sans"/>
          <w:b w:val="false"/>
          <w:bCs w:val="false"/>
          <w:i w:val="false"/>
          <w:iCs w:val="false"/>
          <w:spacing w:val="-3"/>
          <w:sz w:val="22"/>
          <w:szCs w:val="22"/>
          <w:u w:val="none"/>
        </w:rPr>
        <w:t xml:space="preserve">entre ambos niveles (LAeq- </w:t>
      </w:r>
      <w:r>
        <w:rPr>
          <w:rFonts w:cs="IBM Plex Sans" w:ascii="IBM Plex Sans" w:hAnsi="IBM Plex Sans"/>
          <w:b w:val="false"/>
          <w:bCs w:val="false"/>
          <w:i w:val="false"/>
          <w:iCs w:val="false"/>
          <w:sz w:val="22"/>
          <w:szCs w:val="22"/>
          <w:u w:val="none"/>
        </w:rPr>
        <w:t>LAf) está comprendida entre 3 y 10 dBA, el nivel de evaluación resultante (LAeq,r) viene dado por la siguiente expresión:</w:t>
      </w:r>
    </w:p>
    <w:p>
      <w:pPr>
        <w:pStyle w:val="Normal"/>
        <w:jc w:val="left"/>
        <w:rPr/>
      </w:pPr>
      <w:r>
        <w:rPr>
          <w:rFonts w:cs="IBM Plex Sans" w:ascii="IBM Plex Sans" w:hAnsi="IBM Plex Sans"/>
          <w:b w:val="false"/>
          <w:bCs w:val="false"/>
          <w:i w:val="false"/>
          <w:iCs w:val="false"/>
          <w:sz w:val="22"/>
          <w:szCs w:val="22"/>
          <w:u w:val="none"/>
        </w:rPr>
        <w:t xml:space="preserve">LAeq,r= 10 log (10 </w:t>
      </w:r>
      <w:r>
        <w:rPr>
          <w:rFonts w:cs="IBM Plex Sans" w:ascii="IBM Plex Sans" w:hAnsi="IBM Plex Sans"/>
          <w:b w:val="false"/>
          <w:bCs w:val="false"/>
          <w:i w:val="false"/>
          <w:iCs w:val="false"/>
          <w:position w:val="12"/>
          <w:sz w:val="22"/>
          <w:szCs w:val="22"/>
          <w:u w:val="none"/>
        </w:rPr>
        <w:t xml:space="preserve">LAeq/10 </w:t>
      </w:r>
      <w:r>
        <w:rPr>
          <w:rFonts w:cs="IBM Plex Sans" w:ascii="IBM Plex Sans" w:hAnsi="IBM Plex Sans"/>
          <w:b w:val="false"/>
          <w:bCs w:val="false"/>
          <w:i w:val="false"/>
          <w:iCs w:val="false"/>
          <w:sz w:val="22"/>
          <w:szCs w:val="22"/>
          <w:u w:val="none"/>
        </w:rPr>
        <w:t xml:space="preserve">- 10 </w:t>
      </w:r>
      <w:r>
        <w:rPr>
          <w:rFonts w:cs="IBM Plex Sans" w:ascii="IBM Plex Sans" w:hAnsi="IBM Plex Sans"/>
          <w:b w:val="false"/>
          <w:bCs w:val="false"/>
          <w:i w:val="false"/>
          <w:iCs w:val="false"/>
          <w:position w:val="12"/>
          <w:sz w:val="22"/>
          <w:szCs w:val="22"/>
          <w:u w:val="none"/>
        </w:rPr>
        <w:t>Laf/10</w:t>
      </w:r>
      <w:r>
        <w:rPr>
          <w:rFonts w:cs="IBM Plex Sans" w:ascii="IBM Plex Sans" w:hAnsi="IBM Plex Sans"/>
          <w:b w:val="false"/>
          <w:bCs w:val="false"/>
          <w:i w:val="false"/>
          <w:iCs w:val="false"/>
          <w:sz w:val="22"/>
          <w:szCs w:val="22"/>
          <w:u w:val="none"/>
        </w:rPr>
        <w:t>),</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o bien por la expresión LAeq,r = LAeq - ? L, donde ? L puede determinarse mediante la aplicación del ábaco siguiente: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drawing>
          <wp:anchor behindDoc="0" distT="0" distB="0" distL="0" distR="0" simplePos="0" locked="0" layoutInCell="1" allowOverlap="1" relativeHeight="39">
            <wp:simplePos x="0" y="0"/>
            <wp:positionH relativeFrom="column">
              <wp:posOffset>1119505</wp:posOffset>
            </wp:positionH>
            <wp:positionV relativeFrom="paragraph">
              <wp:posOffset>1905</wp:posOffset>
            </wp:positionV>
            <wp:extent cx="3033395" cy="2110740"/>
            <wp:effectExtent l="0" t="0" r="0" b="0"/>
            <wp:wrapTopAndBottom/>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rcRect l="-38" t="-57" r="-38" b="-57"/>
                    <a:stretch>
                      <a:fillRect/>
                    </a:stretch>
                  </pic:blipFill>
                  <pic:spPr bwMode="auto">
                    <a:xfrm>
                      <a:off x="0" y="0"/>
                      <a:ext cx="3033395" cy="2110740"/>
                    </a:xfrm>
                    <a:prstGeom prst="rect">
                      <a:avLst/>
                    </a:prstGeom>
                  </pic:spPr>
                </pic:pic>
              </a:graphicData>
            </a:graphic>
          </wp:anchor>
        </w:drawing>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 xml:space="preserve">Si la diferencia entre ambos niveles (LAeq-LAf) es inferior a 3 dBA, se desestimará la medida que se esté realizando, puesto que el nivel de ruido de </w:t>
      </w:r>
      <w:r>
        <w:rPr>
          <w:rFonts w:cs="IBM Plex Sans" w:ascii="IBM Plex Sans" w:hAnsi="IBM Plex Sans"/>
          <w:b w:val="false"/>
          <w:bCs w:val="false"/>
          <w:i w:val="false"/>
          <w:iCs w:val="false"/>
          <w:spacing w:val="-4"/>
          <w:sz w:val="22"/>
          <w:szCs w:val="22"/>
          <w:u w:val="none"/>
        </w:rPr>
        <w:t xml:space="preserve">fondo </w:t>
      </w:r>
      <w:r>
        <w:rPr>
          <w:rFonts w:cs="IBM Plex Sans" w:ascii="IBM Plex Sans" w:hAnsi="IBM Plex Sans"/>
          <w:b w:val="false"/>
          <w:bCs w:val="false"/>
          <w:i w:val="false"/>
          <w:iCs w:val="false"/>
          <w:spacing w:val="-3"/>
          <w:sz w:val="22"/>
          <w:szCs w:val="22"/>
          <w:u w:val="none"/>
        </w:rPr>
        <w:t xml:space="preserve">está muy cercano </w:t>
      </w:r>
      <w:r>
        <w:rPr>
          <w:rFonts w:cs="IBM Plex Sans" w:ascii="IBM Plex Sans" w:hAnsi="IBM Plex Sans"/>
          <w:b w:val="false"/>
          <w:bCs w:val="false"/>
          <w:i w:val="false"/>
          <w:iCs w:val="false"/>
          <w:sz w:val="22"/>
          <w:szCs w:val="22"/>
          <w:u w:val="none"/>
        </w:rPr>
        <w:t>al que se pretende medir. Ante esta circunstancia, se volverá a efectuar la evaluación en otro momento en el que el ruido de fondo sea más</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pacing w:val="-3"/>
          <w:sz w:val="22"/>
          <w:szCs w:val="22"/>
          <w:u w:val="none"/>
        </w:rPr>
        <w:t>bajo.</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 xml:space="preserve">Si </w:t>
      </w:r>
      <w:r>
        <w:rPr>
          <w:rFonts w:cs="IBM Plex Sans" w:ascii="IBM Plex Sans" w:hAnsi="IBM Plex Sans"/>
          <w:b w:val="false"/>
          <w:bCs w:val="false"/>
          <w:i w:val="false"/>
          <w:iCs w:val="false"/>
          <w:spacing w:val="-3"/>
          <w:sz w:val="22"/>
          <w:szCs w:val="22"/>
          <w:u w:val="none"/>
        </w:rPr>
        <w:t xml:space="preserve">ante </w:t>
      </w:r>
      <w:r>
        <w:rPr>
          <w:rFonts w:cs="IBM Plex Sans" w:ascii="IBM Plex Sans" w:hAnsi="IBM Plex Sans"/>
          <w:b w:val="false"/>
          <w:bCs w:val="false"/>
          <w:i w:val="false"/>
          <w:iCs w:val="false"/>
          <w:sz w:val="22"/>
          <w:szCs w:val="22"/>
          <w:u w:val="none"/>
        </w:rPr>
        <w:t xml:space="preserve">los </w:t>
      </w:r>
      <w:r>
        <w:rPr>
          <w:rFonts w:cs="IBM Plex Sans" w:ascii="IBM Plex Sans" w:hAnsi="IBM Plex Sans"/>
          <w:b w:val="false"/>
          <w:bCs w:val="false"/>
          <w:i w:val="false"/>
          <w:iCs w:val="false"/>
          <w:spacing w:val="-3"/>
          <w:sz w:val="22"/>
          <w:szCs w:val="22"/>
          <w:u w:val="none"/>
        </w:rPr>
        <w:t xml:space="preserve">reiterados intentos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realizar </w:t>
      </w:r>
      <w:r>
        <w:rPr>
          <w:rFonts w:cs="IBM Plex Sans" w:ascii="IBM Plex Sans" w:hAnsi="IBM Plex Sans"/>
          <w:b w:val="false"/>
          <w:bCs w:val="false"/>
          <w:i w:val="false"/>
          <w:iCs w:val="false"/>
          <w:sz w:val="22"/>
          <w:szCs w:val="22"/>
          <w:u w:val="none"/>
        </w:rPr>
        <w:t xml:space="preserve">las </w:t>
      </w:r>
      <w:r>
        <w:rPr>
          <w:rFonts w:cs="IBM Plex Sans" w:ascii="IBM Plex Sans" w:hAnsi="IBM Plex Sans"/>
          <w:b w:val="false"/>
          <w:bCs w:val="false"/>
          <w:i w:val="false"/>
          <w:iCs w:val="false"/>
          <w:spacing w:val="-3"/>
          <w:sz w:val="22"/>
          <w:szCs w:val="22"/>
          <w:u w:val="none"/>
        </w:rPr>
        <w:t xml:space="preserve">medidas, fuese imposible encontrar  </w:t>
      </w:r>
      <w:r>
        <w:rPr>
          <w:rFonts w:cs="IBM Plex Sans" w:ascii="IBM Plex Sans" w:hAnsi="IBM Plex Sans"/>
          <w:b w:val="false"/>
          <w:bCs w:val="false"/>
          <w:i w:val="false"/>
          <w:iCs w:val="false"/>
          <w:sz w:val="22"/>
          <w:szCs w:val="22"/>
          <w:u w:val="none"/>
        </w:rPr>
        <w:t xml:space="preserve">un momento en el </w:t>
      </w:r>
      <w:r>
        <w:rPr>
          <w:rFonts w:cs="IBM Plex Sans" w:ascii="IBM Plex Sans" w:hAnsi="IBM Plex Sans"/>
          <w:b w:val="false"/>
          <w:bCs w:val="false"/>
          <w:i w:val="false"/>
          <w:iCs w:val="false"/>
          <w:spacing w:val="-6"/>
          <w:sz w:val="22"/>
          <w:szCs w:val="22"/>
          <w:u w:val="none"/>
        </w:rPr>
        <w:t xml:space="preserve">que </w:t>
      </w:r>
      <w:r>
        <w:rPr>
          <w:rFonts w:cs="IBM Plex Sans" w:ascii="IBM Plex Sans" w:hAnsi="IBM Plex Sans"/>
          <w:b w:val="false"/>
          <w:bCs w:val="false"/>
          <w:i w:val="false"/>
          <w:iCs w:val="false"/>
          <w:sz w:val="22"/>
          <w:szCs w:val="22"/>
          <w:u w:val="none"/>
        </w:rPr>
        <w:t>la diferencia entre ambos niveles (LAeq-LAf) sea superior 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3</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dBA,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además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diese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circunstancia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superar</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los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límites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establecidos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en la presente Ordenanza, se tendrá en cuenta las siguientes</w:t>
      </w:r>
      <w:r>
        <w:rPr>
          <w:rFonts w:cs="IBM Plex Sans" w:ascii="IBM Plex Sans" w:hAnsi="IBM Plex Sans"/>
          <w:b w:val="false"/>
          <w:bCs w:val="false"/>
          <w:i w:val="false"/>
          <w:iCs w:val="false"/>
          <w:spacing w:val="-27"/>
          <w:sz w:val="22"/>
          <w:szCs w:val="22"/>
          <w:u w:val="none"/>
        </w:rPr>
        <w:t xml:space="preserve"> </w:t>
      </w:r>
      <w:r>
        <w:rPr>
          <w:rFonts w:cs="IBM Plex Sans" w:ascii="IBM Plex Sans" w:hAnsi="IBM Plex Sans"/>
          <w:b w:val="false"/>
          <w:bCs w:val="false"/>
          <w:i w:val="false"/>
          <w:iCs w:val="false"/>
          <w:sz w:val="22"/>
          <w:szCs w:val="22"/>
          <w:u w:val="none"/>
        </w:rPr>
        <w:t>matizaciones:</w:t>
      </w:r>
    </w:p>
    <w:p>
      <w:pPr>
        <w:pStyle w:val="Normal"/>
        <w:jc w:val="left"/>
        <w:rPr/>
      </w:pPr>
      <w:r>
        <w:rPr>
          <w:rFonts w:cs="IBM Plex Sans" w:ascii="IBM Plex Sans" w:hAnsi="IBM Plex Sans"/>
          <w:b w:val="false"/>
          <w:bCs w:val="false"/>
          <w:i w:val="false"/>
          <w:iCs w:val="false"/>
          <w:sz w:val="22"/>
          <w:szCs w:val="22"/>
          <w:u w:val="none"/>
        </w:rPr>
        <w:t>4. Cuando el ruido de fondo ambiental esté comprendido entre los máximos</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 xml:space="preserve">indicados en el </w:t>
      </w:r>
      <w:r>
        <w:rPr>
          <w:rFonts w:cs="IBM Plex Sans" w:ascii="IBM Plex Sans" w:hAnsi="IBM Plex Sans"/>
          <w:b w:val="false"/>
          <w:bCs w:val="false"/>
          <w:i w:val="false"/>
          <w:iCs w:val="false"/>
          <w:spacing w:val="-3"/>
          <w:sz w:val="22"/>
          <w:szCs w:val="22"/>
          <w:u w:val="none"/>
        </w:rPr>
        <w:t xml:space="preserve">artículo </w:t>
      </w:r>
      <w:r>
        <w:rPr>
          <w:rFonts w:cs="IBM Plex Sans" w:ascii="IBM Plex Sans" w:hAnsi="IBM Plex Sans"/>
          <w:b w:val="false"/>
          <w:bCs w:val="false"/>
          <w:i w:val="false"/>
          <w:iCs w:val="false"/>
          <w:sz w:val="22"/>
          <w:szCs w:val="22"/>
          <w:u w:val="none"/>
        </w:rPr>
        <w:t xml:space="preserve">14 y 5 dBA </w:t>
      </w:r>
      <w:r>
        <w:rPr>
          <w:rFonts w:cs="IBM Plex Sans" w:ascii="IBM Plex Sans" w:hAnsi="IBM Plex Sans"/>
          <w:b w:val="false"/>
          <w:bCs w:val="false"/>
          <w:i w:val="false"/>
          <w:iCs w:val="false"/>
          <w:spacing w:val="-3"/>
          <w:sz w:val="22"/>
          <w:szCs w:val="22"/>
          <w:u w:val="none"/>
        </w:rPr>
        <w:t xml:space="preserve">más,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fuente </w:t>
      </w:r>
      <w:r>
        <w:rPr>
          <w:rFonts w:cs="IBM Plex Sans" w:ascii="IBM Plex Sans" w:hAnsi="IBM Plex Sans"/>
          <w:b w:val="false"/>
          <w:bCs w:val="false"/>
          <w:i w:val="false"/>
          <w:iCs w:val="false"/>
          <w:sz w:val="22"/>
          <w:szCs w:val="22"/>
          <w:u w:val="none"/>
        </w:rPr>
        <w:t xml:space="preserve">no </w:t>
      </w:r>
      <w:r>
        <w:rPr>
          <w:rFonts w:cs="IBM Plex Sans" w:ascii="IBM Plex Sans" w:hAnsi="IBM Plex Sans"/>
          <w:b w:val="false"/>
          <w:bCs w:val="false"/>
          <w:i w:val="false"/>
          <w:iCs w:val="false"/>
          <w:spacing w:val="-3"/>
          <w:sz w:val="22"/>
          <w:szCs w:val="22"/>
          <w:u w:val="none"/>
        </w:rPr>
        <w:t xml:space="preserve">podrá incrementar </w:t>
      </w:r>
      <w:r>
        <w:rPr>
          <w:rFonts w:cs="IBM Plex Sans" w:ascii="IBM Plex Sans" w:hAnsi="IBM Plex Sans"/>
          <w:b w:val="false"/>
          <w:bCs w:val="false"/>
          <w:i w:val="false"/>
          <w:iCs w:val="false"/>
          <w:sz w:val="22"/>
          <w:szCs w:val="22"/>
          <w:u w:val="none"/>
        </w:rPr>
        <w:t xml:space="preserve">el </w:t>
      </w:r>
      <w:r>
        <w:rPr>
          <w:rFonts w:cs="IBM Plex Sans" w:ascii="IBM Plex Sans" w:hAnsi="IBM Plex Sans"/>
          <w:b w:val="false"/>
          <w:bCs w:val="false"/>
          <w:i w:val="false"/>
          <w:iCs w:val="false"/>
          <w:spacing w:val="-3"/>
          <w:sz w:val="22"/>
          <w:szCs w:val="22"/>
          <w:u w:val="none"/>
        </w:rPr>
        <w:t xml:space="preserve">ruido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fondo ambiental </w:t>
      </w:r>
      <w:r>
        <w:rPr>
          <w:rFonts w:cs="IBM Plex Sans" w:ascii="IBM Plex Sans" w:hAnsi="IBM Plex Sans"/>
          <w:b w:val="false"/>
          <w:bCs w:val="false"/>
          <w:i w:val="false"/>
          <w:iCs w:val="false"/>
          <w:sz w:val="22"/>
          <w:szCs w:val="22"/>
          <w:u w:val="none"/>
        </w:rPr>
        <w:t>en más de 3</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pacing w:val="-3"/>
          <w:sz w:val="22"/>
          <w:szCs w:val="22"/>
          <w:u w:val="none"/>
        </w:rPr>
        <w:t>dBA.</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5. Cuando el ruido de fondo ambiental esté comprendido entre 5 dBA y 10 dBA más, que los </w:t>
      </w:r>
      <w:r>
        <w:rPr>
          <w:rFonts w:cs="IBM Plex Sans" w:ascii="IBM Plex Sans" w:hAnsi="IBM Plex Sans"/>
          <w:b w:val="false"/>
          <w:bCs w:val="false"/>
          <w:i w:val="false"/>
          <w:iCs w:val="false"/>
          <w:spacing w:val="-3"/>
          <w:sz w:val="22"/>
          <w:szCs w:val="22"/>
          <w:u w:val="none"/>
        </w:rPr>
        <w:t xml:space="preserve">máximos indicados, </w:t>
      </w:r>
      <w:r>
        <w:rPr>
          <w:rFonts w:cs="IBM Plex Sans" w:ascii="IBM Plex Sans" w:hAnsi="IBM Plex Sans"/>
          <w:b w:val="false"/>
          <w:bCs w:val="false"/>
          <w:i w:val="false"/>
          <w:iCs w:val="false"/>
          <w:sz w:val="22"/>
          <w:szCs w:val="22"/>
          <w:u w:val="none"/>
        </w:rPr>
        <w:t xml:space="preserve">la fuente de ruido no podrá incrementar el ruido de </w:t>
      </w:r>
      <w:r>
        <w:rPr>
          <w:rFonts w:cs="IBM Plex Sans" w:ascii="IBM Plex Sans" w:hAnsi="IBM Plex Sans"/>
          <w:b w:val="false"/>
          <w:bCs w:val="false"/>
          <w:i w:val="false"/>
          <w:iCs w:val="false"/>
          <w:spacing w:val="-3"/>
          <w:sz w:val="22"/>
          <w:szCs w:val="22"/>
          <w:u w:val="none"/>
        </w:rPr>
        <w:t xml:space="preserve">fondo ambiental </w:t>
      </w:r>
      <w:r>
        <w:rPr>
          <w:rFonts w:cs="IBM Plex Sans" w:ascii="IBM Plex Sans" w:hAnsi="IBM Plex Sans"/>
          <w:b w:val="false"/>
          <w:bCs w:val="false"/>
          <w:i w:val="false"/>
          <w:iCs w:val="false"/>
          <w:sz w:val="22"/>
          <w:szCs w:val="22"/>
          <w:u w:val="none"/>
        </w:rPr>
        <w:t>en más de 2</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pacing w:val="-3"/>
          <w:sz w:val="22"/>
          <w:szCs w:val="22"/>
          <w:u w:val="none"/>
        </w:rPr>
        <w:t>dBA.</w:t>
      </w:r>
    </w:p>
    <w:p>
      <w:pPr>
        <w:pStyle w:val="Normal"/>
        <w:jc w:val="left"/>
        <w:rPr/>
      </w:pPr>
      <w:r>
        <w:rPr>
          <w:rFonts w:cs="IBM Plex Sans" w:ascii="IBM Plex Sans" w:hAnsi="IBM Plex Sans"/>
          <w:b w:val="false"/>
          <w:bCs w:val="false"/>
          <w:i w:val="false"/>
          <w:iCs w:val="false"/>
          <w:sz w:val="22"/>
          <w:szCs w:val="22"/>
          <w:u w:val="none"/>
        </w:rPr>
        <w:t xml:space="preserve">6. Cuando el ruido de fondo ambiental esté comprendido entre los 10 dBA y 15 </w:t>
      </w:r>
      <w:r>
        <w:rPr>
          <w:rFonts w:cs="IBM Plex Sans" w:ascii="IBM Plex Sans" w:hAnsi="IBM Plex Sans"/>
          <w:b w:val="false"/>
          <w:bCs w:val="false"/>
          <w:i w:val="false"/>
          <w:iCs w:val="false"/>
          <w:spacing w:val="-2"/>
          <w:sz w:val="22"/>
          <w:szCs w:val="22"/>
          <w:u w:val="none"/>
        </w:rPr>
        <w:t xml:space="preserve">dBA </w:t>
      </w:r>
      <w:r>
        <w:rPr>
          <w:rFonts w:cs="IBM Plex Sans" w:ascii="IBM Plex Sans" w:hAnsi="IBM Plex Sans"/>
          <w:b w:val="false"/>
          <w:bCs w:val="false"/>
          <w:i w:val="false"/>
          <w:iCs w:val="false"/>
          <w:sz w:val="22"/>
          <w:szCs w:val="22"/>
          <w:u w:val="none"/>
        </w:rPr>
        <w:t>más que los máximos indicados, la fuente no podrá incrementar el ruido de fondo ambiental en más de 1</w:t>
      </w:r>
      <w:r>
        <w:rPr>
          <w:rFonts w:cs="IBM Plex Sans" w:ascii="IBM Plex Sans" w:hAnsi="IBM Plex Sans"/>
          <w:b w:val="false"/>
          <w:bCs w:val="false"/>
          <w:i w:val="false"/>
          <w:iCs w:val="false"/>
          <w:spacing w:val="-24"/>
          <w:sz w:val="22"/>
          <w:szCs w:val="22"/>
          <w:u w:val="none"/>
        </w:rPr>
        <w:t xml:space="preserve"> </w:t>
      </w:r>
      <w:r>
        <w:rPr>
          <w:rFonts w:cs="IBM Plex Sans" w:ascii="IBM Plex Sans" w:hAnsi="IBM Plex Sans"/>
          <w:b w:val="false"/>
          <w:bCs w:val="false"/>
          <w:i w:val="false"/>
          <w:iCs w:val="false"/>
          <w:spacing w:val="-3"/>
          <w:sz w:val="22"/>
          <w:szCs w:val="22"/>
          <w:u w:val="none"/>
        </w:rPr>
        <w:t>dBA.</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7. Cuando el ruido de fondo ambiental se encuentre por encima de los 15 dBA más que los máximos indicados la fuente no podrá incrementar el ruido en más de 0 </w:t>
      </w:r>
      <w:r>
        <w:rPr>
          <w:rFonts w:cs="IBM Plex Sans" w:ascii="IBM Plex Sans" w:hAnsi="IBM Plex Sans"/>
          <w:b w:val="false"/>
          <w:bCs w:val="false"/>
          <w:i w:val="false"/>
          <w:iCs w:val="false"/>
          <w:spacing w:val="-9"/>
          <w:sz w:val="22"/>
          <w:szCs w:val="22"/>
          <w:u w:val="none"/>
        </w:rPr>
        <w:t>dBA.</w:t>
      </w:r>
    </w:p>
    <w:p>
      <w:pPr>
        <w:pStyle w:val="Normal"/>
        <w:jc w:val="left"/>
        <w:rPr/>
      </w:pPr>
      <w:r>
        <w:rPr>
          <w:rFonts w:cs="IBM Plex Sans" w:ascii="IBM Plex Sans" w:hAnsi="IBM Plex Sans"/>
          <w:b w:val="false"/>
          <w:bCs w:val="false"/>
          <w:i w:val="false"/>
          <w:iCs w:val="false"/>
          <w:sz w:val="22"/>
          <w:szCs w:val="22"/>
          <w:u w:val="none"/>
        </w:rPr>
        <w:t>En cualquier caso, se deberá constatar tal circunstancia en el informe técnico de la</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pacing w:val="-3"/>
          <w:sz w:val="22"/>
          <w:szCs w:val="22"/>
          <w:u w:val="none"/>
        </w:rPr>
        <w:t>medida.</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5. Penalización por existencia de componentes tonales.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existencia de componentes tonales se evaluará mediante el siguiente procedimiento.</w:t>
      </w:r>
    </w:p>
    <w:p>
      <w:pPr>
        <w:pStyle w:val="Normal"/>
        <w:jc w:val="left"/>
        <w:rPr/>
      </w:pPr>
      <w:r>
        <w:rPr>
          <w:rFonts w:cs="IBM Plex Sans" w:ascii="IBM Plex Sans" w:hAnsi="IBM Plex Sans"/>
          <w:b w:val="false"/>
          <w:bCs w:val="false"/>
          <w:i w:val="false"/>
          <w:iCs w:val="false"/>
          <w:sz w:val="22"/>
          <w:szCs w:val="22"/>
          <w:u w:val="none"/>
        </w:rPr>
        <w:t>a) Se realizará un análisis con resolución de 1/3 de octava entre las frecuencias comprendidas entre 20 y 8.000 Hz, determinando aquellas bandas en las que el nivel de presión acústica sea superior a la presión existente en sus bandas</w:t>
      </w:r>
      <w:r>
        <w:rPr>
          <w:rFonts w:cs="IBM Plex Sans" w:ascii="IBM Plex Sans" w:hAnsi="IBM Plex Sans"/>
          <w:b w:val="false"/>
          <w:bCs w:val="false"/>
          <w:i w:val="false"/>
          <w:iCs w:val="false"/>
          <w:spacing w:val="-22"/>
          <w:sz w:val="22"/>
          <w:szCs w:val="22"/>
          <w:u w:val="none"/>
        </w:rPr>
        <w:t xml:space="preserve"> </w:t>
      </w:r>
      <w:r>
        <w:rPr>
          <w:rFonts w:cs="IBM Plex Sans" w:ascii="IBM Plex Sans" w:hAnsi="IBM Plex Sans"/>
          <w:b w:val="false"/>
          <w:bCs w:val="false"/>
          <w:i w:val="false"/>
          <w:iCs w:val="false"/>
          <w:sz w:val="22"/>
          <w:szCs w:val="22"/>
          <w:u w:val="none"/>
        </w:rPr>
        <w:t>laterales.</w:t>
      </w:r>
    </w:p>
    <w:p>
      <w:pPr>
        <w:pStyle w:val="Normal"/>
        <w:jc w:val="left"/>
        <w:rPr/>
      </w:pPr>
      <w:r>
        <w:rPr>
          <w:rFonts w:cs="IBM Plex Sans" w:ascii="IBM Plex Sans" w:hAnsi="IBM Plex Sans"/>
          <w:b w:val="false"/>
          <w:bCs w:val="false"/>
          <w:i w:val="false"/>
          <w:iCs w:val="false"/>
          <w:sz w:val="22"/>
          <w:szCs w:val="22"/>
          <w:u w:val="none"/>
        </w:rPr>
        <w:t xml:space="preserve">b) Se determinan las diferencias existentes entre la presión acústica de la banda </w:t>
      </w:r>
      <w:r>
        <w:rPr>
          <w:rFonts w:cs="IBM Plex Sans" w:ascii="IBM Plex Sans" w:hAnsi="IBM Plex Sans"/>
          <w:b w:val="false"/>
          <w:bCs w:val="false"/>
          <w:i w:val="false"/>
          <w:iCs w:val="false"/>
          <w:spacing w:val="-3"/>
          <w:sz w:val="22"/>
          <w:szCs w:val="22"/>
          <w:u w:val="none"/>
        </w:rPr>
        <w:t xml:space="preserve">considerada </w:t>
      </w:r>
      <w:r>
        <w:rPr>
          <w:rFonts w:cs="IBM Plex Sans" w:ascii="IBM Plex Sans" w:hAnsi="IBM Plex Sans"/>
          <w:b w:val="false"/>
          <w:bCs w:val="false"/>
          <w:i w:val="false"/>
          <w:iCs w:val="false"/>
          <w:sz w:val="22"/>
          <w:szCs w:val="22"/>
          <w:u w:val="none"/>
        </w:rPr>
        <w:t xml:space="preserve">y la de las </w:t>
      </w:r>
      <w:r>
        <w:rPr>
          <w:rFonts w:cs="IBM Plex Sans" w:ascii="IBM Plex Sans" w:hAnsi="IBM Plex Sans"/>
          <w:b w:val="false"/>
          <w:bCs w:val="false"/>
          <w:i w:val="false"/>
          <w:iCs w:val="false"/>
          <w:spacing w:val="-3"/>
          <w:sz w:val="22"/>
          <w:szCs w:val="22"/>
          <w:u w:val="none"/>
        </w:rPr>
        <w:t xml:space="preserve">bandas </w:t>
      </w:r>
      <w:r>
        <w:rPr>
          <w:rFonts w:cs="IBM Plex Sans" w:ascii="IBM Plex Sans" w:hAnsi="IBM Plex Sans"/>
          <w:b w:val="false"/>
          <w:bCs w:val="false"/>
          <w:i w:val="false"/>
          <w:iCs w:val="false"/>
          <w:sz w:val="22"/>
          <w:szCs w:val="22"/>
          <w:u w:val="none"/>
        </w:rPr>
        <w:t>laterales, calculando posteriormente la media aritmética de dichas diferencias</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(Dm).</w:t>
      </w:r>
    </w:p>
    <w:p>
      <w:pPr>
        <w:pStyle w:val="Normal"/>
        <w:jc w:val="left"/>
        <w:rPr/>
      </w:pPr>
      <w:r>
        <w:rPr>
          <w:rFonts w:cs="IBM Plex Sans" w:ascii="IBM Plex Sans" w:hAnsi="IBM Plex Sans"/>
          <w:b w:val="false"/>
          <w:bCs w:val="false"/>
          <w:i w:val="false"/>
          <w:iCs w:val="false"/>
          <w:sz w:val="22"/>
          <w:szCs w:val="22"/>
          <w:u w:val="none"/>
        </w:rPr>
        <w:t xml:space="preserve">c) En el caso de varias componentes tonales, se considerará el valor máximo de </w:t>
      </w:r>
      <w:r>
        <w:rPr>
          <w:rFonts w:cs="IBM Plex Sans" w:ascii="IBM Plex Sans" w:hAnsi="IBM Plex Sans"/>
          <w:b w:val="false"/>
          <w:bCs w:val="false"/>
          <w:i w:val="false"/>
          <w:iCs w:val="false"/>
          <w:spacing w:val="-2"/>
          <w:sz w:val="22"/>
          <w:szCs w:val="22"/>
          <w:u w:val="none"/>
        </w:rPr>
        <w:t xml:space="preserve">las </w:t>
      </w:r>
      <w:r>
        <w:rPr>
          <w:rFonts w:cs="IBM Plex Sans" w:ascii="IBM Plex Sans" w:hAnsi="IBM Plex Sans"/>
          <w:b w:val="false"/>
          <w:bCs w:val="false"/>
          <w:i w:val="false"/>
          <w:iCs w:val="false"/>
          <w:sz w:val="22"/>
          <w:szCs w:val="22"/>
          <w:u w:val="none"/>
        </w:rPr>
        <w:t>penalizaciones</w:t>
      </w:r>
      <w:r>
        <w:rPr>
          <w:rFonts w:cs="IBM Plex Sans" w:ascii="IBM Plex Sans" w:hAnsi="IBM Plex Sans"/>
          <w:b w:val="false"/>
          <w:bCs w:val="false"/>
          <w:i w:val="false"/>
          <w:iCs w:val="false"/>
          <w:spacing w:val="-23"/>
          <w:sz w:val="22"/>
          <w:szCs w:val="22"/>
          <w:u w:val="none"/>
        </w:rPr>
        <w:t xml:space="preserve"> </w:t>
      </w:r>
      <w:r>
        <w:rPr>
          <w:rFonts w:cs="IBM Plex Sans" w:ascii="IBM Plex Sans" w:hAnsi="IBM Plex Sans"/>
          <w:b w:val="false"/>
          <w:bCs w:val="false"/>
          <w:i w:val="false"/>
          <w:iCs w:val="false"/>
          <w:sz w:val="22"/>
          <w:szCs w:val="22"/>
          <w:u w:val="none"/>
        </w:rPr>
        <w:t>posibles.</w:t>
      </w:r>
    </w:p>
    <w:p>
      <w:pPr>
        <w:pStyle w:val="Normal"/>
        <w:jc w:val="left"/>
        <w:rPr/>
      </w:pPr>
      <w:r>
        <w:rPr>
          <w:rFonts w:cs="IBM Plex Sans" w:ascii="IBM Plex Sans" w:hAnsi="IBM Plex Sans"/>
          <w:b w:val="false"/>
          <w:bCs w:val="false"/>
          <w:i w:val="false"/>
          <w:iCs w:val="false"/>
          <w:sz w:val="22"/>
          <w:szCs w:val="22"/>
          <w:u w:val="none"/>
        </w:rPr>
        <w:t>d) Se determina la penalización aplicable según la tabla</w:t>
      </w:r>
      <w:r>
        <w:rPr>
          <w:rFonts w:cs="IBM Plex Sans" w:ascii="IBM Plex Sans" w:hAnsi="IBM Plex Sans"/>
          <w:b w:val="false"/>
          <w:bCs w:val="false"/>
          <w:i w:val="false"/>
          <w:iCs w:val="false"/>
          <w:spacing w:val="-31"/>
          <w:sz w:val="22"/>
          <w:szCs w:val="22"/>
          <w:u w:val="none"/>
        </w:rPr>
        <w:t xml:space="preserve"> </w:t>
      </w:r>
      <w:r>
        <w:rPr>
          <w:rFonts w:cs="IBM Plex Sans" w:ascii="IBM Plex Sans" w:hAnsi="IBM Plex Sans"/>
          <w:b w:val="false"/>
          <w:bCs w:val="false"/>
          <w:i w:val="false"/>
          <w:iCs w:val="false"/>
          <w:sz w:val="22"/>
          <w:szCs w:val="22"/>
          <w:u w:val="none"/>
        </w:rPr>
        <w:t>siguiente:</w:t>
      </w:r>
    </w:p>
    <w:p>
      <w:pPr>
        <w:pStyle w:val="Normal"/>
        <w:jc w:val="left"/>
        <w:rPr/>
      </w:pPr>
      <w:r>
        <w:rPr>
          <w:rFonts w:eastAsia="IBM Plex Sans" w:cs="IBM Plex Sans" w:ascii="IBM Plex Sans" w:hAnsi="IBM Plex Sans"/>
          <w:b/>
          <w:bCs/>
          <w:i w:val="false"/>
          <w:iCs w:val="false"/>
          <w:sz w:val="22"/>
          <w:szCs w:val="22"/>
          <w:u w:val="none"/>
        </w:rPr>
        <w:t xml:space="preserve"> </w:t>
      </w:r>
      <w:r>
        <w:rPr>
          <w:rFonts w:cs="IBM Plex Sans" w:ascii="IBM Plex Sans" w:hAnsi="IBM Plex Sans"/>
          <w:b/>
          <w:bCs/>
          <w:i w:val="false"/>
          <w:iCs w:val="false"/>
          <w:sz w:val="22"/>
          <w:szCs w:val="22"/>
          <w:u w:val="none"/>
        </w:rPr>
        <w:t>Corrección por tonos audibles</w:t>
      </w:r>
    </w:p>
    <w:tbl>
      <w:tblPr>
        <w:tblW w:w="8526" w:type="dxa"/>
        <w:jc w:val="left"/>
        <w:tblInd w:w="0" w:type="dxa"/>
        <w:tblCellMar>
          <w:top w:w="0" w:type="dxa"/>
          <w:left w:w="0" w:type="dxa"/>
          <w:bottom w:w="0" w:type="dxa"/>
          <w:right w:w="0" w:type="dxa"/>
        </w:tblCellMar>
      </w:tblPr>
      <w:tblGrid>
        <w:gridCol w:w="3009"/>
        <w:gridCol w:w="1801"/>
        <w:gridCol w:w="1839"/>
        <w:gridCol w:w="1877"/>
      </w:tblGrid>
      <w:tr>
        <w:trPr>
          <w:trHeight w:val="300" w:hRule="exact"/>
        </w:trPr>
        <w:tc>
          <w:tcPr>
            <w:tcW w:w="3009" w:type="dxa"/>
            <w:tcBorders>
              <w:top w:val="single" w:sz="4" w:space="0" w:color="000001"/>
              <w:left w:val="single" w:sz="4" w:space="0" w:color="000001"/>
              <w:bottom w:val="single" w:sz="4" w:space="0" w:color="000001"/>
            </w:tcBorders>
          </w:tcPr>
          <w:p>
            <w:pPr>
              <w:pStyle w:val="Normal"/>
              <w:jc w:val="center"/>
              <w:rPr/>
            </w:pPr>
            <w:r>
              <w:rPr>
                <w:rFonts w:eastAsia="IBM Plex Sans" w:cs="IBM Plex Sans" w:ascii="IBM Plex Sans" w:hAnsi="IBM Plex Sans"/>
                <w:b w:val="false"/>
                <w:bCs w:val="false"/>
                <w:sz w:val="22"/>
                <w:szCs w:val="22"/>
              </w:rPr>
              <w:t xml:space="preserve"> </w:t>
            </w:r>
            <w:r>
              <w:rPr>
                <w:rFonts w:eastAsia="IBM Plex Sans" w:cs="IBM Plex Sans" w:ascii="IBM Plex Sans" w:hAnsi="IBM Plex Sans"/>
                <w:b w:val="false"/>
                <w:bCs w:val="false"/>
                <w:sz w:val="22"/>
                <w:szCs w:val="22"/>
              </w:rPr>
              <w:t>Rango de frecuencias</w:t>
            </w:r>
          </w:p>
          <w:p>
            <w:pPr>
              <w:pStyle w:val="Normal"/>
              <w:jc w:val="center"/>
              <w:rPr>
                <w:rFonts w:ascii="IBM Plex Sans" w:hAnsi="IBM Plex Sans" w:cs="IBM Plex Sans"/>
                <w:b w:val="false"/>
                <w:b w:val="false"/>
                <w:bCs w:val="false"/>
                <w:sz w:val="22"/>
                <w:szCs w:val="22"/>
              </w:rPr>
            </w:pPr>
            <w:r>
              <w:rPr>
                <w:rFonts w:cs="IBM Plex Sans" w:ascii="IBM Plex Sans" w:hAnsi="IBM Plex Sans"/>
                <w:b w:val="false"/>
                <w:bCs w:val="false"/>
                <w:sz w:val="22"/>
                <w:szCs w:val="22"/>
              </w:rPr>
              <w:t>RANGO DE FRECUENCIAS</w:t>
            </w:r>
          </w:p>
        </w:tc>
        <w:tc>
          <w:tcPr>
            <w:tcW w:w="1801" w:type="dxa"/>
            <w:tcBorders>
              <w:top w:val="single" w:sz="4" w:space="0" w:color="000001"/>
              <w:left w:val="single" w:sz="4" w:space="0" w:color="000001"/>
              <w:bottom w:val="single" w:sz="4" w:space="0" w:color="000001"/>
            </w:tcBorders>
          </w:tcPr>
          <w:p>
            <w:pPr>
              <w:pStyle w:val="Normal"/>
              <w:snapToGrid w:val="false"/>
              <w:jc w:val="center"/>
              <w:rPr/>
            </w:pPr>
            <w:r>
              <w:rPr>
                <w:rFonts w:cs="IBM Plex Sans" w:ascii="IBM Plex Sans" w:hAnsi="IBM Plex Sans"/>
                <w:b w:val="false"/>
                <w:bCs w:val="false"/>
                <w:sz w:val="22"/>
                <w:szCs w:val="22"/>
              </w:rPr>
              <w:t xml:space="preserve">DM </w:t>
            </w:r>
            <w:r>
              <w:rPr>
                <w:rFonts w:eastAsia="Times New Roman" w:cs="IBM Plex Sans" w:ascii="IBM Plex Sans" w:hAnsi="IBM Plex Sans"/>
                <w:b w:val="false"/>
                <w:bCs w:val="false"/>
                <w:sz w:val="22"/>
                <w:szCs w:val="22"/>
              </w:rPr>
              <w:t>&lt;</w:t>
            </w:r>
            <w:r>
              <w:rPr>
                <w:rFonts w:eastAsia="Times New Roman" w:cs="IBM Plex Sans" w:ascii="IBM Plex Sans" w:hAnsi="IBM Plex Sans"/>
                <w:b w:val="false"/>
                <w:bCs w:val="false"/>
                <w:sz w:val="22"/>
                <w:szCs w:val="22"/>
              </w:rPr>
              <w:t xml:space="preserve"> 5DB</w:t>
            </w:r>
          </w:p>
          <w:p>
            <w:pPr>
              <w:pStyle w:val="Normal"/>
              <w:jc w:val="center"/>
              <w:rPr>
                <w:rFonts w:ascii="IBM Plex Sans" w:hAnsi="IBM Plex Sans" w:cs="IBM Plex Sans"/>
                <w:b w:val="false"/>
                <w:b w:val="false"/>
                <w:bCs w:val="false"/>
                <w:sz w:val="22"/>
                <w:szCs w:val="22"/>
              </w:rPr>
            </w:pPr>
            <w:r>
              <w:rPr>
                <w:rFonts w:cs="IBM Plex Sans" w:ascii="IBM Plex Sans" w:hAnsi="IBM Plex Sans"/>
                <w:b w:val="false"/>
                <w:bCs w:val="false"/>
                <w:sz w:val="22"/>
                <w:szCs w:val="22"/>
              </w:rPr>
              <w:t>DM &lt; 5 DB</w:t>
            </w:r>
          </w:p>
        </w:tc>
        <w:tc>
          <w:tcPr>
            <w:tcW w:w="1839" w:type="dxa"/>
            <w:tcBorders>
              <w:top w:val="single" w:sz="4" w:space="0" w:color="000001"/>
              <w:left w:val="single" w:sz="4" w:space="0" w:color="000001"/>
              <w:bottom w:val="single" w:sz="4" w:space="0" w:color="000001"/>
            </w:tcBorders>
          </w:tcPr>
          <w:p>
            <w:pPr>
              <w:pStyle w:val="Normal"/>
              <w:jc w:val="center"/>
              <w:rPr/>
            </w:pPr>
            <w:r>
              <w:rPr>
                <w:rFonts w:eastAsia="IBM Plex Sans" w:cs="IBM Plex Sans" w:ascii="IBM Plex Sans" w:hAnsi="IBM Plex Sans"/>
                <w:b w:val="false"/>
                <w:bCs w:val="false"/>
                <w:sz w:val="22"/>
                <w:szCs w:val="22"/>
              </w:rPr>
              <w:t xml:space="preserve">DM </w:t>
            </w:r>
            <w:r>
              <w:rPr>
                <w:rFonts w:eastAsia="Times New Roman" w:cs="IBM Plex Sans" w:ascii="IBM Plex Sans" w:hAnsi="IBM Plex Sans"/>
                <w:b w:val="false"/>
                <w:bCs w:val="false"/>
                <w:sz w:val="22"/>
                <w:szCs w:val="22"/>
              </w:rPr>
              <w:t>&lt;</w:t>
            </w:r>
            <w:r>
              <w:rPr>
                <w:rFonts w:eastAsia="Times New Roman" w:cs="IBM Plex Sans" w:ascii="IBM Plex Sans" w:hAnsi="IBM Plex Sans"/>
                <w:b w:val="false"/>
                <w:bCs w:val="false"/>
                <w:sz w:val="22"/>
                <w:szCs w:val="22"/>
              </w:rPr>
              <w:t xml:space="preserve"> 8DB</w:t>
            </w:r>
            <w:r>
              <w:rPr>
                <w:rFonts w:eastAsia="IBM Plex Sans" w:cs="IBM Plex Sans" w:ascii="IBM Plex Sans" w:hAnsi="IBM Plex Sans"/>
                <w:b w:val="false"/>
                <w:bCs w:val="false"/>
                <w:sz w:val="22"/>
                <w:szCs w:val="22"/>
              </w:rPr>
              <w:t xml:space="preserve"> </w:t>
            </w:r>
          </w:p>
          <w:p>
            <w:pPr>
              <w:pStyle w:val="Normal"/>
              <w:jc w:val="center"/>
              <w:rPr>
                <w:rFonts w:ascii="IBM Plex Sans" w:hAnsi="IBM Plex Sans" w:cs="IBM Plex Sans"/>
                <w:b w:val="false"/>
                <w:b w:val="false"/>
                <w:bCs w:val="false"/>
                <w:sz w:val="22"/>
                <w:szCs w:val="22"/>
              </w:rPr>
            </w:pPr>
            <w:r>
              <w:rPr>
                <w:rFonts w:cs="IBM Plex Sans" w:ascii="IBM Plex Sans" w:hAnsi="IBM Plex Sans"/>
                <w:b w:val="false"/>
                <w:bCs w:val="false"/>
                <w:sz w:val="22"/>
                <w:szCs w:val="22"/>
              </w:rPr>
              <w:t>DM &lt; 8 DB</w:t>
            </w:r>
          </w:p>
        </w:tc>
        <w:tc>
          <w:tcPr>
            <w:tcW w:w="1877" w:type="dxa"/>
            <w:tcBorders>
              <w:top w:val="single" w:sz="4" w:space="0" w:color="000001"/>
              <w:left w:val="single" w:sz="4" w:space="0" w:color="000001"/>
              <w:bottom w:val="single" w:sz="4" w:space="0" w:color="000001"/>
              <w:right w:val="single" w:sz="4" w:space="0" w:color="000001"/>
            </w:tcBorders>
          </w:tcPr>
          <w:p>
            <w:pPr>
              <w:pStyle w:val="Normal"/>
              <w:snapToGrid w:val="false"/>
              <w:jc w:val="center"/>
              <w:rPr/>
            </w:pPr>
            <w:r>
              <w:rPr>
                <w:rFonts w:cs="IBM Plex Sans" w:ascii="IBM Plex Sans" w:hAnsi="IBM Plex Sans"/>
                <w:b w:val="false"/>
                <w:bCs w:val="false"/>
                <w:sz w:val="22"/>
                <w:szCs w:val="22"/>
              </w:rPr>
              <w:t xml:space="preserve">DM </w:t>
            </w:r>
            <w:r>
              <w:rPr>
                <w:rFonts w:eastAsia="Times New Roman" w:cs="IBM Plex Sans" w:ascii="IBM Plex Sans" w:hAnsi="IBM Plex Sans"/>
                <w:b w:val="false"/>
                <w:bCs w:val="false"/>
                <w:sz w:val="22"/>
                <w:szCs w:val="22"/>
              </w:rPr>
              <w:t>&lt;</w:t>
            </w:r>
            <w:r>
              <w:rPr>
                <w:rFonts w:eastAsia="Times New Roman" w:cs="IBM Plex Sans" w:ascii="IBM Plex Sans" w:hAnsi="IBM Plex Sans"/>
                <w:b w:val="false"/>
                <w:bCs w:val="false"/>
                <w:sz w:val="22"/>
                <w:szCs w:val="22"/>
              </w:rPr>
              <w:t xml:space="preserve"> 15DB</w:t>
            </w:r>
          </w:p>
          <w:p>
            <w:pPr>
              <w:pStyle w:val="Normal"/>
              <w:jc w:val="center"/>
              <w:rPr>
                <w:rFonts w:ascii="IBM Plex Sans" w:hAnsi="IBM Plex Sans" w:cs="IBM Plex Sans"/>
                <w:b w:val="false"/>
                <w:b w:val="false"/>
                <w:bCs w:val="false"/>
                <w:sz w:val="22"/>
                <w:szCs w:val="22"/>
              </w:rPr>
            </w:pPr>
            <w:r>
              <w:rPr>
                <w:rFonts w:cs="IBM Plex Sans" w:ascii="IBM Plex Sans" w:hAnsi="IBM Plex Sans"/>
                <w:b w:val="false"/>
                <w:bCs w:val="false"/>
                <w:sz w:val="22"/>
                <w:szCs w:val="22"/>
              </w:rPr>
              <w:t>DM &lt; 15 DB</w:t>
            </w:r>
          </w:p>
        </w:tc>
      </w:tr>
      <w:tr>
        <w:trPr>
          <w:trHeight w:val="300" w:hRule="exact"/>
        </w:trPr>
        <w:tc>
          <w:tcPr>
            <w:tcW w:w="3009"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20 a 125 Hz</w:t>
            </w:r>
          </w:p>
        </w:tc>
        <w:tc>
          <w:tcPr>
            <w:tcW w:w="1801"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 Dba</w:t>
            </w:r>
          </w:p>
        </w:tc>
        <w:tc>
          <w:tcPr>
            <w:tcW w:w="1839"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 dBA</w:t>
            </w:r>
          </w:p>
        </w:tc>
        <w:tc>
          <w:tcPr>
            <w:tcW w:w="1877" w:type="dxa"/>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5 dBA</w:t>
            </w:r>
          </w:p>
        </w:tc>
      </w:tr>
      <w:tr>
        <w:trPr>
          <w:trHeight w:val="285" w:hRule="exact"/>
        </w:trPr>
        <w:tc>
          <w:tcPr>
            <w:tcW w:w="3009"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160 a 400 Hz</w:t>
            </w:r>
          </w:p>
        </w:tc>
        <w:tc>
          <w:tcPr>
            <w:tcW w:w="1801"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3 dBA</w:t>
            </w:r>
          </w:p>
        </w:tc>
        <w:tc>
          <w:tcPr>
            <w:tcW w:w="1839"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5 dBA</w:t>
            </w:r>
          </w:p>
        </w:tc>
        <w:tc>
          <w:tcPr>
            <w:tcW w:w="1877" w:type="dxa"/>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5 dBA</w:t>
            </w:r>
          </w:p>
        </w:tc>
      </w:tr>
      <w:tr>
        <w:trPr>
          <w:trHeight w:val="315" w:hRule="exact"/>
        </w:trPr>
        <w:tc>
          <w:tcPr>
            <w:tcW w:w="3009"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500 a 8.000 Hz</w:t>
            </w:r>
          </w:p>
        </w:tc>
        <w:tc>
          <w:tcPr>
            <w:tcW w:w="1801"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5 dBA</w:t>
            </w:r>
          </w:p>
        </w:tc>
        <w:tc>
          <w:tcPr>
            <w:tcW w:w="1839" w:type="dxa"/>
            <w:tcBorders>
              <w:top w:val="single" w:sz="4" w:space="0" w:color="000001"/>
              <w:left w:val="single" w:sz="4" w:space="0" w:color="000001"/>
              <w:bottom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5 dBA</w:t>
            </w:r>
          </w:p>
        </w:tc>
        <w:tc>
          <w:tcPr>
            <w:tcW w:w="1877" w:type="dxa"/>
            <w:tcBorders>
              <w:top w:val="single" w:sz="4" w:space="0" w:color="000001"/>
              <w:left w:val="single" w:sz="4" w:space="0" w:color="000001"/>
              <w:bottom w:val="single" w:sz="4" w:space="0" w:color="000001"/>
              <w:right w:val="single" w:sz="4" w:space="0" w:color="000001"/>
            </w:tcBorders>
          </w:tcPr>
          <w:p>
            <w:pPr>
              <w:pStyle w:val="Normal"/>
              <w:jc w:val="left"/>
              <w:rPr/>
            </w:pPr>
            <w:r>
              <w:rPr>
                <w:rFonts w:eastAsia="IBM Plex Sans" w:cs="IBM Plex Sans" w:ascii="IBM Plex Sans" w:hAnsi="IBM Plex Sans"/>
                <w:sz w:val="22"/>
                <w:szCs w:val="22"/>
              </w:rPr>
              <w:t xml:space="preserve"> </w:t>
            </w:r>
            <w:r>
              <w:rPr>
                <w:rFonts w:cs="IBM Plex Sans" w:ascii="IBM Plex Sans" w:hAnsi="IBM Plex Sans"/>
                <w:sz w:val="22"/>
                <w:szCs w:val="22"/>
              </w:rPr>
              <w:t>5 dBA</w:t>
            </w:r>
          </w:p>
        </w:tc>
      </w:tr>
    </w:tbl>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penalización se aplica sumándola al nivel equivalente  (LAeq) medido.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6. Penalización por existencia de componentes impulsivos.</w:t>
      </w:r>
    </w:p>
    <w:p>
      <w:pPr>
        <w:pStyle w:val="Normal"/>
        <w:jc w:val="left"/>
        <w:rPr/>
      </w:pPr>
      <w:r>
        <w:rPr>
          <w:rFonts w:cs="IBM Plex Sans" w:ascii="IBM Plex Sans" w:hAnsi="IBM Plex Sans"/>
          <w:b w:val="false"/>
          <w:bCs w:val="false"/>
          <w:i w:val="false"/>
          <w:iCs w:val="false"/>
          <w:sz w:val="22"/>
          <w:szCs w:val="22"/>
          <w:u w:val="none"/>
        </w:rPr>
        <w:t xml:space="preserve">El ruido que se evalúa tiene componentes de carácter impulsivo cuando se perciben </w:t>
      </w:r>
      <w:r>
        <w:rPr>
          <w:rFonts w:cs="IBM Plex Sans" w:ascii="IBM Plex Sans" w:hAnsi="IBM Plex Sans"/>
          <w:b w:val="false"/>
          <w:bCs w:val="false"/>
          <w:i w:val="false"/>
          <w:iCs w:val="false"/>
          <w:spacing w:val="-3"/>
          <w:sz w:val="22"/>
          <w:szCs w:val="22"/>
          <w:u w:val="none"/>
        </w:rPr>
        <w:t xml:space="preserve">sonidos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alto nivel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presión sonora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duración corta, generalmente inferior </w:t>
      </w:r>
      <w:r>
        <w:rPr>
          <w:rFonts w:cs="IBM Plex Sans" w:ascii="IBM Plex Sans" w:hAnsi="IBM Plex Sans"/>
          <w:b w:val="false"/>
          <w:bCs w:val="false"/>
          <w:i w:val="false"/>
          <w:iCs w:val="false"/>
          <w:sz w:val="22"/>
          <w:szCs w:val="22"/>
          <w:u w:val="none"/>
        </w:rPr>
        <w:t xml:space="preserve">a 1 segundo. La fortaleza de </w:t>
      </w:r>
      <w:r>
        <w:rPr>
          <w:rFonts w:cs="IBM Plex Sans" w:ascii="IBM Plex Sans" w:hAnsi="IBM Plex Sans"/>
          <w:b w:val="false"/>
          <w:bCs w:val="false"/>
          <w:i w:val="false"/>
          <w:iCs w:val="false"/>
          <w:spacing w:val="-11"/>
          <w:sz w:val="22"/>
          <w:szCs w:val="22"/>
          <w:u w:val="none"/>
        </w:rPr>
        <w:t xml:space="preserve">la </w:t>
      </w:r>
      <w:r>
        <w:rPr>
          <w:rFonts w:cs="IBM Plex Sans" w:ascii="IBM Plex Sans" w:hAnsi="IBM Plex Sans"/>
          <w:b w:val="false"/>
          <w:bCs w:val="false"/>
          <w:i w:val="false"/>
          <w:iCs w:val="false"/>
          <w:sz w:val="22"/>
          <w:szCs w:val="22"/>
          <w:u w:val="none"/>
        </w:rPr>
        <w:t>existencia de componentes impulsivos se evaluará  mediante el siguiente</w:t>
      </w:r>
      <w:r>
        <w:rPr>
          <w:rFonts w:cs="IBM Plex Sans" w:ascii="IBM Plex Sans" w:hAnsi="IBM Plex Sans"/>
          <w:b w:val="false"/>
          <w:bCs w:val="false"/>
          <w:i w:val="false"/>
          <w:iCs w:val="false"/>
          <w:spacing w:val="-33"/>
          <w:sz w:val="22"/>
          <w:szCs w:val="22"/>
          <w:u w:val="none"/>
        </w:rPr>
        <w:t xml:space="preserve"> </w:t>
      </w:r>
      <w:r>
        <w:rPr>
          <w:rFonts w:cs="IBM Plex Sans" w:ascii="IBM Plex Sans" w:hAnsi="IBM Plex Sans"/>
          <w:b w:val="false"/>
          <w:bCs w:val="false"/>
          <w:i w:val="false"/>
          <w:iCs w:val="false"/>
          <w:sz w:val="22"/>
          <w:szCs w:val="22"/>
          <w:u w:val="none"/>
        </w:rPr>
        <w:t>procedimiento: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Se medirá el nivel continuo equivalente Leq en dBA y posteriormente (si el equipo lo permite, simúltaneamente) durante el mismo período de observación se medirá el nivel máximo de presión sonora, Lmax.Impulse, mediante la ponderación en tiempo “Impulse” del sonómetro. Si la diferencia entre las dos medidas es inferior a 3 dBA no existen componentes impulsivos; si la diferencia se encuentra entre 3 y 6 dBA los componentes impulsivos son claros y si la diferencia es mayor que 6 dBA los componentes impulsivos son fuertes. Bajo estas premisas, la </w:t>
      </w:r>
      <w:r>
        <w:rPr>
          <w:rFonts w:cs="IBM Plex Sans" w:ascii="IBM Plex Sans" w:hAnsi="IBM Plex Sans"/>
          <w:b w:val="false"/>
          <w:bCs w:val="false"/>
          <w:i w:val="false"/>
          <w:iCs w:val="false"/>
          <w:spacing w:val="-2"/>
          <w:sz w:val="22"/>
          <w:szCs w:val="22"/>
          <w:u w:val="none"/>
        </w:rPr>
        <w:t xml:space="preserve">penalización </w:t>
      </w:r>
      <w:r>
        <w:rPr>
          <w:rFonts w:cs="IBM Plex Sans" w:ascii="IBM Plex Sans" w:hAnsi="IBM Plex Sans"/>
          <w:b w:val="false"/>
          <w:bCs w:val="false"/>
          <w:i w:val="false"/>
          <w:iCs w:val="false"/>
          <w:sz w:val="22"/>
          <w:szCs w:val="22"/>
          <w:u w:val="none"/>
        </w:rPr>
        <w:t>que se habrá de sumar al nivel equivalente (LAeq) medido, serán los que se observan en la siguiente</w:t>
      </w:r>
      <w:r>
        <w:rPr>
          <w:rFonts w:cs="IBM Plex Sans" w:ascii="IBM Plex Sans" w:hAnsi="IBM Plex Sans"/>
          <w:b w:val="false"/>
          <w:bCs w:val="false"/>
          <w:i w:val="false"/>
          <w:iCs w:val="false"/>
          <w:spacing w:val="1"/>
          <w:sz w:val="22"/>
          <w:szCs w:val="22"/>
          <w:u w:val="none"/>
        </w:rPr>
        <w:t xml:space="preserve"> </w:t>
      </w:r>
      <w:r>
        <w:rPr>
          <w:rFonts w:cs="IBM Plex Sans" w:ascii="IBM Plex Sans" w:hAnsi="IBM Plex Sans"/>
          <w:b w:val="false"/>
          <w:bCs w:val="false"/>
          <w:i w:val="false"/>
          <w:iCs w:val="false"/>
          <w:spacing w:val="-2"/>
          <w:sz w:val="22"/>
          <w:szCs w:val="22"/>
          <w:u w:val="none"/>
        </w:rPr>
        <w:t>tabla:</w:t>
      </w:r>
    </w:p>
    <w:p>
      <w:pPr>
        <w:pStyle w:val="Normal"/>
        <w:jc w:val="left"/>
        <w:rPr>
          <w:rFonts w:ascii="IBM Plex Sans" w:hAnsi="IBM Plex Sans" w:cs="IBM Plex Sans"/>
          <w:b/>
          <w:b/>
          <w:bCs/>
          <w:i w:val="false"/>
          <w:i w:val="false"/>
          <w:iCs w:val="false"/>
          <w:spacing w:val="-2"/>
          <w:sz w:val="22"/>
          <w:szCs w:val="22"/>
          <w:u w:val="none"/>
        </w:rPr>
      </w:pPr>
      <w:r>
        <w:rPr>
          <w:rFonts w:cs="IBM Plex Sans" w:ascii="IBM Plex Sans" w:hAnsi="IBM Plex Sans"/>
          <w:b/>
          <w:bCs/>
          <w:i w:val="false"/>
          <w:iCs w:val="false"/>
          <w:spacing w:val="-2"/>
          <w:sz w:val="22"/>
          <w:szCs w:val="22"/>
          <w:u w:val="none"/>
        </w:rPr>
        <w:t>Corrección por componentes impulsivos</w:t>
      </w:r>
    </w:p>
    <w:tbl>
      <w:tblPr>
        <w:tblW w:w="8515" w:type="dxa"/>
        <w:jc w:val="left"/>
        <w:tblInd w:w="0" w:type="dxa"/>
        <w:tblCellMar>
          <w:top w:w="0" w:type="dxa"/>
          <w:left w:w="0" w:type="dxa"/>
          <w:bottom w:w="0" w:type="dxa"/>
          <w:right w:w="0" w:type="dxa"/>
        </w:tblCellMar>
      </w:tblPr>
      <w:tblGrid>
        <w:gridCol w:w="3699"/>
        <w:gridCol w:w="1580"/>
        <w:gridCol w:w="1636"/>
        <w:gridCol w:w="1600"/>
      </w:tblGrid>
      <w:tr>
        <w:trPr>
          <w:trHeight w:val="375" w:hRule="exact"/>
        </w:trPr>
        <w:tc>
          <w:tcPr>
            <w:tcW w:w="3699" w:type="dxa"/>
            <w:tcBorders>
              <w:top w:val="single" w:sz="4" w:space="0" w:color="000001"/>
              <w:left w:val="single" w:sz="4" w:space="0" w:color="000001"/>
              <w:bottom w:val="single" w:sz="4" w:space="0" w:color="000001"/>
            </w:tcBorders>
          </w:tcPr>
          <w:p>
            <w:pPr>
              <w:pStyle w:val="Normal"/>
              <w:jc w:val="center"/>
              <w:rPr/>
            </w:pPr>
            <w:r>
              <w:rPr>
                <w:rFonts w:eastAsia="IBM Plex Sans" w:cs="IBM Plex Sans" w:ascii="IBM Plex Sans" w:hAnsi="IBM Plex Sans"/>
                <w:sz w:val="22"/>
                <w:szCs w:val="22"/>
              </w:rPr>
              <w:t xml:space="preserve"> </w:t>
            </w:r>
            <w:r>
              <w:rPr>
                <w:rFonts w:cs="IBM Plex Sans" w:ascii="IBM Plex Sans" w:hAnsi="IBM Plex Sans"/>
                <w:sz w:val="22"/>
                <w:szCs w:val="22"/>
              </w:rPr>
              <w:t>Lmax. Impulse - LAeq</w:t>
            </w:r>
          </w:p>
        </w:tc>
        <w:tc>
          <w:tcPr>
            <w:tcW w:w="1580" w:type="dxa"/>
            <w:tcBorders>
              <w:top w:val="single" w:sz="4" w:space="0" w:color="000001"/>
              <w:left w:val="single" w:sz="4" w:space="0" w:color="000001"/>
              <w:bottom w:val="single" w:sz="4" w:space="0" w:color="000001"/>
            </w:tcBorders>
          </w:tcPr>
          <w:p>
            <w:pPr>
              <w:pStyle w:val="Normal"/>
              <w:jc w:val="center"/>
              <w:rPr/>
            </w:pPr>
            <w:r>
              <w:rPr>
                <w:rFonts w:eastAsia="IBM Plex Sans" w:cs="IBM Plex Sans" w:ascii="IBM Plex Sans" w:hAnsi="IBM Plex Sans"/>
                <w:sz w:val="22"/>
                <w:szCs w:val="22"/>
              </w:rPr>
              <w:t xml:space="preserve"> </w:t>
            </w:r>
            <w:r>
              <w:rPr>
                <w:rFonts w:cs="IBM Plex Sans" w:ascii="IBM Plex Sans" w:hAnsi="IBM Plex Sans"/>
                <w:sz w:val="22"/>
                <w:szCs w:val="22"/>
              </w:rPr>
              <w:t>0 – 3 dB</w:t>
            </w:r>
          </w:p>
        </w:tc>
        <w:tc>
          <w:tcPr>
            <w:tcW w:w="1636" w:type="dxa"/>
            <w:tcBorders>
              <w:top w:val="single" w:sz="4" w:space="0" w:color="000001"/>
              <w:left w:val="single" w:sz="4" w:space="0" w:color="000001"/>
              <w:bottom w:val="single" w:sz="4" w:space="0" w:color="000001"/>
            </w:tcBorders>
          </w:tcPr>
          <w:p>
            <w:pPr>
              <w:pStyle w:val="Normal"/>
              <w:jc w:val="center"/>
              <w:rPr/>
            </w:pPr>
            <w:r>
              <w:rPr>
                <w:rFonts w:eastAsia="IBM Plex Sans" w:cs="IBM Plex Sans" w:ascii="IBM Plex Sans" w:hAnsi="IBM Plex Sans"/>
                <w:sz w:val="22"/>
                <w:szCs w:val="22"/>
              </w:rPr>
              <w:t xml:space="preserve"> </w:t>
            </w:r>
            <w:r>
              <w:rPr>
                <w:rFonts w:cs="IBM Plex Sans" w:ascii="IBM Plex Sans" w:hAnsi="IBM Plex Sans"/>
                <w:sz w:val="22"/>
                <w:szCs w:val="22"/>
              </w:rPr>
              <w:t>3 – 6 dB</w:t>
            </w:r>
          </w:p>
        </w:tc>
        <w:tc>
          <w:tcPr>
            <w:tcW w:w="1600" w:type="dxa"/>
            <w:tcBorders>
              <w:top w:val="single" w:sz="4" w:space="0" w:color="000001"/>
              <w:left w:val="single" w:sz="4" w:space="0" w:color="000001"/>
              <w:bottom w:val="single" w:sz="4" w:space="0" w:color="000001"/>
              <w:right w:val="single" w:sz="4" w:space="0" w:color="000001"/>
            </w:tcBorders>
          </w:tcPr>
          <w:p>
            <w:pPr>
              <w:pStyle w:val="Normal"/>
              <w:jc w:val="center"/>
              <w:rPr/>
            </w:pPr>
            <w:r>
              <w:rPr>
                <w:rFonts w:eastAsia="IBM Plex Sans" w:cs="IBM Plex Sans" w:ascii="IBM Plex Sans" w:hAnsi="IBM Plex Sans"/>
                <w:sz w:val="22"/>
                <w:szCs w:val="22"/>
              </w:rPr>
              <w:t xml:space="preserve"> </w:t>
            </w:r>
            <w:r>
              <w:rPr>
                <w:rFonts w:cs="IBM Plex Sans" w:ascii="IBM Plex Sans" w:hAnsi="IBM Plex Sans"/>
                <w:sz w:val="22"/>
                <w:szCs w:val="22"/>
              </w:rPr>
              <w:t>&gt;6dB</w:t>
            </w:r>
          </w:p>
        </w:tc>
      </w:tr>
      <w:tr>
        <w:trPr>
          <w:trHeight w:val="338" w:hRule="exact"/>
        </w:trPr>
        <w:tc>
          <w:tcPr>
            <w:tcW w:w="3699" w:type="dxa"/>
            <w:tcBorders>
              <w:top w:val="single" w:sz="4" w:space="0" w:color="000001"/>
              <w:left w:val="single" w:sz="4" w:space="0" w:color="000001"/>
              <w:bottom w:val="single" w:sz="4" w:space="0" w:color="000001"/>
            </w:tcBorders>
          </w:tcPr>
          <w:p>
            <w:pPr>
              <w:pStyle w:val="Normal"/>
              <w:jc w:val="center"/>
              <w:rPr/>
            </w:pPr>
            <w:r>
              <w:rPr>
                <w:rFonts w:eastAsia="IBM Plex Sans" w:cs="IBM Plex Sans" w:ascii="IBM Plex Sans" w:hAnsi="IBM Plex Sans"/>
                <w:sz w:val="22"/>
                <w:szCs w:val="22"/>
              </w:rPr>
              <w:t xml:space="preserve"> </w:t>
            </w:r>
            <w:r>
              <w:rPr>
                <w:rFonts w:cs="IBM Plex Sans" w:ascii="IBM Plex Sans" w:hAnsi="IBM Plex Sans"/>
                <w:sz w:val="22"/>
                <w:szCs w:val="22"/>
              </w:rPr>
              <w:t>Penalización</w:t>
            </w:r>
          </w:p>
        </w:tc>
        <w:tc>
          <w:tcPr>
            <w:tcW w:w="1580" w:type="dxa"/>
            <w:tcBorders>
              <w:top w:val="single" w:sz="4" w:space="0" w:color="000001"/>
              <w:left w:val="single" w:sz="4" w:space="0" w:color="000001"/>
              <w:bottom w:val="single" w:sz="4" w:space="0" w:color="000001"/>
            </w:tcBorders>
          </w:tcPr>
          <w:p>
            <w:pPr>
              <w:pStyle w:val="Normal"/>
              <w:jc w:val="center"/>
              <w:rPr/>
            </w:pPr>
            <w:r>
              <w:rPr>
                <w:rFonts w:eastAsia="IBM Plex Sans" w:cs="IBM Plex Sans" w:ascii="IBM Plex Sans" w:hAnsi="IBM Plex Sans"/>
                <w:sz w:val="22"/>
                <w:szCs w:val="22"/>
              </w:rPr>
              <w:t xml:space="preserve"> </w:t>
            </w:r>
            <w:r>
              <w:rPr>
                <w:rFonts w:cs="IBM Plex Sans" w:ascii="IBM Plex Sans" w:hAnsi="IBM Plex Sans"/>
                <w:sz w:val="22"/>
                <w:szCs w:val="22"/>
              </w:rPr>
              <w:t>0 dBA</w:t>
            </w:r>
          </w:p>
        </w:tc>
        <w:tc>
          <w:tcPr>
            <w:tcW w:w="1636" w:type="dxa"/>
            <w:tcBorders>
              <w:top w:val="single" w:sz="4" w:space="0" w:color="000001"/>
              <w:left w:val="single" w:sz="4" w:space="0" w:color="000001"/>
              <w:bottom w:val="single" w:sz="4" w:space="0" w:color="000001"/>
            </w:tcBorders>
          </w:tcPr>
          <w:p>
            <w:pPr>
              <w:pStyle w:val="Normal"/>
              <w:jc w:val="center"/>
              <w:rPr/>
            </w:pPr>
            <w:r>
              <w:rPr>
                <w:rFonts w:eastAsia="IBM Plex Sans" w:cs="IBM Plex Sans" w:ascii="IBM Plex Sans" w:hAnsi="IBM Plex Sans"/>
                <w:sz w:val="22"/>
                <w:szCs w:val="22"/>
              </w:rPr>
              <w:t xml:space="preserve"> </w:t>
            </w:r>
            <w:r>
              <w:rPr>
                <w:rFonts w:cs="IBM Plex Sans" w:ascii="IBM Plex Sans" w:hAnsi="IBM Plex Sans"/>
                <w:sz w:val="22"/>
                <w:szCs w:val="22"/>
              </w:rPr>
              <w:t>3 dBA</w:t>
            </w:r>
          </w:p>
        </w:tc>
        <w:tc>
          <w:tcPr>
            <w:tcW w:w="1600" w:type="dxa"/>
            <w:tcBorders>
              <w:top w:val="single" w:sz="4" w:space="0" w:color="000001"/>
              <w:left w:val="single" w:sz="4" w:space="0" w:color="000001"/>
              <w:bottom w:val="single" w:sz="4" w:space="0" w:color="000001"/>
              <w:right w:val="single" w:sz="4" w:space="0" w:color="000001"/>
            </w:tcBorders>
          </w:tcPr>
          <w:p>
            <w:pPr>
              <w:pStyle w:val="Normal"/>
              <w:jc w:val="center"/>
              <w:rPr/>
            </w:pPr>
            <w:r>
              <w:rPr>
                <w:rFonts w:eastAsia="IBM Plex Sans" w:cs="IBM Plex Sans" w:ascii="IBM Plex Sans" w:hAnsi="IBM Plex Sans"/>
                <w:sz w:val="22"/>
                <w:szCs w:val="22"/>
              </w:rPr>
              <w:t xml:space="preserve"> </w:t>
            </w:r>
            <w:r>
              <w:rPr>
                <w:rFonts w:cs="IBM Plex Sans" w:ascii="IBM Plex Sans" w:hAnsi="IBM Plex Sans"/>
                <w:sz w:val="22"/>
                <w:szCs w:val="22"/>
              </w:rPr>
              <w:t>6dBA</w:t>
            </w:r>
          </w:p>
        </w:tc>
      </w:tr>
    </w:tbl>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pacing w:val="-2"/>
          <w:sz w:val="22"/>
          <w:szCs w:val="22"/>
          <w:u w:val="none"/>
        </w:rPr>
      </w:pPr>
      <w:r>
        <w:rPr>
          <w:rFonts w:cs="IBM Plex Sans" w:ascii="IBM Plex Sans" w:hAnsi="IBM Plex Sans"/>
          <w:b/>
          <w:bCs/>
          <w:i w:val="false"/>
          <w:iCs w:val="false"/>
          <w:spacing w:val="-2"/>
          <w:sz w:val="22"/>
          <w:szCs w:val="22"/>
          <w:u w:val="none"/>
        </w:rPr>
        <w:t>7. Precauciones a contemplar durante las mediciones.</w:t>
      </w:r>
    </w:p>
    <w:p>
      <w:pPr>
        <w:pStyle w:val="Normal"/>
        <w:jc w:val="left"/>
        <w:rPr/>
      </w:pPr>
      <w:r>
        <w:rPr>
          <w:rFonts w:cs="IBM Plex Sans" w:ascii="IBM Plex Sans" w:hAnsi="IBM Plex Sans"/>
          <w:b w:val="false"/>
          <w:bCs w:val="false"/>
          <w:i w:val="false"/>
          <w:iCs w:val="false"/>
          <w:sz w:val="22"/>
          <w:szCs w:val="22"/>
          <w:u w:val="none"/>
        </w:rPr>
        <w:t xml:space="preserve">A </w:t>
      </w:r>
      <w:r>
        <w:rPr>
          <w:rFonts w:cs="IBM Plex Sans" w:ascii="IBM Plex Sans" w:hAnsi="IBM Plex Sans"/>
          <w:b w:val="false"/>
          <w:bCs w:val="false"/>
          <w:i w:val="false"/>
          <w:iCs w:val="false"/>
          <w:spacing w:val="-3"/>
          <w:sz w:val="22"/>
          <w:szCs w:val="22"/>
          <w:u w:val="none"/>
        </w:rPr>
        <w:t xml:space="preserve">efectos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3"/>
          <w:sz w:val="22"/>
          <w:szCs w:val="22"/>
          <w:u w:val="none"/>
        </w:rPr>
        <w:t xml:space="preserve">aplicación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esta Ordenanza, </w:t>
      </w:r>
      <w:r>
        <w:rPr>
          <w:rFonts w:cs="IBM Plex Sans" w:ascii="IBM Plex Sans" w:hAnsi="IBM Plex Sans"/>
          <w:b w:val="false"/>
          <w:bCs w:val="false"/>
          <w:i w:val="false"/>
          <w:iCs w:val="false"/>
          <w:sz w:val="22"/>
          <w:szCs w:val="22"/>
          <w:u w:val="none"/>
        </w:rPr>
        <w:t xml:space="preserve">y en </w:t>
      </w:r>
      <w:r>
        <w:rPr>
          <w:rFonts w:cs="IBM Plex Sans" w:ascii="IBM Plex Sans" w:hAnsi="IBM Plex Sans"/>
          <w:b w:val="false"/>
          <w:bCs w:val="false"/>
          <w:i w:val="false"/>
          <w:iCs w:val="false"/>
          <w:spacing w:val="-3"/>
          <w:sz w:val="22"/>
          <w:szCs w:val="22"/>
          <w:u w:val="none"/>
        </w:rPr>
        <w:t xml:space="preserve">particular </w:t>
      </w:r>
      <w:r>
        <w:rPr>
          <w:rFonts w:cs="IBM Plex Sans" w:ascii="IBM Plex Sans" w:hAnsi="IBM Plex Sans"/>
          <w:b w:val="false"/>
          <w:bCs w:val="false"/>
          <w:i w:val="false"/>
          <w:iCs w:val="false"/>
          <w:sz w:val="22"/>
          <w:szCs w:val="22"/>
          <w:u w:val="none"/>
        </w:rPr>
        <w:t xml:space="preserve">en lo </w:t>
      </w:r>
      <w:r>
        <w:rPr>
          <w:rFonts w:cs="IBM Plex Sans" w:ascii="IBM Plex Sans" w:hAnsi="IBM Plex Sans"/>
          <w:b w:val="false"/>
          <w:bCs w:val="false"/>
          <w:i w:val="false"/>
          <w:iCs w:val="false"/>
          <w:spacing w:val="-3"/>
          <w:sz w:val="22"/>
          <w:szCs w:val="22"/>
          <w:u w:val="none"/>
        </w:rPr>
        <w:t xml:space="preserve">relativo </w:t>
      </w:r>
      <w:r>
        <w:rPr>
          <w:rFonts w:cs="IBM Plex Sans" w:ascii="IBM Plex Sans" w:hAnsi="IBM Plex Sans"/>
          <w:b w:val="false"/>
          <w:bCs w:val="false"/>
          <w:i w:val="false"/>
          <w:iCs w:val="false"/>
          <w:sz w:val="22"/>
          <w:szCs w:val="22"/>
          <w:u w:val="none"/>
        </w:rPr>
        <w:t xml:space="preserve">a </w:t>
      </w:r>
      <w:r>
        <w:rPr>
          <w:rFonts w:cs="IBM Plex Sans" w:ascii="IBM Plex Sans" w:hAnsi="IBM Plex Sans"/>
          <w:b w:val="false"/>
          <w:bCs w:val="false"/>
          <w:i w:val="false"/>
          <w:iCs w:val="false"/>
          <w:spacing w:val="-3"/>
          <w:sz w:val="22"/>
          <w:szCs w:val="22"/>
          <w:u w:val="none"/>
        </w:rPr>
        <w:t xml:space="preserve">la </w:t>
      </w:r>
      <w:r>
        <w:rPr>
          <w:rFonts w:cs="IBM Plex Sans" w:ascii="IBM Plex Sans" w:hAnsi="IBM Plex Sans"/>
          <w:b w:val="false"/>
          <w:bCs w:val="false"/>
          <w:i w:val="false"/>
          <w:iCs w:val="false"/>
          <w:spacing w:val="54"/>
          <w:sz w:val="22"/>
          <w:szCs w:val="22"/>
          <w:u w:val="none"/>
        </w:rPr>
        <w:t xml:space="preserve"> </w:t>
      </w:r>
      <w:r>
        <w:rPr>
          <w:rFonts w:cs="IBM Plex Sans" w:ascii="IBM Plex Sans" w:hAnsi="IBM Plex Sans"/>
          <w:b w:val="false"/>
          <w:bCs w:val="false"/>
          <w:i w:val="false"/>
          <w:iCs w:val="false"/>
          <w:spacing w:val="-5"/>
          <w:sz w:val="22"/>
          <w:szCs w:val="22"/>
          <w:u w:val="none"/>
        </w:rPr>
        <w:t>ejecuc</w:t>
      </w:r>
      <w:r>
        <w:rPr>
          <w:rFonts w:cs="IBM Plex Sans" w:ascii="IBM Plex Sans" w:hAnsi="IBM Plex Sans"/>
          <w:b w:val="false"/>
          <w:bCs w:val="false"/>
          <w:i w:val="false"/>
          <w:iCs w:val="false"/>
          <w:sz w:val="22"/>
          <w:szCs w:val="22"/>
          <w:u w:val="none"/>
        </w:rPr>
        <w:t>ión de las mediciones de niveles de ruido contempladas en el mismo, se respetarán necesariamente las siguientes precauciones, que por tanto forman parte de los protocolos de</w:t>
      </w:r>
      <w:r>
        <w:rPr>
          <w:rFonts w:cs="IBM Plex Sans" w:ascii="IBM Plex Sans" w:hAnsi="IBM Plex Sans"/>
          <w:b w:val="false"/>
          <w:bCs w:val="false"/>
          <w:i w:val="false"/>
          <w:iCs w:val="false"/>
          <w:spacing w:val="-29"/>
          <w:sz w:val="22"/>
          <w:szCs w:val="22"/>
          <w:u w:val="none"/>
        </w:rPr>
        <w:t xml:space="preserve"> </w:t>
      </w:r>
      <w:r>
        <w:rPr>
          <w:rFonts w:cs="IBM Plex Sans" w:ascii="IBM Plex Sans" w:hAnsi="IBM Plex Sans"/>
          <w:b w:val="false"/>
          <w:bCs w:val="false"/>
          <w:i w:val="false"/>
          <w:iCs w:val="false"/>
          <w:sz w:val="22"/>
          <w:szCs w:val="22"/>
          <w:u w:val="none"/>
        </w:rPr>
        <w:t>medición:</w:t>
      </w:r>
    </w:p>
    <w:p>
      <w:pPr>
        <w:pStyle w:val="Normal"/>
        <w:jc w:val="left"/>
        <w:rPr/>
      </w:pPr>
      <w:r>
        <w:rPr>
          <w:rFonts w:cs="IBM Plex Sans" w:ascii="IBM Plex Sans" w:hAnsi="IBM Plex Sans"/>
          <w:b w:val="false"/>
          <w:bCs w:val="false"/>
          <w:i w:val="false"/>
          <w:iCs w:val="false"/>
          <w:sz w:val="22"/>
          <w:szCs w:val="22"/>
          <w:u w:val="none"/>
        </w:rPr>
        <w:t xml:space="preserve">b) Todos los sonómetros o equipos equivalentes utilizados para la determinación de los niveles de evaluación deberán ser sometidos a una comprobación de su </w:t>
      </w:r>
      <w:r>
        <w:rPr>
          <w:rFonts w:cs="IBM Plex Sans" w:ascii="IBM Plex Sans" w:hAnsi="IBM Plex Sans"/>
          <w:b w:val="false"/>
          <w:bCs w:val="false"/>
          <w:i w:val="false"/>
          <w:iCs w:val="false"/>
          <w:spacing w:val="-3"/>
          <w:sz w:val="22"/>
          <w:szCs w:val="22"/>
          <w:u w:val="none"/>
        </w:rPr>
        <w:t xml:space="preserve">funcionamiento </w:t>
      </w:r>
      <w:r>
        <w:rPr>
          <w:rFonts w:cs="IBM Plex Sans" w:ascii="IBM Plex Sans" w:hAnsi="IBM Plex Sans"/>
          <w:b w:val="false"/>
          <w:bCs w:val="false"/>
          <w:i w:val="false"/>
          <w:iCs w:val="false"/>
          <w:sz w:val="22"/>
          <w:szCs w:val="22"/>
          <w:u w:val="none"/>
        </w:rPr>
        <w:t xml:space="preserve">en el </w:t>
      </w:r>
      <w:r>
        <w:rPr>
          <w:rFonts w:cs="IBM Plex Sans" w:ascii="IBM Plex Sans" w:hAnsi="IBM Plex Sans"/>
          <w:b w:val="false"/>
          <w:bCs w:val="false"/>
          <w:i w:val="false"/>
          <w:iCs w:val="false"/>
          <w:spacing w:val="-3"/>
          <w:sz w:val="22"/>
          <w:szCs w:val="22"/>
          <w:u w:val="none"/>
        </w:rPr>
        <w:t xml:space="preserve">mismo lugar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3"/>
          <w:sz w:val="22"/>
          <w:szCs w:val="22"/>
          <w:u w:val="none"/>
        </w:rPr>
        <w:t xml:space="preserve">medida, antes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después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efectuar la </w:t>
      </w:r>
      <w:r>
        <w:rPr>
          <w:rFonts w:cs="IBM Plex Sans" w:ascii="IBM Plex Sans" w:hAnsi="IBM Plex Sans"/>
          <w:b w:val="false"/>
          <w:bCs w:val="false"/>
          <w:i w:val="false"/>
          <w:iCs w:val="false"/>
          <w:sz w:val="22"/>
          <w:szCs w:val="22"/>
          <w:u w:val="none"/>
        </w:rPr>
        <w:t>misma, mediante el uso de un calibrador</w:t>
      </w:r>
      <w:r>
        <w:rPr>
          <w:rFonts w:cs="IBM Plex Sans" w:ascii="IBM Plex Sans" w:hAnsi="IBM Plex Sans"/>
          <w:b w:val="false"/>
          <w:bCs w:val="false"/>
          <w:i w:val="false"/>
          <w:iCs w:val="false"/>
          <w:spacing w:val="-42"/>
          <w:sz w:val="22"/>
          <w:szCs w:val="22"/>
          <w:u w:val="none"/>
        </w:rPr>
        <w:t xml:space="preserve"> </w:t>
      </w:r>
      <w:r>
        <w:rPr>
          <w:rFonts w:cs="IBM Plex Sans" w:ascii="IBM Plex Sans" w:hAnsi="IBM Plex Sans"/>
          <w:b w:val="false"/>
          <w:bCs w:val="false"/>
          <w:i w:val="false"/>
          <w:iCs w:val="false"/>
          <w:sz w:val="22"/>
          <w:szCs w:val="22"/>
          <w:u w:val="none"/>
        </w:rPr>
        <w:t>acústico.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c) Para efectuar las medidas se deberán tener en cuenta las indicaciones facilitadas por el fabricante de los equipos de medida en cuanto a rangos de medida, tiempo de calentamiento, influencia de la humedad, influencia de los </w:t>
      </w:r>
      <w:r>
        <w:rPr>
          <w:rFonts w:cs="IBM Plex Sans" w:ascii="IBM Plex Sans" w:hAnsi="IBM Plex Sans"/>
          <w:b w:val="false"/>
          <w:bCs w:val="false"/>
          <w:i w:val="false"/>
          <w:iCs w:val="false"/>
          <w:spacing w:val="-2"/>
          <w:sz w:val="22"/>
          <w:szCs w:val="22"/>
          <w:u w:val="none"/>
        </w:rPr>
        <w:t xml:space="preserve">campos </w:t>
      </w:r>
      <w:r>
        <w:rPr>
          <w:rFonts w:cs="IBM Plex Sans" w:ascii="IBM Plex Sans" w:hAnsi="IBM Plex Sans"/>
          <w:b w:val="false"/>
          <w:bCs w:val="false"/>
          <w:i w:val="false"/>
          <w:iCs w:val="false"/>
          <w:sz w:val="22"/>
          <w:szCs w:val="22"/>
          <w:u w:val="none"/>
        </w:rPr>
        <w:t>magnéticos, electrostáticos, vibraciones y toda aquella información que asegure el correcto uso del</w:t>
      </w:r>
      <w:r>
        <w:rPr>
          <w:rFonts w:cs="IBM Plex Sans" w:ascii="IBM Plex Sans" w:hAnsi="IBM Plex Sans"/>
          <w:b w:val="false"/>
          <w:bCs w:val="false"/>
          <w:i w:val="false"/>
          <w:iCs w:val="false"/>
          <w:spacing w:val="-34"/>
          <w:sz w:val="22"/>
          <w:szCs w:val="22"/>
          <w:u w:val="none"/>
        </w:rPr>
        <w:t xml:space="preserve"> </w:t>
      </w:r>
      <w:r>
        <w:rPr>
          <w:rFonts w:cs="IBM Plex Sans" w:ascii="IBM Plex Sans" w:hAnsi="IBM Plex Sans"/>
          <w:b w:val="false"/>
          <w:bCs w:val="false"/>
          <w:i w:val="false"/>
          <w:iCs w:val="false"/>
          <w:sz w:val="22"/>
          <w:szCs w:val="22"/>
          <w:u w:val="none"/>
        </w:rPr>
        <w:t>equipo.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d) Para efectuar medidas al aire libre se deberá utilizar siempre una pantalla antiviento que garantice una correcta protección al micrófono frente al ruido inducido por el viento. En cualquier caso, cuando la velocidad del viento supere los 3 m/s se </w:t>
      </w:r>
      <w:r>
        <w:rPr>
          <w:rFonts w:cs="IBM Plex Sans" w:ascii="IBM Plex Sans" w:hAnsi="IBM Plex Sans"/>
          <w:b w:val="false"/>
          <w:bCs w:val="false"/>
          <w:i w:val="false"/>
          <w:iCs w:val="false"/>
          <w:spacing w:val="-3"/>
          <w:sz w:val="22"/>
          <w:szCs w:val="22"/>
          <w:u w:val="none"/>
        </w:rPr>
        <w:t xml:space="preserve">desestimará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pacing w:val="-3"/>
          <w:sz w:val="22"/>
          <w:szCs w:val="22"/>
          <w:u w:val="none"/>
        </w:rPr>
        <w:t>medida.</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e) No se tomarán en consideración las medidas efectuadas bajo condiciones meteorológicas</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adversas,</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ya</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sea</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lluvia</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10"/>
          <w:sz w:val="22"/>
          <w:szCs w:val="22"/>
          <w:u w:val="none"/>
        </w:rPr>
        <w:t xml:space="preserve"> </w:t>
      </w:r>
      <w:r>
        <w:rPr>
          <w:rFonts w:cs="IBM Plex Sans" w:ascii="IBM Plex Sans" w:hAnsi="IBM Plex Sans"/>
          <w:b w:val="false"/>
          <w:bCs w:val="false"/>
          <w:i w:val="false"/>
          <w:iCs w:val="false"/>
          <w:sz w:val="22"/>
          <w:szCs w:val="22"/>
          <w:u w:val="none"/>
        </w:rPr>
        <w:t>similar.</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pacing w:val="-3"/>
          <w:sz w:val="22"/>
          <w:szCs w:val="22"/>
          <w:u w:val="none"/>
        </w:rPr>
        <w:t xml:space="preserve">f) Para todas </w:t>
      </w:r>
      <w:r>
        <w:rPr>
          <w:rFonts w:cs="IBM Plex Sans" w:ascii="IBM Plex Sans" w:hAnsi="IBM Plex Sans"/>
          <w:b w:val="false"/>
          <w:bCs w:val="false"/>
          <w:i w:val="false"/>
          <w:iCs w:val="false"/>
          <w:sz w:val="22"/>
          <w:szCs w:val="22"/>
          <w:u w:val="none"/>
        </w:rPr>
        <w:t xml:space="preserve">las </w:t>
      </w:r>
      <w:r>
        <w:rPr>
          <w:rFonts w:cs="IBM Plex Sans" w:ascii="IBM Plex Sans" w:hAnsi="IBM Plex Sans"/>
          <w:b w:val="false"/>
          <w:bCs w:val="false"/>
          <w:i w:val="false"/>
          <w:iCs w:val="false"/>
          <w:spacing w:val="-3"/>
          <w:sz w:val="22"/>
          <w:szCs w:val="22"/>
          <w:u w:val="none"/>
        </w:rPr>
        <w:t xml:space="preserve">medidas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3"/>
          <w:sz w:val="22"/>
          <w:szCs w:val="22"/>
          <w:u w:val="none"/>
        </w:rPr>
        <w:t xml:space="preserve">tendrá </w:t>
      </w:r>
      <w:r>
        <w:rPr>
          <w:rFonts w:cs="IBM Plex Sans" w:ascii="IBM Plex Sans" w:hAnsi="IBM Plex Sans"/>
          <w:b w:val="false"/>
          <w:bCs w:val="false"/>
          <w:i w:val="false"/>
          <w:iCs w:val="false"/>
          <w:sz w:val="22"/>
          <w:szCs w:val="22"/>
          <w:u w:val="none"/>
        </w:rPr>
        <w:t xml:space="preserve">muy en </w:t>
      </w:r>
      <w:r>
        <w:rPr>
          <w:rFonts w:cs="IBM Plex Sans" w:ascii="IBM Plex Sans" w:hAnsi="IBM Plex Sans"/>
          <w:b w:val="false"/>
          <w:bCs w:val="false"/>
          <w:i w:val="false"/>
          <w:iCs w:val="false"/>
          <w:spacing w:val="-3"/>
          <w:sz w:val="22"/>
          <w:szCs w:val="22"/>
          <w:u w:val="none"/>
        </w:rPr>
        <w:t xml:space="preserve">cuenta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presencia </w:t>
      </w:r>
      <w:r>
        <w:rPr>
          <w:rFonts w:cs="IBM Plex Sans" w:ascii="IBM Plex Sans" w:hAnsi="IBM Plex Sans"/>
          <w:b w:val="false"/>
          <w:bCs w:val="false"/>
          <w:i w:val="false"/>
          <w:iCs w:val="false"/>
          <w:sz w:val="22"/>
          <w:szCs w:val="22"/>
          <w:u w:val="none"/>
        </w:rPr>
        <w:t xml:space="preserve">en el  </w:t>
      </w:r>
      <w:r>
        <w:rPr>
          <w:rFonts w:cs="IBM Plex Sans" w:ascii="IBM Plex Sans" w:hAnsi="IBM Plex Sans"/>
          <w:b w:val="false"/>
          <w:bCs w:val="false"/>
          <w:i w:val="false"/>
          <w:iCs w:val="false"/>
          <w:spacing w:val="-3"/>
          <w:sz w:val="22"/>
          <w:szCs w:val="22"/>
          <w:u w:val="none"/>
        </w:rPr>
        <w:t xml:space="preserve">campo acústico </w:t>
      </w:r>
      <w:r>
        <w:rPr>
          <w:rFonts w:cs="IBM Plex Sans" w:ascii="IBM Plex Sans" w:hAnsi="IBM Plex Sans"/>
          <w:b w:val="false"/>
          <w:bCs w:val="false"/>
          <w:i w:val="false"/>
          <w:iCs w:val="false"/>
          <w:sz w:val="22"/>
          <w:szCs w:val="22"/>
          <w:u w:val="none"/>
        </w:rPr>
        <w:t>de obstáculos que puedan provocar apantallamientos o modificaciones de las lecturas, incluyendo al propio operador del equipo. Será obligatorio el uso de trípodes que permitan colocar el equipo en el lugar</w:t>
      </w:r>
      <w:r>
        <w:rPr>
          <w:rFonts w:cs="IBM Plex Sans" w:ascii="IBM Plex Sans" w:hAnsi="IBM Plex Sans"/>
          <w:b w:val="false"/>
          <w:bCs w:val="false"/>
          <w:i w:val="false"/>
          <w:iCs w:val="false"/>
          <w:spacing w:val="-33"/>
          <w:sz w:val="22"/>
          <w:szCs w:val="22"/>
          <w:u w:val="none"/>
        </w:rPr>
        <w:t xml:space="preserve"> </w:t>
      </w:r>
      <w:r>
        <w:rPr>
          <w:rFonts w:cs="IBM Plex Sans" w:ascii="IBM Plex Sans" w:hAnsi="IBM Plex Sans"/>
          <w:b w:val="false"/>
          <w:bCs w:val="false"/>
          <w:i w:val="false"/>
          <w:iCs w:val="false"/>
          <w:sz w:val="22"/>
          <w:szCs w:val="22"/>
          <w:u w:val="none"/>
        </w:rPr>
        <w:t>exigido.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g) Las medidas en el exterior se efectuarán a 2 metros de la fachada del edificio y a 1,5 </w:t>
      </w:r>
      <w:r>
        <w:rPr>
          <w:rFonts w:cs="IBM Plex Sans" w:ascii="IBM Plex Sans" w:hAnsi="IBM Plex Sans"/>
          <w:b w:val="false"/>
          <w:bCs w:val="false"/>
          <w:i w:val="false"/>
          <w:iCs w:val="false"/>
          <w:spacing w:val="-3"/>
          <w:sz w:val="22"/>
          <w:szCs w:val="22"/>
          <w:u w:val="none"/>
        </w:rPr>
        <w:t xml:space="preserve">metros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altura </w:t>
      </w:r>
      <w:r>
        <w:rPr>
          <w:rFonts w:cs="IBM Plex Sans" w:ascii="IBM Plex Sans" w:hAnsi="IBM Plex Sans"/>
          <w:b w:val="false"/>
          <w:bCs w:val="false"/>
          <w:i w:val="false"/>
          <w:iCs w:val="false"/>
          <w:sz w:val="22"/>
          <w:szCs w:val="22"/>
          <w:u w:val="none"/>
        </w:rPr>
        <w:t xml:space="preserve">del </w:t>
      </w:r>
      <w:r>
        <w:rPr>
          <w:rFonts w:cs="IBM Plex Sans" w:ascii="IBM Plex Sans" w:hAnsi="IBM Plex Sans"/>
          <w:b w:val="false"/>
          <w:bCs w:val="false"/>
          <w:i w:val="false"/>
          <w:iCs w:val="false"/>
          <w:spacing w:val="-3"/>
          <w:sz w:val="22"/>
          <w:szCs w:val="22"/>
          <w:u w:val="none"/>
        </w:rPr>
        <w:t xml:space="preserve">suelo, </w:t>
      </w:r>
      <w:r>
        <w:rPr>
          <w:rFonts w:cs="IBM Plex Sans" w:ascii="IBM Plex Sans" w:hAnsi="IBM Plex Sans"/>
          <w:b w:val="false"/>
          <w:bCs w:val="false"/>
          <w:i w:val="false"/>
          <w:iCs w:val="false"/>
          <w:sz w:val="22"/>
          <w:szCs w:val="22"/>
          <w:u w:val="none"/>
        </w:rPr>
        <w:t xml:space="preserve">o en la </w:t>
      </w:r>
      <w:r>
        <w:rPr>
          <w:rFonts w:cs="IBM Plex Sans" w:ascii="IBM Plex Sans" w:hAnsi="IBM Plex Sans"/>
          <w:b w:val="false"/>
          <w:bCs w:val="false"/>
          <w:i w:val="false"/>
          <w:iCs w:val="false"/>
          <w:spacing w:val="-3"/>
          <w:sz w:val="22"/>
          <w:szCs w:val="22"/>
          <w:u w:val="none"/>
        </w:rPr>
        <w:t xml:space="preserve">altura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3"/>
          <w:sz w:val="22"/>
          <w:szCs w:val="22"/>
          <w:u w:val="none"/>
        </w:rPr>
        <w:t xml:space="preserve">fachada considerada más </w:t>
      </w:r>
      <w:r>
        <w:rPr>
          <w:rFonts w:cs="IBM Plex Sans" w:ascii="IBM Plex Sans" w:hAnsi="IBM Plex Sans"/>
          <w:b w:val="false"/>
          <w:bCs w:val="false"/>
          <w:i w:val="false"/>
          <w:iCs w:val="false"/>
          <w:sz w:val="22"/>
          <w:szCs w:val="22"/>
          <w:u w:val="none"/>
        </w:rPr>
        <w:t xml:space="preserve">afectada. Si las medidas se efectúan a un nivel superior al del terreno, la </w:t>
      </w:r>
      <w:r>
        <w:rPr>
          <w:rFonts w:cs="IBM Plex Sans" w:ascii="IBM Plex Sans" w:hAnsi="IBM Plex Sans"/>
          <w:b w:val="false"/>
          <w:bCs w:val="false"/>
          <w:i w:val="false"/>
          <w:iCs w:val="false"/>
          <w:spacing w:val="-2"/>
          <w:sz w:val="22"/>
          <w:szCs w:val="22"/>
          <w:u w:val="none"/>
        </w:rPr>
        <w:t xml:space="preserve">medida </w:t>
      </w:r>
      <w:r>
        <w:rPr>
          <w:rFonts w:cs="IBM Plex Sans" w:ascii="IBM Plex Sans" w:hAnsi="IBM Plex Sans"/>
          <w:b w:val="false"/>
          <w:bCs w:val="false"/>
          <w:i w:val="false"/>
          <w:iCs w:val="false"/>
          <w:sz w:val="22"/>
          <w:szCs w:val="22"/>
          <w:u w:val="none"/>
        </w:rPr>
        <w:t xml:space="preserve">se efectuará asomando el sonómetro por una </w:t>
      </w:r>
      <w:r>
        <w:rPr>
          <w:rFonts w:cs="IBM Plex Sans" w:ascii="IBM Plex Sans" w:hAnsi="IBM Plex Sans"/>
          <w:b w:val="false"/>
          <w:bCs w:val="false"/>
          <w:i w:val="false"/>
          <w:iCs w:val="false"/>
          <w:spacing w:val="-3"/>
          <w:sz w:val="22"/>
          <w:szCs w:val="22"/>
          <w:u w:val="none"/>
        </w:rPr>
        <w:t xml:space="preserve">ventana </w:t>
      </w:r>
      <w:r>
        <w:rPr>
          <w:rFonts w:cs="IBM Plex Sans" w:ascii="IBM Plex Sans" w:hAnsi="IBM Plex Sans"/>
          <w:b w:val="false"/>
          <w:bCs w:val="false"/>
          <w:i w:val="false"/>
          <w:iCs w:val="false"/>
          <w:sz w:val="22"/>
          <w:szCs w:val="22"/>
          <w:u w:val="none"/>
        </w:rPr>
        <w:t xml:space="preserve">o balcón a una distancia inferior a 1 metro de la misma. Los </w:t>
      </w:r>
      <w:r>
        <w:rPr>
          <w:rFonts w:cs="IBM Plex Sans" w:ascii="IBM Plex Sans" w:hAnsi="IBM Plex Sans"/>
          <w:b w:val="false"/>
          <w:bCs w:val="false"/>
          <w:i w:val="false"/>
          <w:iCs w:val="false"/>
          <w:spacing w:val="-3"/>
          <w:sz w:val="22"/>
          <w:szCs w:val="22"/>
          <w:u w:val="none"/>
        </w:rPr>
        <w:t xml:space="preserve">niveles </w:t>
      </w:r>
      <w:r>
        <w:rPr>
          <w:rFonts w:cs="IBM Plex Sans" w:ascii="IBM Plex Sans" w:hAnsi="IBM Plex Sans"/>
          <w:b w:val="false"/>
          <w:bCs w:val="false"/>
          <w:i w:val="false"/>
          <w:iCs w:val="false"/>
          <w:sz w:val="22"/>
          <w:szCs w:val="22"/>
          <w:u w:val="none"/>
        </w:rPr>
        <w:t xml:space="preserve">así medidos </w:t>
      </w:r>
      <w:r>
        <w:rPr>
          <w:rFonts w:cs="IBM Plex Sans" w:ascii="IBM Plex Sans" w:hAnsi="IBM Plex Sans"/>
          <w:b w:val="false"/>
          <w:bCs w:val="false"/>
          <w:i w:val="false"/>
          <w:iCs w:val="false"/>
          <w:spacing w:val="-3"/>
          <w:sz w:val="22"/>
          <w:szCs w:val="22"/>
          <w:u w:val="none"/>
        </w:rPr>
        <w:t xml:space="preserve">deberán </w:t>
      </w:r>
      <w:r>
        <w:rPr>
          <w:rFonts w:cs="IBM Plex Sans" w:ascii="IBM Plex Sans" w:hAnsi="IBM Plex Sans"/>
          <w:b w:val="false"/>
          <w:bCs w:val="false"/>
          <w:i w:val="false"/>
          <w:iCs w:val="false"/>
          <w:sz w:val="22"/>
          <w:szCs w:val="22"/>
          <w:u w:val="none"/>
        </w:rPr>
        <w:t xml:space="preserve">ser corregidos </w:t>
      </w:r>
      <w:r>
        <w:rPr>
          <w:rFonts w:cs="IBM Plex Sans" w:ascii="IBM Plex Sans" w:hAnsi="IBM Plex Sans"/>
          <w:b w:val="false"/>
          <w:bCs w:val="false"/>
          <w:i w:val="false"/>
          <w:iCs w:val="false"/>
          <w:spacing w:val="-3"/>
          <w:sz w:val="22"/>
          <w:szCs w:val="22"/>
          <w:u w:val="none"/>
        </w:rPr>
        <w:t xml:space="preserve">restando </w:t>
      </w:r>
      <w:r>
        <w:rPr>
          <w:rFonts w:cs="IBM Plex Sans" w:ascii="IBM Plex Sans" w:hAnsi="IBM Plex Sans"/>
          <w:b w:val="false"/>
          <w:bCs w:val="false"/>
          <w:i w:val="false"/>
          <w:iCs w:val="false"/>
          <w:sz w:val="22"/>
          <w:szCs w:val="22"/>
          <w:u w:val="none"/>
        </w:rPr>
        <w:t xml:space="preserve">3 dBA a la </w:t>
      </w:r>
      <w:r>
        <w:rPr>
          <w:rFonts w:cs="IBM Plex Sans" w:ascii="IBM Plex Sans" w:hAnsi="IBM Plex Sans"/>
          <w:b w:val="false"/>
          <w:bCs w:val="false"/>
          <w:i w:val="false"/>
          <w:iCs w:val="false"/>
          <w:spacing w:val="-3"/>
          <w:sz w:val="22"/>
          <w:szCs w:val="22"/>
          <w:u w:val="none"/>
        </w:rPr>
        <w:t>medida</w:t>
      </w:r>
      <w:r>
        <w:rPr>
          <w:rFonts w:cs="IBM Plex Sans" w:ascii="IBM Plex Sans" w:hAnsi="IBM Plex Sans"/>
          <w:b w:val="false"/>
          <w:bCs w:val="false"/>
          <w:i w:val="false"/>
          <w:iCs w:val="false"/>
          <w:spacing w:val="36"/>
          <w:sz w:val="22"/>
          <w:szCs w:val="22"/>
          <w:u w:val="none"/>
        </w:rPr>
        <w:t xml:space="preserve"> </w:t>
      </w:r>
      <w:r>
        <w:rPr>
          <w:rFonts w:cs="IBM Plex Sans" w:ascii="IBM Plex Sans" w:hAnsi="IBM Plex Sans"/>
          <w:b w:val="false"/>
          <w:bCs w:val="false"/>
          <w:i w:val="false"/>
          <w:iCs w:val="false"/>
          <w:spacing w:val="-3"/>
          <w:sz w:val="22"/>
          <w:szCs w:val="22"/>
          <w:u w:val="none"/>
        </w:rPr>
        <w:t>realizada.</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h) Para las medidas en ambiente interior, el micrófono se situará dentro del espacio comprendido entre unos hipotéticos planos separados 1,2 metros </w:t>
      </w:r>
      <w:r>
        <w:rPr>
          <w:rFonts w:cs="IBM Plex Sans" w:ascii="IBM Plex Sans" w:hAnsi="IBM Plex Sans"/>
          <w:b w:val="false"/>
          <w:bCs w:val="false"/>
          <w:i w:val="false"/>
          <w:iCs w:val="false"/>
          <w:spacing w:val="-2"/>
          <w:sz w:val="22"/>
          <w:szCs w:val="22"/>
          <w:u w:val="none"/>
        </w:rPr>
        <w:t xml:space="preserve">del </w:t>
      </w:r>
      <w:r>
        <w:rPr>
          <w:rFonts w:cs="IBM Plex Sans" w:ascii="IBM Plex Sans" w:hAnsi="IBM Plex Sans"/>
          <w:b w:val="false"/>
          <w:bCs w:val="false"/>
          <w:i w:val="false"/>
          <w:iCs w:val="false"/>
          <w:sz w:val="22"/>
          <w:szCs w:val="22"/>
          <w:u w:val="none"/>
        </w:rPr>
        <w:t>suelo,</w:t>
      </w:r>
      <w:r>
        <w:rPr>
          <w:rFonts w:cs="IBM Plex Sans" w:ascii="IBM Plex Sans" w:hAnsi="IBM Plex Sans"/>
          <w:b w:val="false"/>
          <w:bCs w:val="false"/>
          <w:i w:val="false"/>
          <w:iCs w:val="false"/>
          <w:spacing w:val="39"/>
          <w:sz w:val="22"/>
          <w:szCs w:val="22"/>
          <w:u w:val="none"/>
        </w:rPr>
        <w:t xml:space="preserve"> </w:t>
      </w:r>
      <w:r>
        <w:rPr>
          <w:rFonts w:cs="IBM Plex Sans" w:ascii="IBM Plex Sans" w:hAnsi="IBM Plex Sans"/>
          <w:b w:val="false"/>
          <w:bCs w:val="false"/>
          <w:i w:val="false"/>
          <w:iCs w:val="false"/>
          <w:sz w:val="22"/>
          <w:szCs w:val="22"/>
          <w:u w:val="none"/>
        </w:rPr>
        <w:t>techo</w:t>
      </w:r>
      <w:r>
        <w:rPr>
          <w:rFonts w:cs="IBM Plex Sans" w:ascii="IBM Plex Sans" w:hAnsi="IBM Plex Sans"/>
          <w:b w:val="false"/>
          <w:bCs w:val="false"/>
          <w:i w:val="false"/>
          <w:iCs w:val="false"/>
          <w:spacing w:val="39"/>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39"/>
          <w:sz w:val="22"/>
          <w:szCs w:val="22"/>
          <w:u w:val="none"/>
        </w:rPr>
        <w:t xml:space="preserve"> </w:t>
      </w:r>
      <w:r>
        <w:rPr>
          <w:rFonts w:cs="IBM Plex Sans" w:ascii="IBM Plex Sans" w:hAnsi="IBM Plex Sans"/>
          <w:b w:val="false"/>
          <w:bCs w:val="false"/>
          <w:i w:val="false"/>
          <w:iCs w:val="false"/>
          <w:sz w:val="22"/>
          <w:szCs w:val="22"/>
          <w:u w:val="none"/>
        </w:rPr>
        <w:t>paredes</w:t>
      </w:r>
      <w:r>
        <w:rPr>
          <w:rFonts w:cs="IBM Plex Sans" w:ascii="IBM Plex Sans" w:hAnsi="IBM Plex Sans"/>
          <w:b w:val="false"/>
          <w:bCs w:val="false"/>
          <w:i w:val="false"/>
          <w:iCs w:val="false"/>
          <w:spacing w:val="39"/>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39"/>
          <w:sz w:val="22"/>
          <w:szCs w:val="22"/>
          <w:u w:val="none"/>
        </w:rPr>
        <w:t xml:space="preserve"> </w:t>
      </w:r>
      <w:r>
        <w:rPr>
          <w:rFonts w:cs="IBM Plex Sans" w:ascii="IBM Plex Sans" w:hAnsi="IBM Plex Sans"/>
          <w:b w:val="false"/>
          <w:bCs w:val="false"/>
          <w:i w:val="false"/>
          <w:iCs w:val="false"/>
          <w:sz w:val="22"/>
          <w:szCs w:val="22"/>
          <w:u w:val="none"/>
        </w:rPr>
        <w:t>1,5</w:t>
      </w:r>
      <w:r>
        <w:rPr>
          <w:rFonts w:cs="IBM Plex Sans" w:ascii="IBM Plex Sans" w:hAnsi="IBM Plex Sans"/>
          <w:b w:val="false"/>
          <w:bCs w:val="false"/>
          <w:i w:val="false"/>
          <w:iCs w:val="false"/>
          <w:spacing w:val="39"/>
          <w:sz w:val="22"/>
          <w:szCs w:val="22"/>
          <w:u w:val="none"/>
        </w:rPr>
        <w:t xml:space="preserve"> </w:t>
      </w:r>
      <w:r>
        <w:rPr>
          <w:rFonts w:cs="IBM Plex Sans" w:ascii="IBM Plex Sans" w:hAnsi="IBM Plex Sans"/>
          <w:b w:val="false"/>
          <w:bCs w:val="false"/>
          <w:i w:val="false"/>
          <w:iCs w:val="false"/>
          <w:sz w:val="22"/>
          <w:szCs w:val="22"/>
          <w:u w:val="none"/>
        </w:rPr>
        <w:t>metros</w:t>
      </w:r>
      <w:r>
        <w:rPr>
          <w:rFonts w:cs="IBM Plex Sans" w:ascii="IBM Plex Sans" w:hAnsi="IBM Plex Sans"/>
          <w:b w:val="false"/>
          <w:bCs w:val="false"/>
          <w:i w:val="false"/>
          <w:iCs w:val="false"/>
          <w:spacing w:val="39"/>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39"/>
          <w:sz w:val="22"/>
          <w:szCs w:val="22"/>
          <w:u w:val="none"/>
        </w:rPr>
        <w:t xml:space="preserv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39"/>
          <w:sz w:val="22"/>
          <w:szCs w:val="22"/>
          <w:u w:val="none"/>
        </w:rPr>
        <w:t xml:space="preserve"> </w:t>
      </w:r>
      <w:r>
        <w:rPr>
          <w:rFonts w:cs="IBM Plex Sans" w:ascii="IBM Plex Sans" w:hAnsi="IBM Plex Sans"/>
          <w:b w:val="false"/>
          <w:bCs w:val="false"/>
          <w:i w:val="false"/>
          <w:iCs w:val="false"/>
          <w:sz w:val="22"/>
          <w:szCs w:val="22"/>
          <w:u w:val="none"/>
        </w:rPr>
        <w:t>puertas</w:t>
      </w:r>
      <w:r>
        <w:rPr>
          <w:rFonts w:cs="IBM Plex Sans" w:ascii="IBM Plex Sans" w:hAnsi="IBM Plex Sans"/>
          <w:b w:val="false"/>
          <w:bCs w:val="false"/>
          <w:i w:val="false"/>
          <w:iCs w:val="false"/>
          <w:spacing w:val="39"/>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39"/>
          <w:sz w:val="22"/>
          <w:szCs w:val="22"/>
          <w:u w:val="none"/>
        </w:rPr>
        <w:t xml:space="preserve"> </w:t>
      </w:r>
      <w:r>
        <w:rPr>
          <w:rFonts w:cs="IBM Plex Sans" w:ascii="IBM Plex Sans" w:hAnsi="IBM Plex Sans"/>
          <w:b w:val="false"/>
          <w:bCs w:val="false"/>
          <w:i w:val="false"/>
          <w:iCs w:val="false"/>
          <w:sz w:val="22"/>
          <w:szCs w:val="22"/>
          <w:u w:val="none"/>
        </w:rPr>
        <w:t>ventanas</w:t>
      </w:r>
      <w:r>
        <w:rPr>
          <w:rFonts w:cs="IBM Plex Sans" w:ascii="IBM Plex Sans" w:hAnsi="IBM Plex Sans"/>
          <w:b w:val="false"/>
          <w:bCs w:val="false"/>
          <w:i w:val="false"/>
          <w:iCs w:val="false"/>
          <w:spacing w:val="39"/>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39"/>
          <w:sz w:val="22"/>
          <w:szCs w:val="22"/>
          <w:u w:val="none"/>
        </w:rPr>
        <w:t xml:space="preserve"> </w:t>
      </w:r>
      <w:r>
        <w:rPr>
          <w:rFonts w:cs="IBM Plex Sans" w:ascii="IBM Plex Sans" w:hAnsi="IBM Plex Sans"/>
          <w:b w:val="false"/>
          <w:bCs w:val="false"/>
          <w:i w:val="false"/>
          <w:iCs w:val="false"/>
          <w:sz w:val="22"/>
          <w:szCs w:val="22"/>
          <w:u w:val="none"/>
        </w:rPr>
        <w:t>tenga</w:t>
      </w:r>
      <w:r>
        <w:rPr>
          <w:rFonts w:cs="IBM Plex Sans" w:ascii="IBM Plex Sans" w:hAnsi="IBM Plex Sans"/>
          <w:b w:val="false"/>
          <w:bCs w:val="false"/>
          <w:i w:val="false"/>
          <w:iCs w:val="false"/>
          <w:spacing w:val="39"/>
          <w:sz w:val="22"/>
          <w:szCs w:val="22"/>
          <w:u w:val="none"/>
        </w:rPr>
        <w:t xml:space="preserve"> </w:t>
      </w:r>
      <w:r>
        <w:rPr>
          <w:rFonts w:cs="IBM Plex Sans" w:ascii="IBM Plex Sans" w:hAnsi="IBM Plex Sans"/>
          <w:b w:val="false"/>
          <w:bCs w:val="false"/>
          <w:i w:val="false"/>
          <w:iCs w:val="false"/>
          <w:sz w:val="22"/>
          <w:szCs w:val="22"/>
          <w:u w:val="none"/>
        </w:rPr>
        <w:t>el recinto. Si las dimensiones no permiten cumplir lo anterior, se efectuará la medida en el centro geométrico de la habitación o recinto.</w:t>
      </w:r>
    </w:p>
    <w:p>
      <w:pPr>
        <w:pStyle w:val="Normal"/>
        <w:jc w:val="left"/>
        <w:rPr>
          <w:rFonts w:ascii="IBM Plex Sans" w:hAnsi="IBM Plex Sans" w:cs="IBM Plex Sans"/>
          <w:b w:val="false"/>
          <w:b w:val="false"/>
          <w:bCs w:val="false"/>
          <w:i w:val="false"/>
          <w:i w:val="false"/>
          <w:iCs w:val="false"/>
          <w:spacing w:val="-5"/>
          <w:sz w:val="22"/>
          <w:szCs w:val="22"/>
          <w:u w:val="none"/>
        </w:rPr>
      </w:pPr>
      <w:r>
        <w:rPr>
          <w:rFonts w:cs="IBM Plex Sans" w:ascii="IBM Plex Sans" w:hAnsi="IBM Plex Sans"/>
          <w:b w:val="false"/>
          <w:bCs w:val="false"/>
          <w:i w:val="false"/>
          <w:iCs w:val="false"/>
          <w:spacing w:val="-5"/>
          <w:sz w:val="22"/>
          <w:szCs w:val="22"/>
          <w:u w:val="none"/>
        </w:rPr>
      </w:r>
    </w:p>
    <w:p>
      <w:pPr>
        <w:pStyle w:val="Normal"/>
        <w:jc w:val="left"/>
        <w:rPr/>
      </w:pPr>
      <w:r>
        <w:rPr>
          <w:rFonts w:cs="IBM Plex Sans" w:ascii="IBM Plex Sans" w:hAnsi="IBM Plex Sans"/>
          <w:b w:val="false"/>
          <w:bCs w:val="false"/>
          <w:i w:val="false"/>
          <w:iCs w:val="false"/>
          <w:spacing w:val="-5"/>
          <w:sz w:val="22"/>
          <w:szCs w:val="22"/>
          <w:u w:val="none"/>
        </w:rPr>
        <w:t xml:space="preserve">i) Las </w:t>
      </w:r>
      <w:r>
        <w:rPr>
          <w:rFonts w:cs="IBM Plex Sans" w:ascii="IBM Plex Sans" w:hAnsi="IBM Plex Sans"/>
          <w:b w:val="false"/>
          <w:bCs w:val="false"/>
          <w:i w:val="false"/>
          <w:iCs w:val="false"/>
          <w:sz w:val="22"/>
          <w:szCs w:val="22"/>
          <w:u w:val="none"/>
        </w:rPr>
        <w:t xml:space="preserve">medidas se realizarán en aquellas estancias donde se manifieste con mayor notoriedad las inmisiones sonoras. En cualquier caso, estás deberán </w:t>
      </w:r>
      <w:r>
        <w:rPr>
          <w:rFonts w:cs="IBM Plex Sans" w:ascii="IBM Plex Sans" w:hAnsi="IBM Plex Sans"/>
          <w:b w:val="false"/>
          <w:bCs w:val="false"/>
          <w:i w:val="false"/>
          <w:iCs w:val="false"/>
          <w:spacing w:val="-2"/>
          <w:sz w:val="22"/>
          <w:szCs w:val="22"/>
          <w:u w:val="none"/>
        </w:rPr>
        <w:t xml:space="preserve">ser </w:t>
      </w:r>
      <w:r>
        <w:rPr>
          <w:rFonts w:cs="IBM Plex Sans" w:ascii="IBM Plex Sans" w:hAnsi="IBM Plex Sans"/>
          <w:b w:val="false"/>
          <w:bCs w:val="false"/>
          <w:i w:val="false"/>
          <w:iCs w:val="false"/>
          <w:sz w:val="22"/>
          <w:szCs w:val="22"/>
          <w:u w:val="none"/>
        </w:rPr>
        <w:t xml:space="preserve">no reverberantes, para lo que se evitarán en la medida de lo posible cocinas, </w:t>
      </w:r>
      <w:r>
        <w:rPr>
          <w:rFonts w:cs="IBM Plex Sans" w:ascii="IBM Plex Sans" w:hAnsi="IBM Plex Sans"/>
          <w:b w:val="false"/>
          <w:bCs w:val="false"/>
          <w:i w:val="false"/>
          <w:iCs w:val="false"/>
          <w:spacing w:val="-3"/>
          <w:sz w:val="22"/>
          <w:szCs w:val="22"/>
          <w:u w:val="none"/>
        </w:rPr>
        <w:t xml:space="preserve">baños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pacing w:val="-3"/>
          <w:sz w:val="22"/>
          <w:szCs w:val="22"/>
          <w:u w:val="none"/>
        </w:rPr>
        <w:t>pasillos.</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j) Las mediciones en ambiente interior se deberán realizar con los</w:t>
      </w:r>
      <w:r>
        <w:rPr>
          <w:rFonts w:cs="IBM Plex Sans" w:ascii="IBM Plex Sans" w:hAnsi="IBM Plex Sans"/>
          <w:b w:val="false"/>
          <w:bCs w:val="false"/>
          <w:i w:val="false"/>
          <w:iCs w:val="false"/>
          <w:spacing w:val="12"/>
          <w:sz w:val="22"/>
          <w:szCs w:val="22"/>
          <w:u w:val="none"/>
        </w:rPr>
        <w:t xml:space="preserve"> </w:t>
      </w:r>
      <w:r>
        <w:rPr>
          <w:rFonts w:cs="IBM Plex Sans" w:ascii="IBM Plex Sans" w:hAnsi="IBM Plex Sans"/>
          <w:b w:val="false"/>
          <w:bCs w:val="false"/>
          <w:i w:val="false"/>
          <w:iCs w:val="false"/>
          <w:sz w:val="22"/>
          <w:szCs w:val="22"/>
          <w:u w:val="none"/>
        </w:rPr>
        <w:t>huecos</w:t>
      </w:r>
      <w:r>
        <w:rPr>
          <w:rFonts w:cs="IBM Plex Sans" w:ascii="IBM Plex Sans" w:hAnsi="IBM Plex Sans"/>
          <w:b w:val="false"/>
          <w:bCs w:val="false"/>
          <w:i w:val="false"/>
          <w:iCs w:val="false"/>
          <w:spacing w:val="-1"/>
          <w:sz w:val="22"/>
          <w:szCs w:val="22"/>
          <w:u w:val="none"/>
        </w:rPr>
        <w:t xml:space="preserve"> </w:t>
      </w:r>
      <w:r>
        <w:rPr>
          <w:rFonts w:cs="IBM Plex Sans" w:ascii="IBM Plex Sans" w:hAnsi="IBM Plex Sans"/>
          <w:b w:val="false"/>
          <w:bCs w:val="false"/>
          <w:i w:val="false"/>
          <w:iCs w:val="false"/>
          <w:sz w:val="22"/>
          <w:szCs w:val="22"/>
          <w:u w:val="none"/>
        </w:rPr>
        <w:t xml:space="preserve">practicables en las condiciones habituales propias del recinto y en ningún caso en condiciones que impidan el desarrollo confortable de la misma, quedando a criterio del técnico inspector la </w:t>
      </w:r>
      <w:r>
        <w:rPr>
          <w:rFonts w:cs="IBM Plex Sans" w:ascii="IBM Plex Sans" w:hAnsi="IBM Plex Sans"/>
          <w:b w:val="false"/>
          <w:bCs w:val="false"/>
          <w:i w:val="false"/>
          <w:iCs w:val="false"/>
          <w:spacing w:val="-3"/>
          <w:sz w:val="22"/>
          <w:szCs w:val="22"/>
          <w:u w:val="none"/>
        </w:rPr>
        <w:t xml:space="preserve">justificación </w:t>
      </w:r>
      <w:r>
        <w:rPr>
          <w:rFonts w:cs="IBM Plex Sans" w:ascii="IBM Plex Sans" w:hAnsi="IBM Plex Sans"/>
          <w:b w:val="false"/>
          <w:bCs w:val="false"/>
          <w:i w:val="false"/>
          <w:iCs w:val="false"/>
          <w:sz w:val="22"/>
          <w:szCs w:val="22"/>
          <w:u w:val="none"/>
        </w:rPr>
        <w:t>de las condiciones de los huecos en los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considera</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necesaria</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realizar</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z w:val="22"/>
          <w:szCs w:val="22"/>
          <w:u w:val="none"/>
        </w:rPr>
        <w:t>mediciones.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ANEXO II. CRITERIOS PARA LA MEDIDA DE LAS PERTURBACIONES POR VIBRACIONES.</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1. Medición de vibraciones.</w:t>
      </w:r>
    </w:p>
    <w:p>
      <w:pPr>
        <w:pStyle w:val="Normal"/>
        <w:jc w:val="left"/>
        <w:rPr/>
      </w:pPr>
      <w:r>
        <w:rPr>
          <w:rFonts w:cs="IBM Plex Sans" w:ascii="IBM Plex Sans" w:hAnsi="IBM Plex Sans"/>
          <w:b w:val="false"/>
          <w:bCs w:val="false"/>
          <w:i w:val="false"/>
          <w:iCs w:val="false"/>
          <w:sz w:val="22"/>
          <w:szCs w:val="22"/>
          <w:u w:val="none"/>
        </w:rPr>
        <w:t xml:space="preserve">5. Las medidas para la determinación de niveles de vibración en edificios originados por cualquier foco que origine transmisión de vibración en edificios se efectúan según norma ISO 2631-Parte </w:t>
      </w:r>
      <w:r>
        <w:rPr>
          <w:rFonts w:cs="IBM Plex Sans" w:ascii="IBM Plex Sans" w:hAnsi="IBM Plex Sans"/>
          <w:b w:val="false"/>
          <w:bCs w:val="false"/>
          <w:i w:val="false"/>
          <w:iCs w:val="false"/>
          <w:spacing w:val="-4"/>
          <w:sz w:val="22"/>
          <w:szCs w:val="22"/>
          <w:u w:val="none"/>
        </w:rPr>
        <w:t xml:space="preserve">2-1978. </w:t>
      </w:r>
      <w:r>
        <w:rPr>
          <w:rFonts w:cs="IBM Plex Sans" w:ascii="IBM Plex Sans" w:hAnsi="IBM Plex Sans"/>
          <w:b w:val="false"/>
          <w:bCs w:val="false"/>
          <w:i w:val="false"/>
          <w:iCs w:val="false"/>
          <w:sz w:val="22"/>
          <w:szCs w:val="22"/>
          <w:u w:val="none"/>
        </w:rPr>
        <w:t xml:space="preserve">Se empleará como parámetro de medida la aceleración R.M.S. en el rango de frecuencias entre 1 y 80 Hz, determinado en </w:t>
      </w:r>
      <w:r>
        <w:rPr>
          <w:rFonts w:cs="IBM Plex Sans" w:ascii="IBM Plex Sans" w:hAnsi="IBM Plex Sans"/>
          <w:b w:val="false"/>
          <w:bCs w:val="false"/>
          <w:i w:val="false"/>
          <w:iCs w:val="false"/>
          <w:spacing w:val="-2"/>
          <w:sz w:val="22"/>
          <w:szCs w:val="22"/>
          <w:u w:val="none"/>
        </w:rPr>
        <w:t xml:space="preserve">1/3 </w:t>
      </w:r>
      <w:r>
        <w:rPr>
          <w:rFonts w:cs="IBM Plex Sans" w:ascii="IBM Plex Sans" w:hAnsi="IBM Plex Sans"/>
          <w:b w:val="false"/>
          <w:bCs w:val="false"/>
          <w:i w:val="false"/>
          <w:iCs w:val="false"/>
          <w:sz w:val="22"/>
          <w:szCs w:val="22"/>
          <w:u w:val="none"/>
        </w:rPr>
        <w:t>octava. Se empleará un valor promedio o valor máximo dentro del período de observación dependiendo del tipo de vibración (continua o</w:t>
      </w:r>
      <w:r>
        <w:rPr>
          <w:rFonts w:cs="IBM Plex Sans" w:ascii="IBM Plex Sans" w:hAnsi="IBM Plex Sans"/>
          <w:b w:val="false"/>
          <w:bCs w:val="false"/>
          <w:i w:val="false"/>
          <w:iCs w:val="false"/>
          <w:spacing w:val="-33"/>
          <w:sz w:val="22"/>
          <w:szCs w:val="22"/>
          <w:u w:val="none"/>
        </w:rPr>
        <w:t xml:space="preserve"> </w:t>
      </w:r>
      <w:r>
        <w:rPr>
          <w:rFonts w:cs="IBM Plex Sans" w:ascii="IBM Plex Sans" w:hAnsi="IBM Plex Sans"/>
          <w:b w:val="false"/>
          <w:bCs w:val="false"/>
          <w:i w:val="false"/>
          <w:iCs w:val="false"/>
          <w:sz w:val="22"/>
          <w:szCs w:val="22"/>
          <w:u w:val="none"/>
        </w:rPr>
        <w:t>intermitente).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6. El período de observación dependerá en todo caso de los distintos modos de funcionamiento del foco de vibración, presuponiendo que regímenes diferentes ocasionan niveles de vibración</w:t>
      </w:r>
      <w:r>
        <w:rPr>
          <w:rFonts w:cs="IBM Plex Sans" w:ascii="IBM Plex Sans" w:hAnsi="IBM Plex Sans"/>
          <w:b w:val="false"/>
          <w:bCs w:val="false"/>
          <w:i w:val="false"/>
          <w:iCs w:val="false"/>
          <w:spacing w:val="-30"/>
          <w:sz w:val="22"/>
          <w:szCs w:val="22"/>
          <w:u w:val="none"/>
        </w:rPr>
        <w:t xml:space="preserve"> </w:t>
      </w:r>
      <w:r>
        <w:rPr>
          <w:rFonts w:cs="IBM Plex Sans" w:ascii="IBM Plex Sans" w:hAnsi="IBM Plex Sans"/>
          <w:b w:val="false"/>
          <w:bCs w:val="false"/>
          <w:i w:val="false"/>
          <w:iCs w:val="false"/>
          <w:sz w:val="22"/>
          <w:szCs w:val="22"/>
          <w:u w:val="none"/>
        </w:rPr>
        <w:t>variables.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7. Se debe seleccionar la posición potencialmente más afectada. Las medidas se realizarán en el centro del forjado, buscando la máxima amplificación de la vibración (es decir, preferiblemente suelos de madera frente a suelos de cerámica y posiciones del sensor entre rastreles o vigas donde la amplificación es</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mayor).</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b w:val="false"/>
          <w:bCs w:val="false"/>
          <w:i w:val="false"/>
          <w:iCs w:val="false"/>
          <w:sz w:val="22"/>
          <w:szCs w:val="22"/>
          <w:u w:val="none"/>
        </w:rPr>
        <w:t xml:space="preserve">8. Se seleccionará el eje vertical como la dirección de medida, asegurando la perfecta transmisión de la </w:t>
      </w:r>
      <w:r>
        <w:rPr>
          <w:rFonts w:cs="IBM Plex Sans" w:ascii="IBM Plex Sans" w:hAnsi="IBM Plex Sans"/>
          <w:b w:val="false"/>
          <w:bCs w:val="false"/>
          <w:i w:val="false"/>
          <w:iCs w:val="false"/>
          <w:spacing w:val="-3"/>
          <w:sz w:val="22"/>
          <w:szCs w:val="22"/>
          <w:u w:val="none"/>
        </w:rPr>
        <w:t xml:space="preserve">vibración </w:t>
      </w:r>
      <w:r>
        <w:rPr>
          <w:rFonts w:cs="IBM Plex Sans" w:ascii="IBM Plex Sans" w:hAnsi="IBM Plex Sans"/>
          <w:b w:val="false"/>
          <w:bCs w:val="false"/>
          <w:i w:val="false"/>
          <w:iCs w:val="false"/>
          <w:sz w:val="22"/>
          <w:szCs w:val="22"/>
          <w:u w:val="none"/>
        </w:rPr>
        <w:t xml:space="preserve">del </w:t>
      </w:r>
      <w:r>
        <w:rPr>
          <w:rFonts w:cs="IBM Plex Sans" w:ascii="IBM Plex Sans" w:hAnsi="IBM Plex Sans"/>
          <w:b w:val="false"/>
          <w:bCs w:val="false"/>
          <w:i w:val="false"/>
          <w:iCs w:val="false"/>
          <w:spacing w:val="-3"/>
          <w:sz w:val="22"/>
          <w:szCs w:val="22"/>
          <w:u w:val="none"/>
        </w:rPr>
        <w:t xml:space="preserve">forjado </w:t>
      </w:r>
      <w:r>
        <w:rPr>
          <w:rFonts w:cs="IBM Plex Sans" w:ascii="IBM Plex Sans" w:hAnsi="IBM Plex Sans"/>
          <w:b w:val="false"/>
          <w:bCs w:val="false"/>
          <w:i w:val="false"/>
          <w:iCs w:val="false"/>
          <w:sz w:val="22"/>
          <w:szCs w:val="22"/>
          <w:u w:val="none"/>
        </w:rPr>
        <w:t xml:space="preserve">al </w:t>
      </w:r>
      <w:r>
        <w:rPr>
          <w:rFonts w:cs="IBM Plex Sans" w:ascii="IBM Plex Sans" w:hAnsi="IBM Plex Sans"/>
          <w:b w:val="false"/>
          <w:bCs w:val="false"/>
          <w:i w:val="false"/>
          <w:iCs w:val="false"/>
          <w:spacing w:val="-3"/>
          <w:sz w:val="22"/>
          <w:szCs w:val="22"/>
          <w:u w:val="none"/>
        </w:rPr>
        <w:t xml:space="preserve">transductor. </w:t>
      </w:r>
      <w:r>
        <w:rPr>
          <w:rFonts w:cs="IBM Plex Sans" w:ascii="IBM Plex Sans" w:hAnsi="IBM Plex Sans"/>
          <w:b w:val="false"/>
          <w:bCs w:val="false"/>
          <w:i w:val="false"/>
          <w:iCs w:val="false"/>
          <w:sz w:val="22"/>
          <w:szCs w:val="22"/>
          <w:u w:val="none"/>
        </w:rPr>
        <w:t xml:space="preserve">En el </w:t>
      </w:r>
      <w:r>
        <w:rPr>
          <w:rFonts w:cs="IBM Plex Sans" w:ascii="IBM Plex Sans" w:hAnsi="IBM Plex Sans"/>
          <w:b w:val="false"/>
          <w:bCs w:val="false"/>
          <w:i w:val="false"/>
          <w:iCs w:val="false"/>
          <w:spacing w:val="-3"/>
          <w:sz w:val="22"/>
          <w:szCs w:val="22"/>
          <w:u w:val="none"/>
        </w:rPr>
        <w:t xml:space="preserve">caso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suelos con </w:t>
      </w:r>
      <w:r>
        <w:rPr>
          <w:rFonts w:cs="IBM Plex Sans" w:ascii="IBM Plex Sans" w:hAnsi="IBM Plex Sans"/>
          <w:b w:val="false"/>
          <w:bCs w:val="false"/>
          <w:i w:val="false"/>
          <w:iCs w:val="false"/>
          <w:sz w:val="22"/>
          <w:szCs w:val="22"/>
          <w:u w:val="none"/>
        </w:rPr>
        <w:t xml:space="preserve">moquetas se deberá emplear un accesorio que permita el contacto del </w:t>
      </w:r>
      <w:r>
        <w:rPr>
          <w:rFonts w:cs="IBM Plex Sans" w:ascii="IBM Plex Sans" w:hAnsi="IBM Plex Sans"/>
          <w:b w:val="false"/>
          <w:bCs w:val="false"/>
          <w:i w:val="false"/>
          <w:iCs w:val="false"/>
          <w:spacing w:val="-2"/>
          <w:sz w:val="22"/>
          <w:szCs w:val="22"/>
          <w:u w:val="none"/>
        </w:rPr>
        <w:t xml:space="preserve">acelerómetro </w:t>
      </w:r>
      <w:r>
        <w:rPr>
          <w:rFonts w:cs="IBM Plex Sans" w:ascii="IBM Plex Sans" w:hAnsi="IBM Plex Sans"/>
          <w:b w:val="false"/>
          <w:bCs w:val="false"/>
          <w:i w:val="false"/>
          <w:iCs w:val="false"/>
          <w:sz w:val="22"/>
          <w:szCs w:val="22"/>
          <w:u w:val="none"/>
        </w:rPr>
        <w:t>con el suelo</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sólido.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9. Previa y posteriormente a realizar las medidas se podrá efectuar una verificación de la cadena de medida con un excitador de vibraciones o en todo caso garantizar el correcto funcionamiento de la</w:t>
      </w:r>
      <w:r>
        <w:rPr>
          <w:rFonts w:cs="IBM Plex Sans" w:ascii="IBM Plex Sans" w:hAnsi="IBM Plex Sans"/>
          <w:b w:val="false"/>
          <w:bCs w:val="false"/>
          <w:i w:val="false"/>
          <w:iCs w:val="false"/>
          <w:spacing w:val="-8"/>
          <w:sz w:val="22"/>
          <w:szCs w:val="22"/>
          <w:u w:val="none"/>
        </w:rPr>
        <w:t xml:space="preserve"> </w:t>
      </w:r>
      <w:r>
        <w:rPr>
          <w:rFonts w:cs="IBM Plex Sans" w:ascii="IBM Plex Sans" w:hAnsi="IBM Plex Sans"/>
          <w:b w:val="false"/>
          <w:bCs w:val="false"/>
          <w:i w:val="false"/>
          <w:iCs w:val="false"/>
          <w:spacing w:val="-2"/>
          <w:sz w:val="22"/>
          <w:szCs w:val="22"/>
          <w:u w:val="none"/>
        </w:rPr>
        <w:t>misma.</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10. En primer lugar, y siempre que sea posible, se caracterizará la vibración en ausencia del </w:t>
      </w:r>
      <w:r>
        <w:rPr>
          <w:rFonts w:cs="IBM Plex Sans" w:ascii="IBM Plex Sans" w:hAnsi="IBM Plex Sans"/>
          <w:b w:val="false"/>
          <w:bCs w:val="false"/>
          <w:i w:val="false"/>
          <w:iCs w:val="false"/>
          <w:spacing w:val="-3"/>
          <w:sz w:val="22"/>
          <w:szCs w:val="22"/>
          <w:u w:val="none"/>
        </w:rPr>
        <w:t xml:space="preserve">foco perturbador </w:t>
      </w:r>
      <w:r>
        <w:rPr>
          <w:rFonts w:cs="IBM Plex Sans" w:ascii="IBM Plex Sans" w:hAnsi="IBM Plex Sans"/>
          <w:b w:val="false"/>
          <w:bCs w:val="false"/>
          <w:i w:val="false"/>
          <w:iCs w:val="false"/>
          <w:sz w:val="22"/>
          <w:szCs w:val="22"/>
          <w:u w:val="none"/>
        </w:rPr>
        <w:t xml:space="preserve">mediante una medida de la </w:t>
      </w:r>
      <w:r>
        <w:rPr>
          <w:rFonts w:cs="IBM Plex Sans" w:ascii="IBM Plex Sans" w:hAnsi="IBM Plex Sans"/>
          <w:b w:val="false"/>
          <w:bCs w:val="false"/>
          <w:i w:val="false"/>
          <w:iCs w:val="false"/>
          <w:spacing w:val="-2"/>
          <w:sz w:val="22"/>
          <w:szCs w:val="22"/>
          <w:u w:val="none"/>
        </w:rPr>
        <w:t xml:space="preserve">vibración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38"/>
          <w:sz w:val="22"/>
          <w:szCs w:val="22"/>
          <w:u w:val="none"/>
        </w:rPr>
        <w:t xml:space="preserve"> </w:t>
      </w:r>
      <w:r>
        <w:rPr>
          <w:rFonts w:cs="IBM Plex Sans" w:ascii="IBM Plex Sans" w:hAnsi="IBM Plex Sans"/>
          <w:b w:val="false"/>
          <w:bCs w:val="false"/>
          <w:i w:val="false"/>
          <w:iCs w:val="false"/>
          <w:spacing w:val="-2"/>
          <w:sz w:val="22"/>
          <w:szCs w:val="22"/>
          <w:u w:val="none"/>
        </w:rPr>
        <w:t>fondo.</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11. Posteriormente, con el foco funcionando se realizarán tres medidas en cada posición. Como resultado de la medida se facilitará el valor K mayor medido y opcionalmente en forma gráfica y tablas el espectro de aceleración frente a </w:t>
      </w:r>
      <w:r>
        <w:rPr>
          <w:rFonts w:cs="IBM Plex Sans" w:ascii="IBM Plex Sans" w:hAnsi="IBM Plex Sans"/>
          <w:b w:val="false"/>
          <w:bCs w:val="false"/>
          <w:i w:val="false"/>
          <w:iCs w:val="false"/>
          <w:spacing w:val="-2"/>
          <w:sz w:val="22"/>
          <w:szCs w:val="22"/>
          <w:u w:val="none"/>
        </w:rPr>
        <w:t xml:space="preserve">las </w:t>
      </w:r>
      <w:r>
        <w:rPr>
          <w:rFonts w:cs="IBM Plex Sans" w:ascii="IBM Plex Sans" w:hAnsi="IBM Plex Sans"/>
          <w:b w:val="false"/>
          <w:bCs w:val="false"/>
          <w:i w:val="false"/>
          <w:iCs w:val="false"/>
          <w:sz w:val="22"/>
          <w:szCs w:val="22"/>
          <w:u w:val="none"/>
        </w:rPr>
        <w:t>curvas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base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proporcionadas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norma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ISO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2631</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observa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continuación.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12. Para la determinación del índice K en función de la aceleración eficaz de vibración </w:t>
      </w:r>
      <w:r>
        <w:rPr>
          <w:rFonts w:cs="IBM Plex Sans" w:ascii="IBM Plex Sans" w:hAnsi="IBM Plex Sans"/>
          <w:b w:val="false"/>
          <w:bCs w:val="false"/>
          <w:i w:val="false"/>
          <w:iCs w:val="false"/>
          <w:spacing w:val="-4"/>
          <w:sz w:val="22"/>
          <w:szCs w:val="22"/>
          <w:u w:val="none"/>
        </w:rPr>
        <w:t xml:space="preserve">en </w:t>
      </w:r>
      <w:r>
        <w:rPr>
          <w:rFonts w:cs="IBM Plex Sans" w:ascii="IBM Plex Sans" w:hAnsi="IBM Plex Sans"/>
          <w:b w:val="false"/>
          <w:bCs w:val="false"/>
          <w:i w:val="false"/>
          <w:iCs w:val="false"/>
          <w:spacing w:val="-6"/>
          <w:sz w:val="22"/>
          <w:szCs w:val="22"/>
          <w:u w:val="none"/>
        </w:rPr>
        <w:t>m/s</w:t>
      </w:r>
      <w:r>
        <w:rPr>
          <w:rFonts w:cs="IBM Plex Sans" w:ascii="IBM Plex Sans" w:hAnsi="IBM Plex Sans"/>
          <w:b w:val="false"/>
          <w:bCs w:val="false"/>
          <w:i w:val="false"/>
          <w:iCs w:val="false"/>
          <w:spacing w:val="-6"/>
          <w:position w:val="12"/>
          <w:sz w:val="22"/>
          <w:szCs w:val="22"/>
          <w:u w:val="none"/>
        </w:rPr>
        <w:t xml:space="preserve">2  </w:t>
      </w:r>
      <w:r>
        <w:rPr>
          <w:rFonts w:cs="IBM Plex Sans" w:ascii="IBM Plex Sans" w:hAnsi="IBM Plex Sans"/>
          <w:b w:val="false"/>
          <w:bCs w:val="false"/>
          <w:i w:val="false"/>
          <w:iCs w:val="false"/>
          <w:sz w:val="22"/>
          <w:szCs w:val="22"/>
          <w:u w:val="none"/>
        </w:rPr>
        <w:t xml:space="preserve">medida, se recurrirá a las siguientes expresiones o bien al gráfico adjunto </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 xml:space="preserve">donde:  </w:t>
      </w:r>
    </w:p>
    <w:p>
      <w:pPr>
        <w:pStyle w:val="Normal"/>
        <w:jc w:val="left"/>
        <w:rPr/>
      </w:pPr>
      <w:r>
        <w:rPr>
          <w:rFonts w:cs="IBM Plex Sans" w:ascii="IBM Plex Sans" w:hAnsi="IBM Plex Sans"/>
          <w:b w:val="false"/>
          <w:bCs w:val="false"/>
          <w:i w:val="false"/>
          <w:iCs w:val="false"/>
          <w:sz w:val="22"/>
          <w:szCs w:val="22"/>
          <w:u w:val="none"/>
        </w:rPr>
        <w:t>a = aceleración medida en</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m/s</w:t>
      </w:r>
      <w:r>
        <w:rPr>
          <w:rFonts w:cs="IBM Plex Sans" w:ascii="IBM Plex Sans" w:hAnsi="IBM Plex Sans"/>
          <w:b w:val="false"/>
          <w:bCs w:val="false"/>
          <w:i w:val="false"/>
          <w:iCs w:val="false"/>
          <w:position w:val="12"/>
          <w:sz w:val="22"/>
          <w:szCs w:val="22"/>
          <w:u w:val="none"/>
        </w:rPr>
        <w:t xml:space="preserve">2    </w:t>
      </w:r>
      <w:r>
        <w:rPr>
          <w:rFonts w:cs="IBM Plex Sans" w:ascii="IBM Plex Sans" w:hAnsi="IBM Plex Sans"/>
          <w:b w:val="false"/>
          <w:bCs w:val="false"/>
          <w:i w:val="false"/>
          <w:iCs w:val="false"/>
          <w:sz w:val="22"/>
          <w:szCs w:val="22"/>
          <w:u w:val="none"/>
        </w:rPr>
        <w:t xml:space="preserve">y    f = </w:t>
      </w:r>
      <w:r>
        <w:rPr>
          <w:rFonts w:cs="IBM Plex Sans" w:ascii="IBM Plex Sans" w:hAnsi="IBM Plex Sans"/>
          <w:b w:val="false"/>
          <w:bCs w:val="false"/>
          <w:i w:val="false"/>
          <w:iCs w:val="false"/>
          <w:spacing w:val="-4"/>
          <w:sz w:val="22"/>
          <w:szCs w:val="22"/>
          <w:u w:val="none"/>
        </w:rPr>
        <w:t xml:space="preserve">frecuencia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pacing w:val="-4"/>
          <w:sz w:val="22"/>
          <w:szCs w:val="22"/>
          <w:u w:val="none"/>
        </w:rPr>
        <w:t>Hz</w:t>
      </w:r>
    </w:p>
    <w:p>
      <w:pPr>
        <w:pStyle w:val="Normal"/>
        <w:jc w:val="left"/>
        <w:rPr>
          <w:rFonts w:ascii="IBM Plex Sans" w:hAnsi="IBM Plex Sans" w:cs="IBM Plex Sans"/>
          <w:b w:val="false"/>
          <w:b w:val="false"/>
          <w:bCs w:val="false"/>
          <w:i w:val="false"/>
          <w:i w:val="false"/>
          <w:iCs w:val="false"/>
          <w:spacing w:val="-4"/>
          <w:sz w:val="22"/>
          <w:szCs w:val="22"/>
          <w:u w:val="none"/>
        </w:rPr>
      </w:pPr>
      <w:r>
        <w:rPr>
          <w:rFonts w:cs="IBM Plex Sans" w:ascii="IBM Plex Sans" w:hAnsi="IBM Plex Sans"/>
          <w:b w:val="false"/>
          <w:bCs w:val="false"/>
          <w:i w:val="false"/>
          <w:iCs w:val="false"/>
          <w:spacing w:val="-4"/>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Gráfico  de coeficiente K- Curvas Base</w:t>
      </w:r>
    </w:p>
    <w:p>
      <w:pPr>
        <w:pStyle w:val="Normal"/>
        <w:jc w:val="left"/>
        <w:rPr>
          <w:rFonts w:ascii="IBM Plex Sans" w:hAnsi="IBM Plex Sans" w:cs="IBM Plex Sans"/>
          <w:i w:val="false"/>
          <w:i w:val="false"/>
          <w:iCs w:val="false"/>
          <w:sz w:val="22"/>
          <w:szCs w:val="22"/>
          <w:u w:val="none"/>
        </w:rPr>
      </w:pPr>
      <w:r>
        <w:rPr>
          <w:rFonts w:cs="IBM Plex Sans" w:ascii="IBM Plex Sans" w:hAnsi="IBM Plex Sans"/>
          <w:i w:val="false"/>
          <w:iCs w:val="false"/>
          <w:sz w:val="22"/>
          <w:szCs w:val="22"/>
          <w:u w:val="none"/>
        </w:rPr>
        <w:drawing>
          <wp:anchor behindDoc="0" distT="0" distB="0" distL="0" distR="0" simplePos="0" locked="0" layoutInCell="1" allowOverlap="1" relativeHeight="41">
            <wp:simplePos x="0" y="0"/>
            <wp:positionH relativeFrom="column">
              <wp:posOffset>708025</wp:posOffset>
            </wp:positionH>
            <wp:positionV relativeFrom="paragraph">
              <wp:posOffset>173355</wp:posOffset>
            </wp:positionV>
            <wp:extent cx="3906520" cy="1676400"/>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rcRect l="-10" t="-23" r="-10" b="-23"/>
                    <a:stretch>
                      <a:fillRect/>
                    </a:stretch>
                  </pic:blipFill>
                  <pic:spPr bwMode="auto">
                    <a:xfrm>
                      <a:off x="0" y="0"/>
                      <a:ext cx="3906520" cy="1676400"/>
                    </a:xfrm>
                    <a:prstGeom prst="rect">
                      <a:avLst/>
                    </a:prstGeom>
                  </pic:spPr>
                </pic:pic>
              </a:graphicData>
            </a:graphic>
          </wp:anchor>
        </w:drawing>
      </w:r>
    </w:p>
    <w:p>
      <w:pPr>
        <w:pStyle w:val="Normal"/>
        <w:jc w:val="left"/>
        <w:rPr>
          <w:rFonts w:ascii="IBM Plex Sans" w:hAnsi="IBM Plex Sans" w:cs="IBM Plex Sans"/>
          <w:i w:val="false"/>
          <w:i w:val="false"/>
          <w:iCs w:val="false"/>
          <w:sz w:val="22"/>
          <w:szCs w:val="22"/>
          <w:u w:val="none"/>
        </w:rPr>
      </w:pPr>
      <w:r>
        <w:rPr>
          <w:rFonts w:cs="IBM Plex Sans" w:ascii="IBM Plex Sans" w:hAnsi="IBM Plex Sans"/>
          <w:i w:val="false"/>
          <w:iCs w:val="false"/>
          <w:sz w:val="22"/>
          <w:szCs w:val="22"/>
          <w:u w:val="none"/>
        </w:rPr>
      </w:r>
    </w:p>
    <w:p>
      <w:pPr>
        <w:pStyle w:val="Normal"/>
        <w:jc w:val="left"/>
        <w:rPr>
          <w:rFonts w:ascii="IBM Plex Sans" w:hAnsi="IBM Plex Sans" w:cs="IBM Plex Sans"/>
          <w:i w:val="false"/>
          <w:i w:val="false"/>
          <w:iCs w:val="false"/>
          <w:sz w:val="22"/>
          <w:szCs w:val="22"/>
          <w:u w:val="none"/>
        </w:rPr>
      </w:pPr>
      <w:r>
        <w:rPr>
          <w:rFonts w:cs="IBM Plex Sans" w:ascii="IBM Plex Sans" w:hAnsi="IBM Plex Sans"/>
          <w:i w:val="false"/>
          <w:iCs w:val="false"/>
          <w:sz w:val="22"/>
          <w:szCs w:val="22"/>
          <w:u w:val="none"/>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drawing>
          <wp:anchor behindDoc="0" distT="0" distB="0" distL="0" distR="0" simplePos="0" locked="0" layoutInCell="1" allowOverlap="1" relativeHeight="40">
            <wp:simplePos x="0" y="0"/>
            <wp:positionH relativeFrom="column">
              <wp:posOffset>1315085</wp:posOffset>
            </wp:positionH>
            <wp:positionV relativeFrom="paragraph">
              <wp:posOffset>122555</wp:posOffset>
            </wp:positionV>
            <wp:extent cx="2643505" cy="4554855"/>
            <wp:effectExtent l="0" t="0" r="0" b="0"/>
            <wp:wrapSquare wrapText="largest"/>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4"/>
                    <a:srcRect l="-48" t="-28" r="-48" b="-28"/>
                    <a:stretch>
                      <a:fillRect/>
                    </a:stretch>
                  </pic:blipFill>
                  <pic:spPr bwMode="auto">
                    <a:xfrm>
                      <a:off x="0" y="0"/>
                      <a:ext cx="2643505" cy="4554855"/>
                    </a:xfrm>
                    <a:prstGeom prst="rect">
                      <a:avLst/>
                    </a:prstGeom>
                  </pic:spPr>
                </pic:pic>
              </a:graphicData>
            </a:graphic>
          </wp:anchor>
        </w:drawing>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 Transmisión de vibraciones.</w:t>
      </w:r>
    </w:p>
    <w:p>
      <w:pPr>
        <w:pStyle w:val="Normal"/>
        <w:jc w:val="left"/>
        <w:rPr/>
      </w:pPr>
      <w:r>
        <w:rPr>
          <w:rFonts w:cs="IBM Plex Sans" w:ascii="IBM Plex Sans" w:hAnsi="IBM Plex Sans"/>
          <w:b w:val="false"/>
          <w:bCs w:val="false"/>
          <w:i w:val="false"/>
          <w:iCs w:val="false"/>
          <w:sz w:val="22"/>
          <w:szCs w:val="22"/>
          <w:u w:val="none"/>
        </w:rPr>
        <w:t xml:space="preserve">l) Debe evitarse la emisión y transmisión de vibraciones que perturben el desarrollo </w:t>
      </w:r>
      <w:r>
        <w:rPr>
          <w:rFonts w:cs="IBM Plex Sans" w:ascii="IBM Plex Sans" w:hAnsi="IBM Plex Sans"/>
          <w:b w:val="false"/>
          <w:bCs w:val="false"/>
          <w:i w:val="false"/>
          <w:iCs w:val="false"/>
          <w:spacing w:val="-3"/>
          <w:sz w:val="22"/>
          <w:szCs w:val="22"/>
          <w:u w:val="none"/>
        </w:rPr>
        <w:t xml:space="preserve">normal </w:t>
      </w:r>
      <w:r>
        <w:rPr>
          <w:rFonts w:cs="IBM Plex Sans" w:ascii="IBM Plex Sans" w:hAnsi="IBM Plex Sans"/>
          <w:b w:val="false"/>
          <w:bCs w:val="false"/>
          <w:i w:val="false"/>
          <w:iCs w:val="false"/>
          <w:sz w:val="22"/>
          <w:szCs w:val="22"/>
          <w:u w:val="none"/>
        </w:rPr>
        <w:t xml:space="preserve">de las </w:t>
      </w:r>
      <w:r>
        <w:rPr>
          <w:rFonts w:cs="IBM Plex Sans" w:ascii="IBM Plex Sans" w:hAnsi="IBM Plex Sans"/>
          <w:b w:val="false"/>
          <w:bCs w:val="false"/>
          <w:i w:val="false"/>
          <w:iCs w:val="false"/>
          <w:spacing w:val="-3"/>
          <w:sz w:val="22"/>
          <w:szCs w:val="22"/>
          <w:u w:val="none"/>
        </w:rPr>
        <w:t xml:space="preserve">actividades. </w:t>
      </w:r>
      <w:r>
        <w:rPr>
          <w:rFonts w:cs="IBM Plex Sans" w:ascii="IBM Plex Sans" w:hAnsi="IBM Plex Sans"/>
          <w:b w:val="false"/>
          <w:bCs w:val="false"/>
          <w:i w:val="false"/>
          <w:iCs w:val="false"/>
          <w:sz w:val="22"/>
          <w:szCs w:val="22"/>
          <w:u w:val="none"/>
        </w:rPr>
        <w:t xml:space="preserve">A fin de </w:t>
      </w:r>
      <w:r>
        <w:rPr>
          <w:rFonts w:cs="IBM Plex Sans" w:ascii="IBM Plex Sans" w:hAnsi="IBM Plex Sans"/>
          <w:b w:val="false"/>
          <w:bCs w:val="false"/>
          <w:i w:val="false"/>
          <w:iCs w:val="false"/>
          <w:spacing w:val="-3"/>
          <w:sz w:val="22"/>
          <w:szCs w:val="22"/>
          <w:u w:val="none"/>
        </w:rPr>
        <w:t xml:space="preserve">preservar </w:t>
      </w:r>
      <w:r>
        <w:rPr>
          <w:rFonts w:cs="IBM Plex Sans" w:ascii="IBM Plex Sans" w:hAnsi="IBM Plex Sans"/>
          <w:b w:val="false"/>
          <w:bCs w:val="false"/>
          <w:i w:val="false"/>
          <w:iCs w:val="false"/>
          <w:sz w:val="22"/>
          <w:szCs w:val="22"/>
          <w:u w:val="none"/>
        </w:rPr>
        <w:t xml:space="preserve">el </w:t>
      </w:r>
      <w:r>
        <w:rPr>
          <w:rFonts w:cs="IBM Plex Sans" w:ascii="IBM Plex Sans" w:hAnsi="IBM Plex Sans"/>
          <w:b w:val="false"/>
          <w:bCs w:val="false"/>
          <w:i w:val="false"/>
          <w:iCs w:val="false"/>
          <w:spacing w:val="-3"/>
          <w:sz w:val="22"/>
          <w:szCs w:val="22"/>
          <w:u w:val="none"/>
        </w:rPr>
        <w:t xml:space="preserve">bienestar </w:t>
      </w:r>
      <w:r>
        <w:rPr>
          <w:rFonts w:cs="IBM Plex Sans" w:ascii="IBM Plex Sans" w:hAnsi="IBM Plex Sans"/>
          <w:b w:val="false"/>
          <w:bCs w:val="false"/>
          <w:i w:val="false"/>
          <w:iCs w:val="false"/>
          <w:sz w:val="22"/>
          <w:szCs w:val="22"/>
          <w:u w:val="none"/>
        </w:rPr>
        <w:t xml:space="preserve">de las </w:t>
      </w:r>
      <w:r>
        <w:rPr>
          <w:rFonts w:cs="IBM Plex Sans" w:ascii="IBM Plex Sans" w:hAnsi="IBM Plex Sans"/>
          <w:b w:val="false"/>
          <w:bCs w:val="false"/>
          <w:i w:val="false"/>
          <w:iCs w:val="false"/>
          <w:spacing w:val="-3"/>
          <w:sz w:val="22"/>
          <w:szCs w:val="22"/>
          <w:u w:val="none"/>
        </w:rPr>
        <w:t xml:space="preserve">personas dentro de </w:t>
      </w:r>
      <w:r>
        <w:rPr>
          <w:rFonts w:cs="IBM Plex Sans" w:ascii="IBM Plex Sans" w:hAnsi="IBM Plex Sans"/>
          <w:b w:val="false"/>
          <w:bCs w:val="false"/>
          <w:i w:val="false"/>
          <w:iCs w:val="false"/>
          <w:sz w:val="22"/>
          <w:szCs w:val="22"/>
          <w:u w:val="none"/>
        </w:rPr>
        <w:t xml:space="preserve">los edificios no se </w:t>
      </w:r>
      <w:r>
        <w:rPr>
          <w:rFonts w:cs="IBM Plex Sans" w:ascii="IBM Plex Sans" w:hAnsi="IBM Plex Sans"/>
          <w:b w:val="false"/>
          <w:bCs w:val="false"/>
          <w:i w:val="false"/>
          <w:iCs w:val="false"/>
          <w:spacing w:val="-3"/>
          <w:sz w:val="22"/>
          <w:szCs w:val="22"/>
          <w:u w:val="none"/>
        </w:rPr>
        <w:t xml:space="preserve">permite </w:t>
      </w:r>
      <w:r>
        <w:rPr>
          <w:rFonts w:cs="IBM Plex Sans" w:ascii="IBM Plex Sans" w:hAnsi="IBM Plex Sans"/>
          <w:b w:val="false"/>
          <w:bCs w:val="false"/>
          <w:i w:val="false"/>
          <w:iCs w:val="false"/>
          <w:sz w:val="22"/>
          <w:szCs w:val="22"/>
          <w:u w:val="none"/>
        </w:rPr>
        <w:t xml:space="preserve">la transmisión de </w:t>
      </w:r>
      <w:r>
        <w:rPr>
          <w:rFonts w:cs="IBM Plex Sans" w:ascii="IBM Plex Sans" w:hAnsi="IBM Plex Sans"/>
          <w:b w:val="false"/>
          <w:bCs w:val="false"/>
          <w:i w:val="false"/>
          <w:iCs w:val="false"/>
          <w:spacing w:val="-3"/>
          <w:sz w:val="22"/>
          <w:szCs w:val="22"/>
          <w:u w:val="none"/>
        </w:rPr>
        <w:t xml:space="preserve">vibraciones </w:t>
      </w:r>
      <w:r>
        <w:rPr>
          <w:rFonts w:cs="IBM Plex Sans" w:ascii="IBM Plex Sans" w:hAnsi="IBM Plex Sans"/>
          <w:b w:val="false"/>
          <w:bCs w:val="false"/>
          <w:i w:val="false"/>
          <w:iCs w:val="false"/>
          <w:sz w:val="22"/>
          <w:szCs w:val="22"/>
          <w:u w:val="none"/>
        </w:rPr>
        <w:t xml:space="preserve">que </w:t>
      </w:r>
      <w:r>
        <w:rPr>
          <w:rFonts w:cs="IBM Plex Sans" w:ascii="IBM Plex Sans" w:hAnsi="IBM Plex Sans"/>
          <w:b w:val="false"/>
          <w:bCs w:val="false"/>
          <w:i w:val="false"/>
          <w:iCs w:val="false"/>
          <w:spacing w:val="-3"/>
          <w:sz w:val="22"/>
          <w:szCs w:val="22"/>
          <w:u w:val="none"/>
        </w:rPr>
        <w:t xml:space="preserve">superen </w:t>
      </w:r>
      <w:r>
        <w:rPr>
          <w:rFonts w:cs="IBM Plex Sans" w:ascii="IBM Plex Sans" w:hAnsi="IBM Plex Sans"/>
          <w:b w:val="false"/>
          <w:bCs w:val="false"/>
          <w:i w:val="false"/>
          <w:iCs w:val="false"/>
          <w:sz w:val="22"/>
          <w:szCs w:val="22"/>
          <w:u w:val="none"/>
        </w:rPr>
        <w:t xml:space="preserve">los índices K </w:t>
      </w:r>
      <w:r>
        <w:rPr>
          <w:rFonts w:cs="IBM Plex Sans" w:ascii="IBM Plex Sans" w:hAnsi="IBM Plex Sans"/>
          <w:b w:val="false"/>
          <w:bCs w:val="false"/>
          <w:i w:val="false"/>
          <w:iCs w:val="false"/>
          <w:spacing w:val="-4"/>
          <w:sz w:val="22"/>
          <w:szCs w:val="22"/>
          <w:u w:val="none"/>
        </w:rPr>
        <w:t xml:space="preserve">que </w:t>
      </w:r>
      <w:r>
        <w:rPr>
          <w:rFonts w:cs="IBM Plex Sans" w:ascii="IBM Plex Sans" w:hAnsi="IBM Plex Sans"/>
          <w:b w:val="false"/>
          <w:bCs w:val="false"/>
          <w:i w:val="false"/>
          <w:iCs w:val="false"/>
          <w:sz w:val="22"/>
          <w:szCs w:val="22"/>
          <w:u w:val="none"/>
        </w:rPr>
        <w:t>se indican en el artículo</w:t>
      </w:r>
      <w:r>
        <w:rPr>
          <w:rFonts w:cs="IBM Plex Sans" w:ascii="IBM Plex Sans" w:hAnsi="IBM Plex Sans"/>
          <w:b w:val="false"/>
          <w:bCs w:val="false"/>
          <w:i w:val="false"/>
          <w:iCs w:val="false"/>
          <w:spacing w:val="-11"/>
          <w:sz w:val="22"/>
          <w:szCs w:val="22"/>
          <w:u w:val="none"/>
        </w:rPr>
        <w:t xml:space="preserve"> </w:t>
      </w:r>
      <w:r>
        <w:rPr>
          <w:rFonts w:cs="IBM Plex Sans" w:ascii="IBM Plex Sans" w:hAnsi="IBM Plex Sans"/>
          <w:b w:val="false"/>
          <w:bCs w:val="false"/>
          <w:i w:val="false"/>
          <w:iCs w:val="false"/>
          <w:sz w:val="22"/>
          <w:szCs w:val="22"/>
          <w:u w:val="none"/>
        </w:rPr>
        <w:t>15.</w:t>
      </w:r>
    </w:p>
    <w:p>
      <w:pPr>
        <w:pStyle w:val="Normal"/>
        <w:jc w:val="left"/>
        <w:rPr/>
      </w:pPr>
      <w:r>
        <w:rPr/>
      </w:r>
    </w:p>
    <w:p>
      <w:pPr>
        <w:pStyle w:val="Normal"/>
        <w:jc w:val="left"/>
        <w:rPr/>
      </w:pPr>
      <w:r>
        <w:rPr>
          <w:rFonts w:cs="IBM Plex Sans" w:ascii="IBM Plex Sans" w:hAnsi="IBM Plex Sans"/>
          <w:b w:val="false"/>
          <w:bCs w:val="false"/>
          <w:i w:val="false"/>
          <w:iCs w:val="false"/>
          <w:sz w:val="22"/>
          <w:szCs w:val="22"/>
          <w:u w:val="none"/>
        </w:rPr>
        <w:t>m) Todo elemento con órganos móviles se mantendrá en perfecto estado de conservación, principalmente en lo que se refiere a su equilibrado dinámico y estático, así como a la suavidad de marcha de sus cojinetes o caminos de</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rodadura.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ANEXO III. CRITERIOS PARA LA MEDIDA DEL AISLAMIENTO ACÚSTICO.</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1. Medición del aislamiento acústico.</w:t>
      </w:r>
    </w:p>
    <w:p>
      <w:pPr>
        <w:pStyle w:val="Normal"/>
        <w:jc w:val="left"/>
        <w:rPr/>
      </w:pPr>
      <w:r>
        <w:rPr>
          <w:rFonts w:cs="IBM Plex Sans" w:ascii="IBM Plex Sans" w:hAnsi="IBM Plex Sans"/>
          <w:b w:val="false"/>
          <w:bCs w:val="false"/>
          <w:i w:val="false"/>
          <w:iCs w:val="false"/>
          <w:sz w:val="22"/>
          <w:szCs w:val="22"/>
          <w:u w:val="none"/>
        </w:rPr>
        <w:t xml:space="preserve">La determinación del nivel de aislamiento acústico, a ruido aéreo entre locales, será, con carácter general, el previsto en REAL DECRETO 1371/2007, de 19 de octubre, por el que se aprueba el documento básico «DB-HR Protección frente al ruido» del </w:t>
      </w:r>
      <w:r>
        <w:rPr>
          <w:rFonts w:cs="IBM Plex Sans" w:ascii="IBM Plex Sans" w:hAnsi="IBM Plex Sans"/>
          <w:b w:val="false"/>
          <w:bCs w:val="false"/>
          <w:i w:val="false"/>
          <w:iCs w:val="false"/>
          <w:spacing w:val="-3"/>
          <w:sz w:val="22"/>
          <w:szCs w:val="22"/>
          <w:u w:val="none"/>
        </w:rPr>
        <w:t xml:space="preserve">Código Técnico </w:t>
      </w:r>
      <w:r>
        <w:rPr>
          <w:rFonts w:cs="IBM Plex Sans" w:ascii="IBM Plex Sans" w:hAnsi="IBM Plex Sans"/>
          <w:b w:val="false"/>
          <w:bCs w:val="false"/>
          <w:i w:val="false"/>
          <w:iCs w:val="false"/>
          <w:sz w:val="22"/>
          <w:szCs w:val="22"/>
          <w:u w:val="none"/>
        </w:rPr>
        <w:t xml:space="preserve">de la </w:t>
      </w:r>
      <w:r>
        <w:rPr>
          <w:rFonts w:cs="IBM Plex Sans" w:ascii="IBM Plex Sans" w:hAnsi="IBM Plex Sans"/>
          <w:b w:val="false"/>
          <w:bCs w:val="false"/>
          <w:i w:val="false"/>
          <w:iCs w:val="false"/>
          <w:spacing w:val="-3"/>
          <w:sz w:val="22"/>
          <w:szCs w:val="22"/>
          <w:u w:val="none"/>
        </w:rPr>
        <w:t xml:space="preserve">Edificación </w:t>
      </w:r>
      <w:r>
        <w:rPr>
          <w:rFonts w:cs="IBM Plex Sans" w:ascii="IBM Plex Sans" w:hAnsi="IBM Plex Sans"/>
          <w:b w:val="false"/>
          <w:bCs w:val="false"/>
          <w:i w:val="false"/>
          <w:iCs w:val="false"/>
          <w:sz w:val="22"/>
          <w:szCs w:val="22"/>
          <w:u w:val="none"/>
        </w:rPr>
        <w:t xml:space="preserve">y se </w:t>
      </w:r>
      <w:r>
        <w:rPr>
          <w:rFonts w:cs="IBM Plex Sans" w:ascii="IBM Plex Sans" w:hAnsi="IBM Plex Sans"/>
          <w:b w:val="false"/>
          <w:bCs w:val="false"/>
          <w:i w:val="false"/>
          <w:iCs w:val="false"/>
          <w:spacing w:val="-3"/>
          <w:sz w:val="22"/>
          <w:szCs w:val="22"/>
          <w:u w:val="none"/>
        </w:rPr>
        <w:t xml:space="preserve">modifica </w:t>
      </w:r>
      <w:r>
        <w:rPr>
          <w:rFonts w:cs="IBM Plex Sans" w:ascii="IBM Plex Sans" w:hAnsi="IBM Plex Sans"/>
          <w:b w:val="false"/>
          <w:bCs w:val="false"/>
          <w:i w:val="false"/>
          <w:iCs w:val="false"/>
          <w:sz w:val="22"/>
          <w:szCs w:val="22"/>
          <w:u w:val="none"/>
        </w:rPr>
        <w:t xml:space="preserve">el </w:t>
      </w:r>
      <w:r>
        <w:rPr>
          <w:rFonts w:cs="IBM Plex Sans" w:ascii="IBM Plex Sans" w:hAnsi="IBM Plex Sans"/>
          <w:b w:val="false"/>
          <w:bCs w:val="false"/>
          <w:i w:val="false"/>
          <w:iCs w:val="false"/>
          <w:spacing w:val="-3"/>
          <w:sz w:val="22"/>
          <w:szCs w:val="22"/>
          <w:u w:val="none"/>
        </w:rPr>
        <w:t xml:space="preserve">Real Decreto 314/2006, </w:t>
      </w:r>
      <w:r>
        <w:rPr>
          <w:rFonts w:cs="IBM Plex Sans" w:ascii="IBM Plex Sans" w:hAnsi="IBM Plex Sans"/>
          <w:b w:val="false"/>
          <w:bCs w:val="false"/>
          <w:i w:val="false"/>
          <w:iCs w:val="false"/>
          <w:sz w:val="22"/>
          <w:szCs w:val="22"/>
          <w:u w:val="none"/>
        </w:rPr>
        <w:t xml:space="preserve">de 17 </w:t>
      </w:r>
      <w:r>
        <w:rPr>
          <w:rFonts w:cs="IBM Plex Sans" w:ascii="IBM Plex Sans" w:hAnsi="IBM Plex Sans"/>
          <w:b w:val="false"/>
          <w:bCs w:val="false"/>
          <w:i w:val="false"/>
          <w:iCs w:val="false"/>
          <w:spacing w:val="-3"/>
          <w:sz w:val="22"/>
          <w:szCs w:val="22"/>
          <w:u w:val="none"/>
        </w:rPr>
        <w:t xml:space="preserve">de </w:t>
      </w:r>
      <w:r>
        <w:rPr>
          <w:rFonts w:cs="IBM Plex Sans" w:ascii="IBM Plex Sans" w:hAnsi="IBM Plex Sans"/>
          <w:b w:val="false"/>
          <w:bCs w:val="false"/>
          <w:i w:val="false"/>
          <w:iCs w:val="false"/>
          <w:sz w:val="22"/>
          <w:szCs w:val="22"/>
          <w:u w:val="none"/>
        </w:rPr>
        <w:t>marzo, por el que se aprueba el Código Técnico de la Edificación, el cual prevalecerá sobre cualquier otro</w:t>
      </w:r>
      <w:r>
        <w:rPr>
          <w:rFonts w:cs="IBM Plex Sans" w:ascii="IBM Plex Sans" w:hAnsi="IBM Plex Sans"/>
          <w:b w:val="false"/>
          <w:bCs w:val="false"/>
          <w:i w:val="false"/>
          <w:iCs w:val="false"/>
          <w:spacing w:val="-32"/>
          <w:sz w:val="22"/>
          <w:szCs w:val="22"/>
          <w:u w:val="none"/>
        </w:rPr>
        <w:t xml:space="preserve"> </w:t>
      </w:r>
      <w:r>
        <w:rPr>
          <w:rFonts w:cs="IBM Plex Sans" w:ascii="IBM Plex Sans" w:hAnsi="IBM Plex Sans"/>
          <w:b w:val="false"/>
          <w:bCs w:val="false"/>
          <w:i w:val="false"/>
          <w:iCs w:val="false"/>
          <w:sz w:val="22"/>
          <w:szCs w:val="22"/>
          <w:u w:val="none"/>
        </w:rPr>
        <w:t>procedimiento.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No obstante, siempre que no sea posible la aplicación de los criterios de aislamiento acústicos anteriores, la medida del aislamiento a ruido aéreo de los elementos separadores de los locales donde se desarrollan las actividades sometidas con aquellos de uso residencial privado o público, se podrá realizar, entre otras, y a efectos exclusivos de inspección, de la forma que se indica a continuación.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 xml:space="preserve">Se podrá determinar la diferencia de niveles entre dos </w:t>
      </w:r>
      <w:r>
        <w:rPr>
          <w:rFonts w:cs="IBM Plex Sans" w:ascii="IBM Plex Sans" w:hAnsi="IBM Plex Sans"/>
          <w:b w:val="false"/>
          <w:bCs w:val="false"/>
          <w:i w:val="false"/>
          <w:iCs w:val="false"/>
          <w:spacing w:val="-3"/>
          <w:sz w:val="22"/>
          <w:szCs w:val="22"/>
          <w:u w:val="none"/>
        </w:rPr>
        <w:t xml:space="preserve">locales </w:t>
      </w:r>
      <w:r>
        <w:rPr>
          <w:rFonts w:cs="IBM Plex Sans" w:ascii="IBM Plex Sans" w:hAnsi="IBM Plex Sans"/>
          <w:b w:val="false"/>
          <w:bCs w:val="false"/>
          <w:i w:val="false"/>
          <w:iCs w:val="false"/>
          <w:sz w:val="22"/>
          <w:szCs w:val="22"/>
          <w:u w:val="none"/>
        </w:rPr>
        <w:t xml:space="preserve">como valor estimativo del aislamiento a ruido aéreo, y se definirá mediante la diferencia de los niveles de presión sonora en dBA en los locales emisor y receptor, utilizando para </w:t>
      </w:r>
      <w:r>
        <w:rPr>
          <w:rFonts w:cs="IBM Plex Sans" w:ascii="IBM Plex Sans" w:hAnsi="IBM Plex Sans"/>
          <w:b w:val="false"/>
          <w:bCs w:val="false"/>
          <w:i w:val="false"/>
          <w:iCs w:val="false"/>
          <w:spacing w:val="-3"/>
          <w:sz w:val="22"/>
          <w:szCs w:val="22"/>
          <w:u w:val="none"/>
        </w:rPr>
        <w:t xml:space="preserve">ello </w:t>
      </w:r>
      <w:r>
        <w:rPr>
          <w:rFonts w:cs="IBM Plex Sans" w:ascii="IBM Plex Sans" w:hAnsi="IBM Plex Sans"/>
          <w:b w:val="false"/>
          <w:bCs w:val="false"/>
          <w:i w:val="false"/>
          <w:iCs w:val="false"/>
          <w:sz w:val="22"/>
          <w:szCs w:val="22"/>
          <w:u w:val="none"/>
        </w:rPr>
        <w:t xml:space="preserve">un </w:t>
      </w:r>
      <w:r>
        <w:rPr>
          <w:rFonts w:cs="IBM Plex Sans" w:ascii="IBM Plex Sans" w:hAnsi="IBM Plex Sans"/>
          <w:b w:val="false"/>
          <w:bCs w:val="false"/>
          <w:i w:val="false"/>
          <w:iCs w:val="false"/>
          <w:spacing w:val="-3"/>
          <w:sz w:val="22"/>
          <w:szCs w:val="22"/>
          <w:u w:val="none"/>
        </w:rPr>
        <w:t xml:space="preserve">espectro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ruido</w:t>
      </w:r>
      <w:r>
        <w:rPr>
          <w:rFonts w:cs="IBM Plex Sans" w:ascii="IBM Plex Sans" w:hAnsi="IBM Plex Sans"/>
          <w:b w:val="false"/>
          <w:bCs w:val="false"/>
          <w:i w:val="false"/>
          <w:iCs w:val="false"/>
          <w:spacing w:val="39"/>
          <w:sz w:val="22"/>
          <w:szCs w:val="22"/>
          <w:u w:val="none"/>
        </w:rPr>
        <w:t xml:space="preserve"> </w:t>
      </w:r>
      <w:r>
        <w:rPr>
          <w:rFonts w:cs="IBM Plex Sans" w:ascii="IBM Plex Sans" w:hAnsi="IBM Plex Sans"/>
          <w:b w:val="false"/>
          <w:bCs w:val="false"/>
          <w:i w:val="false"/>
          <w:iCs w:val="false"/>
          <w:spacing w:val="-3"/>
          <w:sz w:val="22"/>
          <w:szCs w:val="22"/>
          <w:u w:val="none"/>
        </w:rPr>
        <w:t>rosa.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Donde,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L1 = nivel de presión sonora en el loc</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L2 = nivel de presión sonora en el receptor.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Estas medidas se realizarán únicamente cuando el local receptor esté amueblado, ya que no se efectúa corrección por tiempo de</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reverberación.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 xml:space="preserve">Los </w:t>
      </w:r>
      <w:r>
        <w:rPr>
          <w:rFonts w:cs="IBM Plex Sans" w:ascii="IBM Plex Sans" w:hAnsi="IBM Plex Sans"/>
          <w:b w:val="false"/>
          <w:bCs w:val="false"/>
          <w:i w:val="false"/>
          <w:iCs w:val="false"/>
          <w:spacing w:val="-3"/>
          <w:sz w:val="22"/>
          <w:szCs w:val="22"/>
          <w:u w:val="none"/>
        </w:rPr>
        <w:t xml:space="preserve">locales emisor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receptor </w:t>
      </w:r>
      <w:r>
        <w:rPr>
          <w:rFonts w:cs="IBM Plex Sans" w:ascii="IBM Plex Sans" w:hAnsi="IBM Plex Sans"/>
          <w:b w:val="false"/>
          <w:bCs w:val="false"/>
          <w:i w:val="false"/>
          <w:iCs w:val="false"/>
          <w:sz w:val="22"/>
          <w:szCs w:val="22"/>
          <w:u w:val="none"/>
        </w:rPr>
        <w:t xml:space="preserve">mantendrán todas las </w:t>
      </w:r>
      <w:r>
        <w:rPr>
          <w:rFonts w:cs="IBM Plex Sans" w:ascii="IBM Plex Sans" w:hAnsi="IBM Plex Sans"/>
          <w:b w:val="false"/>
          <w:bCs w:val="false"/>
          <w:i w:val="false"/>
          <w:iCs w:val="false"/>
          <w:spacing w:val="-3"/>
          <w:sz w:val="22"/>
          <w:szCs w:val="22"/>
          <w:u w:val="none"/>
        </w:rPr>
        <w:t xml:space="preserve">puertas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ventanas </w:t>
      </w:r>
      <w:r>
        <w:rPr>
          <w:rFonts w:cs="IBM Plex Sans" w:ascii="IBM Plex Sans" w:hAnsi="IBM Plex Sans"/>
          <w:b w:val="false"/>
          <w:bCs w:val="false"/>
          <w:i w:val="false"/>
          <w:iCs w:val="false"/>
          <w:sz w:val="22"/>
          <w:szCs w:val="22"/>
          <w:u w:val="none"/>
        </w:rPr>
        <w:t xml:space="preserve">cerradas </w:t>
      </w:r>
      <w:r>
        <w:rPr>
          <w:rFonts w:cs="IBM Plex Sans" w:ascii="IBM Plex Sans" w:hAnsi="IBM Plex Sans"/>
          <w:b w:val="false"/>
          <w:bCs w:val="false"/>
          <w:i w:val="false"/>
          <w:iCs w:val="false"/>
          <w:spacing w:val="-3"/>
          <w:sz w:val="22"/>
          <w:szCs w:val="22"/>
          <w:u w:val="none"/>
        </w:rPr>
        <w:t xml:space="preserve">durante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24"/>
          <w:sz w:val="22"/>
          <w:szCs w:val="22"/>
          <w:u w:val="none"/>
        </w:rPr>
        <w:t xml:space="preserve"> </w:t>
      </w:r>
      <w:r>
        <w:rPr>
          <w:rFonts w:cs="IBM Plex Sans" w:ascii="IBM Plex Sans" w:hAnsi="IBM Plex Sans"/>
          <w:b w:val="false"/>
          <w:bCs w:val="false"/>
          <w:i w:val="false"/>
          <w:iCs w:val="false"/>
          <w:spacing w:val="-3"/>
          <w:sz w:val="22"/>
          <w:szCs w:val="22"/>
          <w:u w:val="none"/>
        </w:rPr>
        <w:t>medidas.</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Se creará un campo sonoro tan difuso como sea posible en el local emisor</w:t>
      </w:r>
      <w:r>
        <w:rPr>
          <w:rFonts w:cs="IBM Plex Sans" w:ascii="IBM Plex Sans" w:hAnsi="IBM Plex Sans"/>
          <w:b w:val="false"/>
          <w:bCs w:val="false"/>
          <w:i w:val="false"/>
          <w:iCs w:val="false"/>
          <w:spacing w:val="-11"/>
          <w:sz w:val="22"/>
          <w:szCs w:val="22"/>
          <w:u w:val="none"/>
        </w:rPr>
        <w:t xml:space="preserve"> </w:t>
      </w:r>
      <w:r>
        <w:rPr>
          <w:rFonts w:cs="IBM Plex Sans" w:ascii="IBM Plex Sans" w:hAnsi="IBM Plex Sans"/>
          <w:b w:val="false"/>
          <w:bCs w:val="false"/>
          <w:i w:val="false"/>
          <w:iCs w:val="false"/>
          <w:sz w:val="22"/>
          <w:szCs w:val="22"/>
          <w:u w:val="none"/>
        </w:rPr>
        <w:t xml:space="preserve">mediante una fuente sonora que garantice la estabilidad del espectro. Se usará una señal </w:t>
      </w:r>
      <w:r>
        <w:rPr>
          <w:rFonts w:cs="IBM Plex Sans" w:ascii="IBM Plex Sans" w:hAnsi="IBM Plex Sans"/>
          <w:b w:val="false"/>
          <w:bCs w:val="false"/>
          <w:i w:val="false"/>
          <w:iCs w:val="false"/>
          <w:spacing w:val="-3"/>
          <w:sz w:val="22"/>
          <w:szCs w:val="22"/>
          <w:u w:val="none"/>
        </w:rPr>
        <w:t xml:space="preserve">patrón </w:t>
      </w:r>
      <w:r>
        <w:rPr>
          <w:rFonts w:cs="IBM Plex Sans" w:ascii="IBM Plex Sans" w:hAnsi="IBM Plex Sans"/>
          <w:b w:val="false"/>
          <w:bCs w:val="false"/>
          <w:i w:val="false"/>
          <w:iCs w:val="false"/>
          <w:sz w:val="22"/>
          <w:szCs w:val="22"/>
          <w:u w:val="none"/>
        </w:rPr>
        <w:t>de ruido</w:t>
      </w:r>
      <w:r>
        <w:rPr>
          <w:rFonts w:cs="IBM Plex Sans" w:ascii="IBM Plex Sans" w:hAnsi="IBM Plex Sans"/>
          <w:b w:val="false"/>
          <w:bCs w:val="false"/>
          <w:i w:val="false"/>
          <w:iCs w:val="false"/>
          <w:spacing w:val="-9"/>
          <w:sz w:val="22"/>
          <w:szCs w:val="22"/>
          <w:u w:val="none"/>
        </w:rPr>
        <w:t xml:space="preserve"> </w:t>
      </w:r>
      <w:r>
        <w:rPr>
          <w:rFonts w:cs="IBM Plex Sans" w:ascii="IBM Plex Sans" w:hAnsi="IBM Plex Sans"/>
          <w:b w:val="false"/>
          <w:bCs w:val="false"/>
          <w:i w:val="false"/>
          <w:iCs w:val="false"/>
          <w:sz w:val="22"/>
          <w:szCs w:val="22"/>
          <w:u w:val="none"/>
        </w:rPr>
        <w:t>rosa.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La medida se realizará mediante un sonómetro integrador tipo 1 según la reglamentación en vigor. La instrumentación utilizada deberá cumplir con las exigencias</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que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establecen</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apartado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2</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Anexo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I</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esta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Ordenanza.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Se realizará una verificación de los equipos de medida antes y después de las medidas mediante un calibrador</w:t>
      </w:r>
      <w:r>
        <w:rPr>
          <w:rFonts w:cs="IBM Plex Sans" w:ascii="IBM Plex Sans" w:hAnsi="IBM Plex Sans"/>
          <w:b w:val="false"/>
          <w:bCs w:val="false"/>
          <w:i w:val="false"/>
          <w:iCs w:val="false"/>
          <w:spacing w:val="-40"/>
          <w:sz w:val="22"/>
          <w:szCs w:val="22"/>
          <w:u w:val="none"/>
        </w:rPr>
        <w:t xml:space="preserve"> </w:t>
      </w:r>
      <w:r>
        <w:rPr>
          <w:rFonts w:cs="IBM Plex Sans" w:ascii="IBM Plex Sans" w:hAnsi="IBM Plex Sans"/>
          <w:b w:val="false"/>
          <w:bCs w:val="false"/>
          <w:i w:val="false"/>
          <w:iCs w:val="false"/>
          <w:sz w:val="22"/>
          <w:szCs w:val="22"/>
          <w:u w:val="none"/>
        </w:rPr>
        <w:t>acústico.</w:t>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medida </w:t>
      </w:r>
      <w:r>
        <w:rPr>
          <w:rFonts w:cs="IBM Plex Sans" w:ascii="IBM Plex Sans" w:hAnsi="IBM Plex Sans"/>
          <w:b w:val="false"/>
          <w:bCs w:val="false"/>
          <w:i w:val="false"/>
          <w:iCs w:val="false"/>
          <w:sz w:val="22"/>
          <w:szCs w:val="22"/>
          <w:u w:val="none"/>
        </w:rPr>
        <w:t xml:space="preserve">en el </w:t>
      </w:r>
      <w:r>
        <w:rPr>
          <w:rFonts w:cs="IBM Plex Sans" w:ascii="IBM Plex Sans" w:hAnsi="IBM Plex Sans"/>
          <w:b w:val="false"/>
          <w:bCs w:val="false"/>
          <w:i w:val="false"/>
          <w:iCs w:val="false"/>
          <w:spacing w:val="-3"/>
          <w:sz w:val="22"/>
          <w:szCs w:val="22"/>
          <w:u w:val="none"/>
        </w:rPr>
        <w:t xml:space="preserve">local emisor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3"/>
          <w:sz w:val="22"/>
          <w:szCs w:val="22"/>
          <w:u w:val="none"/>
        </w:rPr>
        <w:t xml:space="preserve">realizará </w:t>
      </w:r>
      <w:r>
        <w:rPr>
          <w:rFonts w:cs="IBM Plex Sans" w:ascii="IBM Plex Sans" w:hAnsi="IBM Plex Sans"/>
          <w:b w:val="false"/>
          <w:bCs w:val="false"/>
          <w:i w:val="false"/>
          <w:iCs w:val="false"/>
          <w:sz w:val="22"/>
          <w:szCs w:val="22"/>
          <w:u w:val="none"/>
        </w:rPr>
        <w:t xml:space="preserve">en la </w:t>
      </w:r>
      <w:r>
        <w:rPr>
          <w:rFonts w:cs="IBM Plex Sans" w:ascii="IBM Plex Sans" w:hAnsi="IBM Plex Sans"/>
          <w:b w:val="false"/>
          <w:bCs w:val="false"/>
          <w:i w:val="false"/>
          <w:iCs w:val="false"/>
          <w:spacing w:val="-3"/>
          <w:sz w:val="22"/>
          <w:szCs w:val="22"/>
          <w:u w:val="none"/>
        </w:rPr>
        <w:t xml:space="preserve">zona </w:t>
      </w:r>
      <w:r>
        <w:rPr>
          <w:rFonts w:cs="IBM Plex Sans" w:ascii="IBM Plex Sans" w:hAnsi="IBM Plex Sans"/>
          <w:b w:val="false"/>
          <w:bCs w:val="false"/>
          <w:i w:val="false"/>
          <w:iCs w:val="false"/>
          <w:sz w:val="22"/>
          <w:szCs w:val="22"/>
          <w:u w:val="none"/>
        </w:rPr>
        <w:t xml:space="preserve">del </w:t>
      </w:r>
      <w:r>
        <w:rPr>
          <w:rFonts w:cs="IBM Plex Sans" w:ascii="IBM Plex Sans" w:hAnsi="IBM Plex Sans"/>
          <w:b w:val="false"/>
          <w:bCs w:val="false"/>
          <w:i w:val="false"/>
          <w:iCs w:val="false"/>
          <w:spacing w:val="-3"/>
          <w:sz w:val="22"/>
          <w:szCs w:val="22"/>
          <w:u w:val="none"/>
        </w:rPr>
        <w:t xml:space="preserve">local emisor </w:t>
      </w:r>
      <w:r>
        <w:rPr>
          <w:rFonts w:cs="IBM Plex Sans" w:ascii="IBM Plex Sans" w:hAnsi="IBM Plex Sans"/>
          <w:b w:val="false"/>
          <w:bCs w:val="false"/>
          <w:i w:val="false"/>
          <w:iCs w:val="false"/>
          <w:sz w:val="22"/>
          <w:szCs w:val="22"/>
          <w:u w:val="none"/>
        </w:rPr>
        <w:t xml:space="preserve">que </w:t>
      </w:r>
      <w:r>
        <w:rPr>
          <w:rFonts w:cs="IBM Plex Sans" w:ascii="IBM Plex Sans" w:hAnsi="IBM Plex Sans"/>
          <w:b w:val="false"/>
          <w:bCs w:val="false"/>
          <w:i w:val="false"/>
          <w:iCs w:val="false"/>
          <w:spacing w:val="-3"/>
          <w:sz w:val="22"/>
          <w:szCs w:val="22"/>
          <w:u w:val="none"/>
        </w:rPr>
        <w:t xml:space="preserve">se  </w:t>
      </w:r>
      <w:r>
        <w:rPr>
          <w:rFonts w:cs="IBM Plex Sans" w:ascii="IBM Plex Sans" w:hAnsi="IBM Plex Sans"/>
          <w:b w:val="false"/>
          <w:bCs w:val="false"/>
          <w:i w:val="false"/>
          <w:iCs w:val="false"/>
          <w:sz w:val="22"/>
          <w:szCs w:val="22"/>
          <w:u w:val="none"/>
        </w:rPr>
        <w:t>encuentre más próxima al local receptor. Se efectuará un barrido en la  zona descrita con el sonómetro evitando el campo directo de la fuente sonora y alejándose de paredes y obstáculos al menos 1 metro, obteniendo el nivel promedio equivalente,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LAeq,</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un</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período</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representativo</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situación.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En el local receptor se efectuarán dos medidas. La primera recogerá el ruido de fondo existente en el momento que no funciona la fuente</w:t>
      </w:r>
      <w:r>
        <w:rPr>
          <w:rFonts w:cs="IBM Plex Sans" w:ascii="IBM Plex Sans" w:hAnsi="IBM Plex Sans"/>
          <w:b w:val="false"/>
          <w:bCs w:val="false"/>
          <w:i w:val="false"/>
          <w:iCs w:val="false"/>
          <w:spacing w:val="-34"/>
          <w:sz w:val="22"/>
          <w:szCs w:val="22"/>
          <w:u w:val="none"/>
        </w:rPr>
        <w:t xml:space="preserve"> </w:t>
      </w:r>
      <w:r>
        <w:rPr>
          <w:rFonts w:cs="IBM Plex Sans" w:ascii="IBM Plex Sans" w:hAnsi="IBM Plex Sans"/>
          <w:b w:val="false"/>
          <w:bCs w:val="false"/>
          <w:i w:val="false"/>
          <w:iCs w:val="false"/>
          <w:sz w:val="22"/>
          <w:szCs w:val="22"/>
          <w:u w:val="none"/>
        </w:rPr>
        <w:t>sonora.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 xml:space="preserve">La segunda se efectuará con la fuente sonora en la misma situación que en el momento de efectuar la medida en el local emisor, efectuando un barrido con </w:t>
      </w:r>
      <w:r>
        <w:rPr>
          <w:rFonts w:cs="IBM Plex Sans" w:ascii="IBM Plex Sans" w:hAnsi="IBM Plex Sans"/>
          <w:b w:val="false"/>
          <w:bCs w:val="false"/>
          <w:i w:val="false"/>
          <w:iCs w:val="false"/>
          <w:spacing w:val="-3"/>
          <w:sz w:val="22"/>
          <w:szCs w:val="22"/>
          <w:u w:val="none"/>
        </w:rPr>
        <w:t>el</w:t>
      </w:r>
      <w:r>
        <w:rPr>
          <w:rFonts w:cs="IBM Plex Sans" w:ascii="IBM Plex Sans" w:hAnsi="IBM Plex Sans"/>
          <w:b w:val="false"/>
          <w:bCs w:val="false"/>
          <w:i w:val="false"/>
          <w:iCs w:val="false"/>
          <w:spacing w:val="54"/>
          <w:sz w:val="22"/>
          <w:szCs w:val="22"/>
          <w:u w:val="none"/>
        </w:rPr>
        <w:t xml:space="preserve"> </w:t>
      </w:r>
      <w:r>
        <w:rPr>
          <w:rFonts w:cs="IBM Plex Sans" w:ascii="IBM Plex Sans" w:hAnsi="IBM Plex Sans"/>
          <w:b w:val="false"/>
          <w:bCs w:val="false"/>
          <w:i w:val="false"/>
          <w:iCs w:val="false"/>
          <w:sz w:val="22"/>
          <w:szCs w:val="22"/>
          <w:u w:val="none"/>
        </w:rPr>
        <w:t xml:space="preserve">sonómetro en el local afectado, alejándose de paredes y obstáculos al menos 1 </w:t>
      </w:r>
      <w:r>
        <w:rPr>
          <w:rFonts w:cs="IBM Plex Sans" w:ascii="IBM Plex Sans" w:hAnsi="IBM Plex Sans"/>
          <w:b w:val="false"/>
          <w:bCs w:val="false"/>
          <w:i w:val="false"/>
          <w:iCs w:val="false"/>
          <w:spacing w:val="-3"/>
          <w:sz w:val="22"/>
          <w:szCs w:val="22"/>
          <w:u w:val="none"/>
        </w:rPr>
        <w:t xml:space="preserve">metro. </w:t>
      </w:r>
      <w:r>
        <w:rPr>
          <w:rFonts w:cs="IBM Plex Sans" w:ascii="IBM Plex Sans" w:hAnsi="IBM Plex Sans"/>
          <w:b w:val="false"/>
          <w:bCs w:val="false"/>
          <w:i w:val="false"/>
          <w:iCs w:val="false"/>
          <w:sz w:val="22"/>
          <w:szCs w:val="22"/>
          <w:u w:val="none"/>
        </w:rPr>
        <w:t xml:space="preserve">En </w:t>
      </w:r>
      <w:r>
        <w:rPr>
          <w:rFonts w:cs="IBM Plex Sans" w:ascii="IBM Plex Sans" w:hAnsi="IBM Plex Sans"/>
          <w:b w:val="false"/>
          <w:bCs w:val="false"/>
          <w:i w:val="false"/>
          <w:iCs w:val="false"/>
          <w:spacing w:val="-3"/>
          <w:sz w:val="22"/>
          <w:szCs w:val="22"/>
          <w:u w:val="none"/>
        </w:rPr>
        <w:t xml:space="preserve">todo caso,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fuente sonora deberá generar </w:t>
      </w:r>
      <w:r>
        <w:rPr>
          <w:rFonts w:cs="IBM Plex Sans" w:ascii="IBM Plex Sans" w:hAnsi="IBM Plex Sans"/>
          <w:b w:val="false"/>
          <w:bCs w:val="false"/>
          <w:i w:val="false"/>
          <w:iCs w:val="false"/>
          <w:sz w:val="22"/>
          <w:szCs w:val="22"/>
          <w:u w:val="none"/>
        </w:rPr>
        <w:t xml:space="preserve">un </w:t>
      </w:r>
      <w:r>
        <w:rPr>
          <w:rFonts w:cs="IBM Plex Sans" w:ascii="IBM Plex Sans" w:hAnsi="IBM Plex Sans"/>
          <w:b w:val="false"/>
          <w:bCs w:val="false"/>
          <w:i w:val="false"/>
          <w:iCs w:val="false"/>
          <w:spacing w:val="-3"/>
          <w:sz w:val="22"/>
          <w:szCs w:val="22"/>
          <w:u w:val="none"/>
        </w:rPr>
        <w:t xml:space="preserve">nivel sonoro </w:t>
      </w:r>
      <w:r>
        <w:rPr>
          <w:rFonts w:cs="IBM Plex Sans" w:ascii="IBM Plex Sans" w:hAnsi="IBM Plex Sans"/>
          <w:b w:val="false"/>
          <w:bCs w:val="false"/>
          <w:i w:val="false"/>
          <w:iCs w:val="false"/>
          <w:sz w:val="22"/>
          <w:szCs w:val="22"/>
          <w:u w:val="none"/>
        </w:rPr>
        <w:t xml:space="preserve">en el </w:t>
      </w:r>
      <w:r>
        <w:rPr>
          <w:rFonts w:cs="IBM Plex Sans" w:ascii="IBM Plex Sans" w:hAnsi="IBM Plex Sans"/>
          <w:b w:val="false"/>
          <w:bCs w:val="false"/>
          <w:i w:val="false"/>
          <w:iCs w:val="false"/>
          <w:spacing w:val="-3"/>
          <w:sz w:val="22"/>
          <w:szCs w:val="22"/>
          <w:u w:val="none"/>
        </w:rPr>
        <w:t xml:space="preserve">local </w:t>
      </w:r>
      <w:r>
        <w:rPr>
          <w:rFonts w:cs="IBM Plex Sans" w:ascii="IBM Plex Sans" w:hAnsi="IBM Plex Sans"/>
          <w:b w:val="false"/>
          <w:bCs w:val="false"/>
          <w:i w:val="false"/>
          <w:iCs w:val="false"/>
          <w:sz w:val="22"/>
          <w:szCs w:val="22"/>
          <w:u w:val="none"/>
        </w:rPr>
        <w:t>receptor</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superior</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al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menos,</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3</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dBA</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al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nivel</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ruido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fondo</w:t>
      </w:r>
      <w:r>
        <w:rPr>
          <w:rFonts w:cs="IBM Plex Sans" w:ascii="IBM Plex Sans" w:hAnsi="IBM Plex Sans"/>
          <w:b w:val="false"/>
          <w:bCs w:val="false"/>
          <w:i w:val="false"/>
          <w:iCs w:val="false"/>
          <w:spacing w:val="-4"/>
          <w:sz w:val="22"/>
          <w:szCs w:val="22"/>
          <w:u w:val="none"/>
        </w:rPr>
        <w:t xml:space="preserve"> </w:t>
      </w:r>
      <w:r>
        <w:rPr>
          <w:rFonts w:cs="IBM Plex Sans" w:ascii="IBM Plex Sans" w:hAnsi="IBM Plex Sans"/>
          <w:b w:val="false"/>
          <w:bCs w:val="false"/>
          <w:i w:val="false"/>
          <w:iCs w:val="false"/>
          <w:sz w:val="22"/>
          <w:szCs w:val="22"/>
          <w:u w:val="none"/>
        </w:rPr>
        <w:t>existente.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 xml:space="preserve">Se describirá en el informe de forma breve el procedimiento empleado describiendo la fuente de ruido empleada y su ubicación, la descripción de </w:t>
      </w:r>
      <w:r>
        <w:rPr>
          <w:rFonts w:cs="IBM Plex Sans" w:ascii="IBM Plex Sans" w:hAnsi="IBM Plex Sans"/>
          <w:b w:val="false"/>
          <w:bCs w:val="false"/>
          <w:i w:val="false"/>
          <w:iCs w:val="false"/>
          <w:spacing w:val="-2"/>
          <w:sz w:val="22"/>
          <w:szCs w:val="22"/>
          <w:u w:val="none"/>
        </w:rPr>
        <w:t xml:space="preserve">los </w:t>
      </w:r>
      <w:r>
        <w:rPr>
          <w:rFonts w:cs="IBM Plex Sans" w:ascii="IBM Plex Sans" w:hAnsi="IBM Plex Sans"/>
          <w:b w:val="false"/>
          <w:bCs w:val="false"/>
          <w:i w:val="false"/>
          <w:iCs w:val="false"/>
          <w:sz w:val="22"/>
          <w:szCs w:val="22"/>
          <w:u w:val="none"/>
        </w:rPr>
        <w:t xml:space="preserve">locales emisor y receptor, los niveles sonoros medidos y la diferencia de nivel obtenida, además de la fecha, técnico que realiza las medidas y la dirección del </w:t>
      </w:r>
      <w:r>
        <w:rPr>
          <w:rFonts w:cs="IBM Plex Sans" w:ascii="IBM Plex Sans" w:hAnsi="IBM Plex Sans"/>
          <w:b w:val="false"/>
          <w:bCs w:val="false"/>
          <w:i w:val="false"/>
          <w:iCs w:val="false"/>
          <w:spacing w:val="-6"/>
          <w:sz w:val="22"/>
          <w:szCs w:val="22"/>
          <w:u w:val="none"/>
        </w:rPr>
        <w:t>local.</w:t>
      </w:r>
    </w:p>
    <w:p>
      <w:pPr>
        <w:pStyle w:val="Normal"/>
        <w:jc w:val="left"/>
        <w:rPr>
          <w:rFonts w:ascii="IBM Plex Sans" w:hAnsi="IBM Plex Sans" w:cs="IBM Plex Sans"/>
          <w:b w:val="false"/>
          <w:b w:val="false"/>
          <w:bCs w:val="false"/>
          <w:i w:val="false"/>
          <w:i w:val="false"/>
          <w:iCs w:val="false"/>
          <w:spacing w:val="-6"/>
          <w:sz w:val="22"/>
          <w:szCs w:val="22"/>
          <w:u w:val="none"/>
        </w:rPr>
      </w:pPr>
      <w:r>
        <w:rPr>
          <w:rFonts w:cs="IBM Plex Sans" w:ascii="IBM Plex Sans" w:hAnsi="IBM Plex Sans"/>
          <w:b w:val="false"/>
          <w:bCs w:val="false"/>
          <w:i w:val="false"/>
          <w:iCs w:val="false"/>
          <w:spacing w:val="-6"/>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2. Valores de aislamiento acústico exigibles.</w:t>
      </w:r>
    </w:p>
    <w:p>
      <w:pPr>
        <w:pStyle w:val="Normal"/>
        <w:jc w:val="left"/>
        <w:rPr/>
      </w:pPr>
      <w:r>
        <w:rPr>
          <w:rFonts w:cs="IBM Plex Sans" w:ascii="IBM Plex Sans" w:hAnsi="IBM Plex Sans"/>
          <w:sz w:val="22"/>
          <w:szCs w:val="22"/>
        </w:rPr>
        <w:t xml:space="preserve">1. En cualquier caso, el aislamiento mínimo a ruido aéreo exigible a los elementos constructivos horizontales y verticales de separación, entre los locales de cualquier tipo y aquellos de uso </w:t>
      </w:r>
      <w:r>
        <w:rPr>
          <w:rFonts w:cs="IBM Plex Sans" w:ascii="IBM Plex Sans" w:hAnsi="IBM Plex Sans"/>
          <w:b w:val="false"/>
          <w:bCs w:val="false"/>
          <w:i w:val="false"/>
          <w:iCs w:val="false"/>
          <w:sz w:val="22"/>
          <w:szCs w:val="22"/>
          <w:u w:val="none"/>
        </w:rPr>
        <w:t>residencial privado o público, será aquél que mantenga en éstos, niveles sonoros por debajo de lo establecido en la presente Ordenanza. Como valor mínimo de referencia se fija en 45</w:t>
      </w:r>
      <w:r>
        <w:rPr>
          <w:rFonts w:cs="IBM Plex Sans" w:ascii="IBM Plex Sans" w:hAnsi="IBM Plex Sans"/>
          <w:b w:val="false"/>
          <w:bCs w:val="false"/>
          <w:i w:val="false"/>
          <w:iCs w:val="false"/>
          <w:spacing w:val="-34"/>
          <w:sz w:val="22"/>
          <w:szCs w:val="22"/>
          <w:u w:val="none"/>
        </w:rPr>
        <w:t xml:space="preserve"> </w:t>
      </w:r>
      <w:r>
        <w:rPr>
          <w:rFonts w:cs="IBM Plex Sans" w:ascii="IBM Plex Sans" w:hAnsi="IBM Plex Sans"/>
          <w:b w:val="false"/>
          <w:bCs w:val="false"/>
          <w:i w:val="false"/>
          <w:iCs w:val="false"/>
          <w:sz w:val="22"/>
          <w:szCs w:val="22"/>
          <w:u w:val="none"/>
        </w:rPr>
        <w:t>dBA.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2. Con independencia de lo señalado </w:t>
      </w:r>
      <w:r>
        <w:rPr>
          <w:rFonts w:cs="IBM Plex Sans" w:ascii="IBM Plex Sans" w:hAnsi="IBM Plex Sans"/>
          <w:b w:val="false"/>
          <w:bCs w:val="false"/>
          <w:i w:val="false"/>
          <w:iCs w:val="false"/>
          <w:spacing w:val="-3"/>
          <w:sz w:val="22"/>
          <w:szCs w:val="22"/>
          <w:u w:val="none"/>
        </w:rPr>
        <w:t xml:space="preserve">anteriormente, </w:t>
      </w:r>
      <w:r>
        <w:rPr>
          <w:rFonts w:cs="IBM Plex Sans" w:ascii="IBM Plex Sans" w:hAnsi="IBM Plex Sans"/>
          <w:b w:val="false"/>
          <w:bCs w:val="false"/>
          <w:i w:val="false"/>
          <w:iCs w:val="false"/>
          <w:sz w:val="22"/>
          <w:szCs w:val="22"/>
          <w:u w:val="none"/>
        </w:rPr>
        <w:t xml:space="preserve">el aislamiento acústico bruto en dBA mínimo de los elementos separadores entre las zonas de estancia y dormitorios de uso residencial privado o público con aquellas actividades que </w:t>
      </w:r>
      <w:r>
        <w:rPr>
          <w:rFonts w:cs="IBM Plex Sans" w:ascii="IBM Plex Sans" w:hAnsi="IBM Plex Sans"/>
          <w:b w:val="false"/>
          <w:bCs w:val="false"/>
          <w:i w:val="false"/>
          <w:iCs w:val="false"/>
          <w:spacing w:val="-3"/>
          <w:sz w:val="22"/>
          <w:szCs w:val="22"/>
          <w:u w:val="none"/>
        </w:rPr>
        <w:t xml:space="preserve">cuenten </w:t>
      </w:r>
      <w:r>
        <w:rPr>
          <w:rFonts w:cs="IBM Plex Sans" w:ascii="IBM Plex Sans" w:hAnsi="IBM Plex Sans"/>
          <w:b w:val="false"/>
          <w:bCs w:val="false"/>
          <w:i w:val="false"/>
          <w:iCs w:val="false"/>
          <w:sz w:val="22"/>
          <w:szCs w:val="22"/>
          <w:u w:val="none"/>
        </w:rPr>
        <w:t xml:space="preserve">con </w:t>
      </w:r>
      <w:r>
        <w:rPr>
          <w:rFonts w:cs="IBM Plex Sans" w:ascii="IBM Plex Sans" w:hAnsi="IBM Plex Sans"/>
          <w:b w:val="false"/>
          <w:bCs w:val="false"/>
          <w:i w:val="false"/>
          <w:iCs w:val="false"/>
          <w:spacing w:val="-3"/>
          <w:sz w:val="22"/>
          <w:szCs w:val="22"/>
          <w:u w:val="none"/>
        </w:rPr>
        <w:t xml:space="preserve">medios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reproducción musical </w:t>
      </w:r>
      <w:r>
        <w:rPr>
          <w:rFonts w:cs="IBM Plex Sans" w:ascii="IBM Plex Sans" w:hAnsi="IBM Plex Sans"/>
          <w:b w:val="false"/>
          <w:bCs w:val="false"/>
          <w:i w:val="false"/>
          <w:iCs w:val="false"/>
          <w:sz w:val="22"/>
          <w:szCs w:val="22"/>
          <w:u w:val="none"/>
        </w:rPr>
        <w:t xml:space="preserve">con </w:t>
      </w:r>
      <w:r>
        <w:rPr>
          <w:rFonts w:cs="IBM Plex Sans" w:ascii="IBM Plex Sans" w:hAnsi="IBM Plex Sans"/>
          <w:b w:val="false"/>
          <w:bCs w:val="false"/>
          <w:i w:val="false"/>
          <w:iCs w:val="false"/>
          <w:spacing w:val="-3"/>
          <w:sz w:val="22"/>
          <w:szCs w:val="22"/>
          <w:u w:val="none"/>
        </w:rPr>
        <w:t xml:space="preserve">nivel </w:t>
      </w:r>
      <w:r>
        <w:rPr>
          <w:rFonts w:cs="IBM Plex Sans" w:ascii="IBM Plex Sans" w:hAnsi="IBM Plex Sans"/>
          <w:b w:val="false"/>
          <w:bCs w:val="false"/>
          <w:i w:val="false"/>
          <w:iCs w:val="false"/>
          <w:sz w:val="22"/>
          <w:szCs w:val="22"/>
          <w:u w:val="none"/>
        </w:rPr>
        <w:t xml:space="preserve">de </w:t>
      </w:r>
      <w:r>
        <w:rPr>
          <w:rFonts w:cs="IBM Plex Sans" w:ascii="IBM Plex Sans" w:hAnsi="IBM Plex Sans"/>
          <w:b w:val="false"/>
          <w:bCs w:val="false"/>
          <w:i w:val="false"/>
          <w:iCs w:val="false"/>
          <w:spacing w:val="-3"/>
          <w:sz w:val="22"/>
          <w:szCs w:val="22"/>
          <w:u w:val="none"/>
        </w:rPr>
        <w:t xml:space="preserve">emisió </w:t>
      </w:r>
      <w:r>
        <w:rPr>
          <w:rFonts w:cs="IBM Plex Sans" w:ascii="IBM Plex Sans" w:hAnsi="IBM Plex Sans"/>
          <w:b w:val="false"/>
          <w:bCs w:val="false"/>
          <w:i w:val="false"/>
          <w:iCs w:val="false"/>
          <w:sz w:val="22"/>
          <w:szCs w:val="22"/>
          <w:u w:val="none"/>
        </w:rPr>
        <w:t xml:space="preserve">n sonora superior   o igual a 80 dBA, videos, actuaciones en vivo sin equipos amplificadores, exceptuándose el baile en cualquiera de sus modalidades, se podrán considerar incluidos entre otros, pubs, cafés-teatros, </w:t>
      </w:r>
      <w:r>
        <w:rPr>
          <w:rFonts w:cs="IBM Plex Sans" w:ascii="IBM Plex Sans" w:hAnsi="IBM Plex Sans"/>
          <w:b w:val="false"/>
          <w:bCs w:val="false"/>
          <w:i w:val="false"/>
          <w:iCs w:val="false"/>
          <w:spacing w:val="-3"/>
          <w:sz w:val="22"/>
          <w:szCs w:val="22"/>
          <w:u w:val="none"/>
        </w:rPr>
        <w:t xml:space="preserve">cafés-conciertos, </w:t>
      </w:r>
      <w:r>
        <w:rPr>
          <w:rFonts w:cs="IBM Plex Sans" w:ascii="IBM Plex Sans" w:hAnsi="IBM Plex Sans"/>
          <w:b w:val="false"/>
          <w:bCs w:val="false"/>
          <w:i w:val="false"/>
          <w:iCs w:val="false"/>
          <w:sz w:val="22"/>
          <w:szCs w:val="22"/>
          <w:u w:val="none"/>
        </w:rPr>
        <w:t xml:space="preserve">se </w:t>
      </w:r>
      <w:r>
        <w:rPr>
          <w:rFonts w:cs="IBM Plex Sans" w:ascii="IBM Plex Sans" w:hAnsi="IBM Plex Sans"/>
          <w:b w:val="false"/>
          <w:bCs w:val="false"/>
          <w:i w:val="false"/>
          <w:iCs w:val="false"/>
          <w:spacing w:val="-3"/>
          <w:sz w:val="22"/>
          <w:szCs w:val="22"/>
          <w:u w:val="none"/>
        </w:rPr>
        <w:t xml:space="preserve">fija </w:t>
      </w:r>
      <w:r>
        <w:rPr>
          <w:rFonts w:cs="IBM Plex Sans" w:ascii="IBM Plex Sans" w:hAnsi="IBM Plex Sans"/>
          <w:b w:val="false"/>
          <w:bCs w:val="false"/>
          <w:i w:val="false"/>
          <w:iCs w:val="false"/>
          <w:sz w:val="22"/>
          <w:szCs w:val="22"/>
          <w:u w:val="none"/>
        </w:rPr>
        <w:t>en 65</w:t>
      </w:r>
      <w:r>
        <w:rPr>
          <w:rFonts w:cs="IBM Plex Sans" w:ascii="IBM Plex Sans" w:hAnsi="IBM Plex Sans"/>
          <w:b w:val="false"/>
          <w:bCs w:val="false"/>
          <w:i w:val="false"/>
          <w:iCs w:val="false"/>
          <w:spacing w:val="11"/>
          <w:sz w:val="22"/>
          <w:szCs w:val="22"/>
          <w:u w:val="none"/>
        </w:rPr>
        <w:t xml:space="preserve"> </w:t>
      </w:r>
      <w:r>
        <w:rPr>
          <w:rFonts w:cs="IBM Plex Sans" w:ascii="IBM Plex Sans" w:hAnsi="IBM Plex Sans"/>
          <w:b w:val="false"/>
          <w:bCs w:val="false"/>
          <w:i w:val="false"/>
          <w:iCs w:val="false"/>
          <w:spacing w:val="-3"/>
          <w:sz w:val="22"/>
          <w:szCs w:val="22"/>
          <w:u w:val="none"/>
        </w:rPr>
        <w:t>dBA.</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3. Asimismo, para aquellas actividades que cuenten con medios de reproducción musical con nivel de emisión sonora superior a 95 dBA, actuaciones musicales en vivo con equipos amplificadores. Se podrán considerar incluidos entre otros, las </w:t>
      </w:r>
      <w:r>
        <w:rPr>
          <w:rFonts w:cs="IBM Plex Sans" w:ascii="IBM Plex Sans" w:hAnsi="IBM Plex Sans"/>
          <w:b w:val="false"/>
          <w:bCs w:val="false"/>
          <w:i w:val="false"/>
          <w:iCs w:val="false"/>
          <w:spacing w:val="-3"/>
          <w:sz w:val="22"/>
          <w:szCs w:val="22"/>
          <w:u w:val="none"/>
        </w:rPr>
        <w:t xml:space="preserve">discotecas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3"/>
          <w:sz w:val="22"/>
          <w:szCs w:val="22"/>
          <w:u w:val="none"/>
        </w:rPr>
        <w:t xml:space="preserve">salas </w:t>
      </w:r>
      <w:r>
        <w:rPr>
          <w:rFonts w:cs="IBM Plex Sans" w:ascii="IBM Plex Sans" w:hAnsi="IBM Plex Sans"/>
          <w:b w:val="false"/>
          <w:bCs w:val="false"/>
          <w:i w:val="false"/>
          <w:iCs w:val="false"/>
          <w:sz w:val="22"/>
          <w:szCs w:val="22"/>
          <w:u w:val="none"/>
        </w:rPr>
        <w:t>de baile, salas de fiesta con espectáculos o pases de atracciones,  y similares, el aislamiento de éstas con respecto a las zonas de estancia y dormitorios,</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ya</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sean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uso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residencial</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privado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público</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fijará</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80</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dBA.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4. Asimismo, para aquellas actividades </w:t>
      </w:r>
      <w:r>
        <w:rPr>
          <w:rFonts w:cs="IBM Plex Sans" w:ascii="IBM Plex Sans" w:hAnsi="IBM Plex Sans"/>
          <w:b w:val="false"/>
          <w:bCs w:val="false"/>
          <w:i w:val="false"/>
          <w:iCs w:val="false"/>
          <w:spacing w:val="-10"/>
          <w:sz w:val="22"/>
          <w:szCs w:val="22"/>
          <w:u w:val="none"/>
        </w:rPr>
        <w:t xml:space="preserve">que </w:t>
      </w:r>
      <w:r>
        <w:rPr>
          <w:rFonts w:cs="IBM Plex Sans" w:ascii="IBM Plex Sans" w:hAnsi="IBM Plex Sans"/>
          <w:b w:val="false"/>
          <w:bCs w:val="false"/>
          <w:i w:val="false"/>
          <w:iCs w:val="false"/>
          <w:sz w:val="22"/>
          <w:szCs w:val="22"/>
          <w:u w:val="none"/>
        </w:rPr>
        <w:t>cuenten con medios de reproducción musical de alto nivel, actuaciones musicales en vivo con equipos amplificadores.  Se podrán considerar incluidos entre otros, las discotecas y salas de baile, salas de fiesta con espectáculos o pases de atracciones, y similares, el aislamiento de éstas con respecto a las zonas de estancia y dormitorios, ya sean de uso residencial privado</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o</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público</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se</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fijará</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en</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80</w:t>
      </w:r>
      <w:r>
        <w:rPr>
          <w:rFonts w:cs="IBM Plex Sans" w:ascii="IBM Plex Sans" w:hAnsi="IBM Plex Sans"/>
          <w:b w:val="false"/>
          <w:bCs w:val="false"/>
          <w:i w:val="false"/>
          <w:iCs w:val="false"/>
          <w:spacing w:val="-7"/>
          <w:sz w:val="22"/>
          <w:szCs w:val="22"/>
          <w:u w:val="none"/>
        </w:rPr>
        <w:t xml:space="preserve"> </w:t>
      </w:r>
      <w:r>
        <w:rPr>
          <w:rFonts w:cs="IBM Plex Sans" w:ascii="IBM Plex Sans" w:hAnsi="IBM Plex Sans"/>
          <w:b w:val="false"/>
          <w:bCs w:val="false"/>
          <w:i w:val="false"/>
          <w:iCs w:val="false"/>
          <w:sz w:val="22"/>
          <w:szCs w:val="22"/>
          <w:u w:val="none"/>
        </w:rPr>
        <w:t>dBA.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val="false"/>
          <w:bCs w:val="false"/>
          <w:i w:val="false"/>
          <w:iCs w:val="false"/>
          <w:sz w:val="22"/>
          <w:szCs w:val="22"/>
          <w:u w:val="none"/>
        </w:rPr>
        <w:t xml:space="preserve">5. Además deberán prevenir las transmisiones estructurales, prestando especial atención a elementos emisores tales como altavoces, pistas de baile, etc., que habrán de instalarse con sistemas elásticos amortiguadores, u otros de eficacia comprobada. Para garantizar la máxima eficacia de los aislamientos exigidos, </w:t>
      </w:r>
      <w:r>
        <w:rPr>
          <w:rFonts w:cs="IBM Plex Sans" w:ascii="IBM Plex Sans" w:hAnsi="IBM Plex Sans"/>
          <w:b w:val="false"/>
          <w:bCs w:val="false"/>
          <w:i w:val="false"/>
          <w:iCs w:val="false"/>
          <w:spacing w:val="-2"/>
          <w:sz w:val="22"/>
          <w:szCs w:val="22"/>
          <w:u w:val="none"/>
        </w:rPr>
        <w:t xml:space="preserve">los </w:t>
      </w:r>
      <w:r>
        <w:rPr>
          <w:rFonts w:cs="IBM Plex Sans" w:ascii="IBM Plex Sans" w:hAnsi="IBM Plex Sans"/>
          <w:b w:val="false"/>
          <w:bCs w:val="false"/>
          <w:i w:val="false"/>
          <w:iCs w:val="false"/>
          <w:sz w:val="22"/>
          <w:szCs w:val="22"/>
          <w:u w:val="none"/>
        </w:rPr>
        <w:t>locales donde se desarrollen todas las actividades, deberán funcionar en todo momento con las puertas y ventanas</w:t>
      </w:r>
      <w:r>
        <w:rPr>
          <w:rFonts w:cs="IBM Plex Sans" w:ascii="IBM Plex Sans" w:hAnsi="IBM Plex Sans"/>
          <w:b w:val="false"/>
          <w:bCs w:val="false"/>
          <w:i w:val="false"/>
          <w:iCs w:val="false"/>
          <w:spacing w:val="-16"/>
          <w:sz w:val="22"/>
          <w:szCs w:val="22"/>
          <w:u w:val="none"/>
        </w:rPr>
        <w:t xml:space="preserve"> </w:t>
      </w:r>
      <w:r>
        <w:rPr>
          <w:rFonts w:cs="IBM Plex Sans" w:ascii="IBM Plex Sans" w:hAnsi="IBM Plex Sans"/>
          <w:b w:val="false"/>
          <w:bCs w:val="false"/>
          <w:i w:val="false"/>
          <w:iCs w:val="false"/>
          <w:sz w:val="22"/>
          <w:szCs w:val="22"/>
          <w:u w:val="none"/>
        </w:rPr>
        <w:t>cerradas.</w:t>
      </w:r>
    </w:p>
    <w:p>
      <w:pPr>
        <w:pStyle w:val="Normal"/>
        <w:jc w:val="left"/>
        <w:rPr/>
      </w:pPr>
      <w:r>
        <w:rPr/>
      </w:r>
    </w:p>
    <w:p>
      <w:pPr>
        <w:pStyle w:val="Normal"/>
        <w:jc w:val="left"/>
        <w:rPr/>
      </w:pPr>
      <w:r>
        <w:rPr>
          <w:rFonts w:cs="IBM Plex Sans" w:ascii="IBM Plex Sans" w:hAnsi="IBM Plex Sans"/>
          <w:b/>
          <w:bCs/>
          <w:i w:val="false"/>
          <w:iCs w:val="false"/>
          <w:sz w:val="22"/>
          <w:szCs w:val="22"/>
          <w:u w:val="none"/>
        </w:rPr>
        <w:t>ANEXO IV. NORMATIVAS REFERENCIADAS EN LA</w:t>
      </w:r>
      <w:r>
        <w:rPr>
          <w:rFonts w:cs="IBM Plex Sans" w:ascii="IBM Plex Sans" w:hAnsi="IBM Plex Sans"/>
          <w:b w:val="false"/>
          <w:bCs w:val="false"/>
          <w:i w:val="false"/>
          <w:iCs w:val="false"/>
          <w:sz w:val="22"/>
          <w:szCs w:val="22"/>
          <w:u w:val="none"/>
        </w:rPr>
        <w:t xml:space="preserve"> </w:t>
      </w:r>
      <w:r>
        <w:rPr>
          <w:rFonts w:cs="IBM Plex Sans" w:ascii="IBM Plex Sans" w:hAnsi="IBM Plex Sans"/>
          <w:b/>
          <w:bCs/>
          <w:i w:val="false"/>
          <w:iCs w:val="false"/>
          <w:sz w:val="22"/>
          <w:szCs w:val="22"/>
          <w:u w:val="none"/>
        </w:rPr>
        <w:t>ORDENANZA.</w:t>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UNE-EN ISO 140-4:1999.</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Medida del aislamiento acústico de los edificios y de los elementos constructivos. Medida "in sit u" del aislamiento al ruido aéreo entre locales. Sustituye a UNE 74040-4:1984 (anulada); fecha sustitución: 19-04-1999.</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UNE-EN ISO 140-5:1999.</w:t>
      </w:r>
    </w:p>
    <w:p>
      <w:pPr>
        <w:pStyle w:val="Normal"/>
        <w:jc w:val="left"/>
        <w:rPr/>
      </w:pPr>
      <w:r>
        <w:rPr>
          <w:rFonts w:cs="IBM Plex Sans" w:ascii="IBM Plex Sans" w:hAnsi="IBM Plex Sans"/>
          <w:b w:val="false"/>
          <w:bCs w:val="false"/>
          <w:i w:val="false"/>
          <w:iCs w:val="false"/>
          <w:sz w:val="22"/>
          <w:szCs w:val="22"/>
          <w:u w:val="none"/>
        </w:rPr>
        <w:t xml:space="preserve">Medida del aislamiento acústico de los edificios y de los elementos constructivos. Medida "in situ" del </w:t>
      </w:r>
      <w:r>
        <w:rPr>
          <w:rFonts w:cs="IBM Plex Sans" w:ascii="IBM Plex Sans" w:hAnsi="IBM Plex Sans"/>
          <w:b w:val="false"/>
          <w:bCs w:val="false"/>
          <w:i w:val="false"/>
          <w:iCs w:val="false"/>
          <w:spacing w:val="-4"/>
          <w:sz w:val="22"/>
          <w:szCs w:val="22"/>
          <w:u w:val="none"/>
        </w:rPr>
        <w:t>aislamiento</w:t>
      </w:r>
      <w:r>
        <w:rPr>
          <w:rFonts w:cs="IBM Plex Sans" w:ascii="IBM Plex Sans" w:hAnsi="IBM Plex Sans"/>
          <w:b w:val="false"/>
          <w:bCs w:val="false"/>
          <w:i w:val="false"/>
          <w:iCs w:val="false"/>
          <w:spacing w:val="52"/>
          <w:sz w:val="22"/>
          <w:szCs w:val="22"/>
          <w:u w:val="none"/>
        </w:rPr>
        <w:t xml:space="preserve"> </w:t>
      </w:r>
      <w:r>
        <w:rPr>
          <w:rFonts w:cs="IBM Plex Sans" w:ascii="IBM Plex Sans" w:hAnsi="IBM Plex Sans"/>
          <w:b w:val="false"/>
          <w:bCs w:val="false"/>
          <w:i w:val="false"/>
          <w:iCs w:val="false"/>
          <w:sz w:val="22"/>
          <w:szCs w:val="22"/>
          <w:u w:val="none"/>
        </w:rPr>
        <w:t xml:space="preserve">al ruido aéreo de las fachadas y de </w:t>
      </w:r>
      <w:r>
        <w:rPr>
          <w:rFonts w:cs="IBM Plex Sans" w:ascii="IBM Plex Sans" w:hAnsi="IBM Plex Sans"/>
          <w:b w:val="false"/>
          <w:bCs w:val="false"/>
          <w:i w:val="false"/>
          <w:iCs w:val="false"/>
          <w:spacing w:val="-2"/>
          <w:sz w:val="22"/>
          <w:szCs w:val="22"/>
          <w:u w:val="none"/>
        </w:rPr>
        <w:t xml:space="preserve">sus </w:t>
      </w:r>
      <w:r>
        <w:rPr>
          <w:rFonts w:cs="IBM Plex Sans" w:ascii="IBM Plex Sans" w:hAnsi="IBM Plex Sans"/>
          <w:b w:val="false"/>
          <w:bCs w:val="false"/>
          <w:i w:val="false"/>
          <w:iCs w:val="false"/>
          <w:sz w:val="22"/>
          <w:szCs w:val="22"/>
          <w:u w:val="none"/>
        </w:rPr>
        <w:t>componentes. Sustituye a UNE 74040-5:1984 (anulada); fecha de sustitución: 17- 05-1999.</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Directiva 87/56/CEE del Consejo de 18 de diciembre de 1986, por la que se modifica la Directiva 78/1015/CEE relativa a la aproximación de las legislaciones de los Estados Miembros sobre el nivel sonoro admisible y el dispositivo de escape de las motocicletas. (Diario Oficial n° L 024 de 27/01/1987 P. 0042 – 0045).</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 xml:space="preserve">Directiva 92/97/CEE del Consejo, de 10 de noviembre de 1992, por la que se modifica la Directiva 70/157/CEE relativa a la aproximación de las legislaciones de </w:t>
      </w:r>
      <w:r>
        <w:rPr>
          <w:rFonts w:cs="IBM Plex Sans" w:ascii="IBM Plex Sans" w:hAnsi="IBM Plex Sans"/>
          <w:b w:val="false"/>
          <w:bCs w:val="false"/>
          <w:i w:val="false"/>
          <w:iCs w:val="false"/>
          <w:spacing w:val="-2"/>
          <w:sz w:val="22"/>
          <w:szCs w:val="22"/>
          <w:u w:val="none"/>
        </w:rPr>
        <w:t xml:space="preserve">los </w:t>
      </w:r>
      <w:r>
        <w:rPr>
          <w:rFonts w:cs="IBM Plex Sans" w:ascii="IBM Plex Sans" w:hAnsi="IBM Plex Sans"/>
          <w:b w:val="false"/>
          <w:bCs w:val="false"/>
          <w:i w:val="false"/>
          <w:iCs w:val="false"/>
          <w:sz w:val="22"/>
          <w:szCs w:val="22"/>
          <w:u w:val="none"/>
        </w:rPr>
        <w:t>Estados miembros sobre el nivel sonoro admisible y el dispositivo de escape de los vehículos a motor. (Diario Oficial n° L 371 de 19/12/1992 P. 0001 –</w:t>
      </w:r>
      <w:r>
        <w:rPr>
          <w:rFonts w:cs="IBM Plex Sans" w:ascii="IBM Plex Sans" w:hAnsi="IBM Plex Sans"/>
          <w:b w:val="false"/>
          <w:bCs w:val="false"/>
          <w:i w:val="false"/>
          <w:iCs w:val="false"/>
          <w:spacing w:val="-24"/>
          <w:sz w:val="22"/>
          <w:szCs w:val="22"/>
          <w:u w:val="none"/>
        </w:rPr>
        <w:t xml:space="preserve"> </w:t>
      </w:r>
      <w:r>
        <w:rPr>
          <w:rFonts w:cs="IBM Plex Sans" w:ascii="IBM Plex Sans" w:hAnsi="IBM Plex Sans"/>
          <w:b w:val="false"/>
          <w:bCs w:val="false"/>
          <w:i w:val="false"/>
          <w:iCs w:val="false"/>
          <w:sz w:val="22"/>
          <w:szCs w:val="22"/>
          <w:u w:val="none"/>
        </w:rPr>
        <w:t>0031).</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Directiva 97/24/CE del Parlamento Europeo y del Consejo de 17 de junio de 1997 relativa a determinados elementos y características de los vehículos de motor de dos o tres ruedas. (Diario Oficial n° L 226 de 18/08/1997 P. 0001 –</w:t>
      </w:r>
      <w:r>
        <w:rPr>
          <w:rFonts w:cs="IBM Plex Sans" w:ascii="IBM Plex Sans" w:hAnsi="IBM Plex Sans"/>
          <w:b w:val="false"/>
          <w:bCs w:val="false"/>
          <w:i w:val="false"/>
          <w:iCs w:val="false"/>
          <w:spacing w:val="-29"/>
          <w:sz w:val="22"/>
          <w:szCs w:val="22"/>
          <w:u w:val="none"/>
        </w:rPr>
        <w:t xml:space="preserve"> </w:t>
      </w:r>
      <w:r>
        <w:rPr>
          <w:rFonts w:cs="IBM Plex Sans" w:ascii="IBM Plex Sans" w:hAnsi="IBM Plex Sans"/>
          <w:b w:val="false"/>
          <w:bCs w:val="false"/>
          <w:i w:val="false"/>
          <w:iCs w:val="false"/>
          <w:sz w:val="22"/>
          <w:szCs w:val="22"/>
          <w:u w:val="none"/>
        </w:rPr>
        <w:t>0454).</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eastAsia="Times New Roman" w:cs="IBM Plex Sans" w:ascii="IBM Plex Sans" w:hAnsi="IBM Plex Sans"/>
          <w:b w:val="false"/>
          <w:bCs w:val="false"/>
          <w:i w:val="false"/>
          <w:iCs w:val="false"/>
          <w:spacing w:val="-3"/>
          <w:sz w:val="22"/>
          <w:szCs w:val="22"/>
          <w:u w:val="none"/>
        </w:rPr>
        <w:t>●</w:t>
      </w:r>
      <w:r>
        <w:rPr>
          <w:rFonts w:eastAsia="IBM Plex San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pacing w:val="-3"/>
          <w:sz w:val="22"/>
          <w:szCs w:val="22"/>
          <w:u w:val="none"/>
        </w:rPr>
        <w:t xml:space="preserve">LEY </w:t>
      </w:r>
      <w:r>
        <w:rPr>
          <w:rFonts w:cs="IBM Plex Sans" w:ascii="IBM Plex Sans" w:hAnsi="IBM Plex Sans"/>
          <w:b w:val="false"/>
          <w:bCs w:val="false"/>
          <w:i w:val="false"/>
          <w:iCs w:val="false"/>
          <w:sz w:val="22"/>
          <w:szCs w:val="22"/>
          <w:u w:val="none"/>
        </w:rPr>
        <w:t>37/2003, de 17 de noviembre, del</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Ruido.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 xml:space="preserve">REAL DECRETO 1513/2005, de 16 de diciembre, por el que se desarrolla la Ley 37/2003, de 17 de noviembre, del Ruido, en lo referente a la evaluación y gestión </w:t>
      </w:r>
      <w:r>
        <w:rPr>
          <w:rFonts w:cs="IBM Plex Sans" w:ascii="IBM Plex Sans" w:hAnsi="IBM Plex Sans"/>
          <w:b w:val="false"/>
          <w:bCs w:val="false"/>
          <w:i w:val="false"/>
          <w:iCs w:val="false"/>
          <w:spacing w:val="-2"/>
          <w:sz w:val="22"/>
          <w:szCs w:val="22"/>
          <w:u w:val="none"/>
        </w:rPr>
        <w:t xml:space="preserve">del </w:t>
      </w:r>
      <w:r>
        <w:rPr>
          <w:rFonts w:cs="IBM Plex Sans" w:ascii="IBM Plex Sans" w:hAnsi="IBM Plex Sans"/>
          <w:b w:val="false"/>
          <w:bCs w:val="false"/>
          <w:i w:val="false"/>
          <w:iCs w:val="false"/>
          <w:sz w:val="22"/>
          <w:szCs w:val="22"/>
          <w:u w:val="none"/>
        </w:rPr>
        <w:t>ruido</w:t>
      </w:r>
      <w:r>
        <w:rPr>
          <w:rFonts w:cs="IBM Plex Sans" w:ascii="IBM Plex Sans" w:hAnsi="IBM Plex Sans"/>
          <w:b w:val="false"/>
          <w:bCs w:val="false"/>
          <w:i w:val="false"/>
          <w:iCs w:val="false"/>
          <w:spacing w:val="-15"/>
          <w:sz w:val="22"/>
          <w:szCs w:val="22"/>
          <w:u w:val="none"/>
        </w:rPr>
        <w:t xml:space="preserve"> </w:t>
      </w:r>
      <w:r>
        <w:rPr>
          <w:rFonts w:cs="IBM Plex Sans" w:ascii="IBM Plex Sans" w:hAnsi="IBM Plex Sans"/>
          <w:b w:val="false"/>
          <w:bCs w:val="false"/>
          <w:i w:val="false"/>
          <w:iCs w:val="false"/>
          <w:sz w:val="22"/>
          <w:szCs w:val="22"/>
          <w:u w:val="none"/>
        </w:rPr>
        <w:t>ambiental.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REAL DECRETO 1367/2007, de 19 de octubre, por el que se desarrolla la Ley 37/2003, de 17 de noviembre, del Ruido, en lo referente a zonificación acústica, objetivos de calidad y emisiones acústicas, y modificaciones posteriores.</w:t>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REAL DECRETO 1371/2007, de 19 de octubre, por el que se aprueba el documento</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básico</w:t>
      </w:r>
      <w:r>
        <w:rPr>
          <w:rFonts w:cs="IBM Plex Sans" w:ascii="IBM Plex Sans" w:hAnsi="IBM Plex Sans"/>
          <w:b w:val="false"/>
          <w:bCs w:val="false"/>
          <w:i w:val="false"/>
          <w:iCs w:val="false"/>
          <w:spacing w:val="20"/>
          <w:sz w:val="22"/>
          <w:szCs w:val="22"/>
          <w:u w:val="none"/>
        </w:rPr>
        <w:t xml:space="preserve"> </w:t>
      </w:r>
      <w:r>
        <w:rPr>
          <w:rFonts w:cs="IBM Plex Sans" w:ascii="IBM Plex Sans" w:hAnsi="IBM Plex Sans"/>
          <w:b w:val="false"/>
          <w:bCs w:val="false"/>
          <w:i w:val="false"/>
          <w:iCs w:val="false"/>
          <w:sz w:val="22"/>
          <w:szCs w:val="22"/>
          <w:u w:val="none"/>
        </w:rPr>
        <w:t>«DB-HR</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Protección</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frente</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al</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ruido»</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del</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Código</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Técnico</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de</w:t>
      </w:r>
      <w:r>
        <w:rPr>
          <w:rFonts w:cs="IBM Plex Sans" w:ascii="IBM Plex Sans" w:hAnsi="IBM Plex Sans"/>
          <w:b w:val="false"/>
          <w:bCs w:val="false"/>
          <w:i w:val="false"/>
          <w:iCs w:val="false"/>
          <w:spacing w:val="19"/>
          <w:sz w:val="22"/>
          <w:szCs w:val="22"/>
          <w:u w:val="none"/>
        </w:rPr>
        <w:t xml:space="preserve"> </w:t>
      </w:r>
      <w:r>
        <w:rPr>
          <w:rFonts w:cs="IBM Plex Sans" w:ascii="IBM Plex Sans" w:hAnsi="IBM Plex Sans"/>
          <w:b w:val="false"/>
          <w:bCs w:val="false"/>
          <w:i w:val="false"/>
          <w:iCs w:val="false"/>
          <w:sz w:val="22"/>
          <w:szCs w:val="22"/>
          <w:u w:val="none"/>
        </w:rPr>
        <w:t>la Edificación y se modifica el Real Decreto 314/2006, de 17 de marzo, por el que se aprueba el Código Técnico de la Edificación, y modificaciones posteriores.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 xml:space="preserve">REAL DECRETO 889/2006, de 21 de julio, por el que se regula el control metrológico del Estado sobre instrumentos de medida, y modificaciones  </w:t>
      </w:r>
      <w:r>
        <w:rPr>
          <w:rFonts w:cs="IBM Plex Sans" w:ascii="IBM Plex Sans" w:hAnsi="IBM Plex Sans"/>
          <w:b w:val="false"/>
          <w:bCs w:val="false"/>
          <w:i w:val="false"/>
          <w:iCs w:val="false"/>
          <w:spacing w:val="-2"/>
          <w:sz w:val="22"/>
          <w:szCs w:val="22"/>
          <w:u w:val="none"/>
        </w:rPr>
        <w:t>posteriores.</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 xml:space="preserve">ORDEN ITC/2845/2007, de 25 de septiembre, por la que se regula el control metrológico del Estado de los instrumentos destinados a la medición de </w:t>
      </w:r>
      <w:r>
        <w:rPr>
          <w:rFonts w:cs="IBM Plex Sans" w:ascii="IBM Plex Sans" w:hAnsi="IBM Plex Sans"/>
          <w:b w:val="false"/>
          <w:bCs w:val="false"/>
          <w:i w:val="false"/>
          <w:iCs w:val="false"/>
          <w:spacing w:val="-2"/>
          <w:sz w:val="22"/>
          <w:szCs w:val="22"/>
          <w:u w:val="none"/>
        </w:rPr>
        <w:t xml:space="preserve">sonido </w:t>
      </w:r>
      <w:r>
        <w:rPr>
          <w:rFonts w:cs="IBM Plex Sans" w:ascii="IBM Plex Sans" w:hAnsi="IBM Plex Sans"/>
          <w:b w:val="false"/>
          <w:bCs w:val="false"/>
          <w:i w:val="false"/>
          <w:iCs w:val="false"/>
          <w:sz w:val="22"/>
          <w:szCs w:val="22"/>
          <w:u w:val="none"/>
        </w:rPr>
        <w:t>audible y de los calibradores</w:t>
      </w:r>
      <w:r>
        <w:rPr>
          <w:rFonts w:cs="IBM Plex Sans" w:ascii="IBM Plex Sans" w:hAnsi="IBM Plex Sans"/>
          <w:b w:val="false"/>
          <w:bCs w:val="false"/>
          <w:i w:val="false"/>
          <w:iCs w:val="false"/>
          <w:spacing w:val="-40"/>
          <w:sz w:val="22"/>
          <w:szCs w:val="22"/>
          <w:u w:val="none"/>
        </w:rPr>
        <w:t xml:space="preserve"> </w:t>
      </w:r>
      <w:r>
        <w:rPr>
          <w:rFonts w:cs="IBM Plex Sans" w:ascii="IBM Plex Sans" w:hAnsi="IBM Plex Sans"/>
          <w:b w:val="false"/>
          <w:bCs w:val="false"/>
          <w:i w:val="false"/>
          <w:iCs w:val="false"/>
          <w:sz w:val="22"/>
          <w:szCs w:val="22"/>
          <w:u w:val="none"/>
        </w:rPr>
        <w:t>acústicos.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 xml:space="preserve">LEY 7/2011, de 5 de abril, de actividades clasificadas y espectáculos públicos y otras medidas administrativas complementarias, de la Comunidad Autónoma de Canarias, y decretos </w:t>
      </w:r>
      <w:r>
        <w:rPr>
          <w:rFonts w:cs="IBM Plex Sans" w:ascii="IBM Plex Sans" w:hAnsi="IBM Plex Sans"/>
          <w:b w:val="false"/>
          <w:bCs w:val="false"/>
          <w:i w:val="false"/>
          <w:iCs w:val="false"/>
          <w:spacing w:val="3"/>
          <w:sz w:val="22"/>
          <w:szCs w:val="22"/>
          <w:u w:val="none"/>
        </w:rPr>
        <w:t xml:space="preserve">que </w:t>
      </w:r>
      <w:r>
        <w:rPr>
          <w:rFonts w:cs="IBM Plex Sans" w:ascii="IBM Plex Sans" w:hAnsi="IBM Plex Sans"/>
          <w:b w:val="false"/>
          <w:bCs w:val="false"/>
          <w:i w:val="false"/>
          <w:iCs w:val="false"/>
          <w:sz w:val="22"/>
          <w:szCs w:val="22"/>
          <w:u w:val="none"/>
        </w:rPr>
        <w:t>la</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pacing w:val="-3"/>
          <w:sz w:val="22"/>
          <w:szCs w:val="22"/>
          <w:u w:val="none"/>
        </w:rPr>
        <w:t>desarrollan.</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eastAsia="Times New Roman" w:cs="IBM Plex Sans" w:ascii="IBM Plex Sans" w:hAnsi="IBM Plex Sans"/>
          <w:b w:val="false"/>
          <w:bCs w:val="false"/>
          <w:i w:val="false"/>
          <w:iCs w:val="false"/>
          <w:sz w:val="22"/>
          <w:szCs w:val="22"/>
          <w:u w:val="none"/>
        </w:rPr>
        <w:t>●</w:t>
      </w:r>
      <w:r>
        <w:rPr>
          <w:rFonts w:eastAsia="IBM Plex San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z w:val="22"/>
          <w:szCs w:val="22"/>
          <w:u w:val="none"/>
        </w:rPr>
        <w:t>REAL DECRETO LEGISLATIVO 1/2008, de 11 de enero, por el que se aprueba el texto refundido de la Ley de Evaluación de Impacto Ambiental de proyectos, y modificaciones</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z w:val="22"/>
          <w:szCs w:val="22"/>
          <w:u w:val="none"/>
        </w:rPr>
        <w:t>posteriores,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ANEXO V. DEFINICIONES.</w:t>
      </w:r>
    </w:p>
    <w:p>
      <w:pPr>
        <w:pStyle w:val="Normal"/>
        <w:jc w:val="left"/>
        <w:rPr/>
      </w:pPr>
      <w:r>
        <w:rPr>
          <w:rFonts w:cs="IBM Plex Sans" w:ascii="IBM Plex Sans" w:hAnsi="IBM Plex Sans"/>
          <w:b/>
          <w:bCs/>
          <w:i w:val="false"/>
          <w:iCs w:val="false"/>
          <w:sz w:val="22"/>
          <w:szCs w:val="22"/>
          <w:u w:val="none"/>
        </w:rPr>
        <w:t>Aislamiento acústico:</w:t>
      </w:r>
      <w:r>
        <w:rPr>
          <w:rFonts w:cs="IBM Plex Sans" w:ascii="IBM Plex Sans" w:hAnsi="IBM Plex Sans"/>
          <w:b w:val="false"/>
          <w:bCs w:val="false"/>
          <w:i w:val="false"/>
          <w:iCs w:val="false"/>
          <w:sz w:val="22"/>
          <w:szCs w:val="22"/>
          <w:u w:val="none"/>
        </w:rPr>
        <w:t xml:space="preserve"> Capacidad de un elemento constructivo o cerramiento de no dejar pasar el sonido a través de él. Se evalúa, en términos generales, mediante la relación de energías a ambos lados del elemento.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Calibrador acústico:</w:t>
      </w:r>
      <w:r>
        <w:rPr>
          <w:rFonts w:cs="IBM Plex Sans" w:ascii="IBM Plex Sans" w:hAnsi="IBM Plex Sans"/>
          <w:b w:val="false"/>
          <w:bCs w:val="false"/>
          <w:i w:val="false"/>
          <w:iCs w:val="false"/>
          <w:sz w:val="22"/>
          <w:szCs w:val="22"/>
          <w:u w:val="none"/>
        </w:rPr>
        <w:t xml:space="preserve"> Dispositivo capaz de emitir una señal sonora estable y </w:t>
      </w:r>
      <w:r>
        <w:rPr>
          <w:rFonts w:cs="IBM Plex Sans" w:ascii="IBM Plex Sans" w:hAnsi="IBM Plex Sans"/>
          <w:b w:val="false"/>
          <w:bCs w:val="false"/>
          <w:i w:val="false"/>
          <w:iCs w:val="false"/>
          <w:spacing w:val="-3"/>
          <w:sz w:val="22"/>
          <w:szCs w:val="22"/>
          <w:u w:val="none"/>
        </w:rPr>
        <w:t xml:space="preserve">bien </w:t>
      </w:r>
      <w:r>
        <w:rPr>
          <w:rFonts w:cs="IBM Plex Sans" w:ascii="IBM Plex Sans" w:hAnsi="IBM Plex Sans"/>
          <w:b w:val="false"/>
          <w:bCs w:val="false"/>
          <w:i w:val="false"/>
          <w:iCs w:val="false"/>
          <w:sz w:val="22"/>
          <w:szCs w:val="22"/>
          <w:u w:val="none"/>
        </w:rPr>
        <w:t xml:space="preserve">definida en términos de nivel y frecuencia, que permite conocer el estado </w:t>
      </w:r>
      <w:r>
        <w:rPr>
          <w:rFonts w:cs="IBM Plex Sans" w:ascii="IBM Plex Sans" w:hAnsi="IBM Plex Sans"/>
          <w:b w:val="false"/>
          <w:bCs w:val="false"/>
          <w:i w:val="false"/>
          <w:iCs w:val="false"/>
          <w:spacing w:val="-2"/>
          <w:sz w:val="22"/>
          <w:szCs w:val="22"/>
          <w:u w:val="none"/>
        </w:rPr>
        <w:t xml:space="preserve">del </w:t>
      </w:r>
      <w:r>
        <w:rPr>
          <w:rFonts w:cs="IBM Plex Sans" w:ascii="IBM Plex Sans" w:hAnsi="IBM Plex Sans"/>
          <w:b w:val="false"/>
          <w:bCs w:val="false"/>
          <w:i w:val="false"/>
          <w:iCs w:val="false"/>
          <w:sz w:val="22"/>
          <w:szCs w:val="22"/>
          <w:u w:val="none"/>
        </w:rPr>
        <w:t>sonómetro o de la cadena de medida utilizada. Los valores más comúnmente utilizados de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nivel</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frecuencia</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son,</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respectivamente,</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94</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dB</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z w:val="22"/>
          <w:szCs w:val="22"/>
          <w:u w:val="none"/>
        </w:rPr>
        <w:t>1.000</w:t>
      </w:r>
      <w:r>
        <w:rPr>
          <w:rFonts w:cs="IBM Plex Sans" w:ascii="IBM Plex Sans" w:hAnsi="IBM Plex Sans"/>
          <w:b w:val="false"/>
          <w:bCs w:val="false"/>
          <w:i w:val="false"/>
          <w:iCs w:val="false"/>
          <w:spacing w:val="-6"/>
          <w:sz w:val="22"/>
          <w:szCs w:val="22"/>
          <w:u w:val="none"/>
        </w:rPr>
        <w:t xml:space="preserve"> </w:t>
      </w:r>
      <w:r>
        <w:rPr>
          <w:rFonts w:cs="IBM Plex Sans" w:ascii="IBM Plex Sans" w:hAnsi="IBM Plex Sans"/>
          <w:b w:val="false"/>
          <w:bCs w:val="false"/>
          <w:i w:val="false"/>
          <w:iCs w:val="false"/>
          <w:spacing w:val="-2"/>
          <w:sz w:val="22"/>
          <w:szCs w:val="22"/>
          <w:u w:val="none"/>
        </w:rPr>
        <w:t>Hz.</w:t>
      </w:r>
    </w:p>
    <w:p>
      <w:pPr>
        <w:pStyle w:val="Normal"/>
        <w:jc w:val="left"/>
        <w:rPr>
          <w:rFonts w:ascii="IBM Plex Sans" w:hAnsi="IBM Plex Sans" w:cs="IBM Plex Sans"/>
          <w:b w:val="false"/>
          <w:b w:val="false"/>
          <w:bCs w:val="false"/>
          <w:i w:val="false"/>
          <w:i w:val="false"/>
          <w:iCs w:val="false"/>
          <w:spacing w:val="-2"/>
          <w:sz w:val="22"/>
          <w:szCs w:val="22"/>
          <w:u w:val="none"/>
        </w:rPr>
      </w:pPr>
      <w:r>
        <w:rPr>
          <w:rFonts w:cs="IBM Plex Sans" w:ascii="IBM Plex Sans" w:hAnsi="IBM Plex Sans"/>
          <w:b w:val="false"/>
          <w:bCs w:val="false"/>
          <w:i w:val="false"/>
          <w:iCs w:val="false"/>
          <w:spacing w:val="-2"/>
          <w:sz w:val="22"/>
          <w:szCs w:val="22"/>
          <w:u w:val="none"/>
        </w:rPr>
      </w:r>
    </w:p>
    <w:p>
      <w:pPr>
        <w:pStyle w:val="Normal"/>
        <w:jc w:val="left"/>
        <w:rPr/>
      </w:pPr>
      <w:r>
        <w:rPr>
          <w:rFonts w:cs="IBM Plex Sans" w:ascii="IBM Plex Sans" w:hAnsi="IBM Plex Sans"/>
          <w:b/>
          <w:bCs/>
          <w:i w:val="false"/>
          <w:iCs w:val="false"/>
          <w:sz w:val="22"/>
          <w:szCs w:val="22"/>
          <w:u w:val="none"/>
        </w:rPr>
        <w:t>Contaminación acústica:</w:t>
      </w:r>
      <w:r>
        <w:rPr>
          <w:rFonts w:cs="IBM Plex Sans" w:ascii="IBM Plex Sans" w:hAnsi="IBM Plex Sans"/>
          <w:b w:val="false"/>
          <w:bCs w:val="false"/>
          <w:i w:val="false"/>
          <w:iCs w:val="false"/>
          <w:sz w:val="22"/>
          <w:szCs w:val="22"/>
          <w:u w:val="none"/>
        </w:rPr>
        <w:t xml:space="preserve"> Presencia en el ambiente exterior o interior de las edificaciones, de ruidos que impliquen daños, molestias o riesgos para la salud de las personas o el medio ambiente.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 xml:space="preserve">Decibelio (dB): </w:t>
      </w:r>
      <w:r>
        <w:rPr>
          <w:rFonts w:cs="IBM Plex Sans" w:ascii="IBM Plex Sans" w:hAnsi="IBM Plex Sans"/>
          <w:b w:val="false"/>
          <w:bCs w:val="false"/>
          <w:i w:val="false"/>
          <w:iCs w:val="false"/>
          <w:sz w:val="22"/>
          <w:szCs w:val="22"/>
          <w:u w:val="none"/>
        </w:rPr>
        <w:t>Unidad empleada para expresar la relación entre dos valores, muy utilizados en conceptos eléctricos o acústicos. Es diez veces el logaritmo decimal de su relación numérica.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Emisor acústico:</w:t>
      </w:r>
      <w:r>
        <w:rPr>
          <w:rFonts w:cs="IBM Plex Sans" w:ascii="IBM Plex Sans" w:hAnsi="IBM Plex Sans"/>
          <w:b w:val="false"/>
          <w:bCs w:val="false"/>
          <w:i w:val="false"/>
          <w:iCs w:val="false"/>
          <w:sz w:val="22"/>
          <w:szCs w:val="22"/>
          <w:u w:val="none"/>
        </w:rPr>
        <w:t xml:space="preserve"> Cualquier infraestructura, equipo, maquinaria, actividad o comportamiento que genere contaminación acústica.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Espectro de frecuencia:</w:t>
      </w:r>
      <w:r>
        <w:rPr>
          <w:rFonts w:cs="IBM Plex Sans" w:ascii="IBM Plex Sans" w:hAnsi="IBM Plex Sans"/>
          <w:b w:val="false"/>
          <w:bCs w:val="false"/>
          <w:i w:val="false"/>
          <w:iCs w:val="false"/>
          <w:sz w:val="22"/>
          <w:szCs w:val="22"/>
          <w:u w:val="none"/>
        </w:rPr>
        <w:t xml:space="preserve"> Es una representación de la distribución de energía de un ruido en función de sus frecuencias componentes.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Frecuencia:</w:t>
      </w:r>
      <w:r>
        <w:rPr>
          <w:rFonts w:cs="IBM Plex Sans" w:ascii="IBM Plex Sans" w:hAnsi="IBM Plex Sans"/>
          <w:b w:val="false"/>
          <w:bCs w:val="false"/>
          <w:i w:val="false"/>
          <w:iCs w:val="false"/>
          <w:sz w:val="22"/>
          <w:szCs w:val="22"/>
          <w:u w:val="none"/>
        </w:rPr>
        <w:t xml:space="preserve"> Es el número de pulsaciones de una onda acústica senoidal ocurridas en el tiempo de un segundo. Es equivalente al inverso del período. Se expresa en Hertzios (Hz).</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Intensidad de percepción de vibraciones K:</w:t>
      </w:r>
      <w:r>
        <w:rPr>
          <w:rFonts w:cs="IBM Plex Sans" w:ascii="IBM Plex Sans" w:hAnsi="IBM Plex Sans"/>
          <w:b w:val="false"/>
          <w:bCs w:val="false"/>
          <w:i w:val="false"/>
          <w:iCs w:val="false"/>
          <w:sz w:val="22"/>
          <w:szCs w:val="22"/>
          <w:u w:val="none"/>
        </w:rPr>
        <w:t xml:space="preserve"> Parámetro subjetivo experimental que permite evaluar la sensación frente a las vibraciones de los seres humanos, mediante la medida de la aceleración vibratoria en el rango comprendido entre 1 y 80 Hz.</w:t>
      </w:r>
    </w:p>
    <w:p>
      <w:pPr>
        <w:pStyle w:val="Normal"/>
        <w:jc w:val="left"/>
        <w:rPr>
          <w:rFonts w:ascii="IBM Plex Sans" w:hAnsi="IBM Plex Sans" w:cs="IBM Plex Sans"/>
          <w:b w:val="false"/>
          <w:b w:val="false"/>
          <w:bCs w:val="false"/>
          <w:i w:val="false"/>
          <w:i w:val="false"/>
          <w:iCs w:val="false"/>
          <w:spacing w:val="-3"/>
          <w:sz w:val="22"/>
          <w:szCs w:val="22"/>
          <w:u w:val="none"/>
        </w:rPr>
      </w:pPr>
      <w:r>
        <w:rPr>
          <w:rFonts w:cs="IBM Plex Sans" w:ascii="IBM Plex Sans" w:hAnsi="IBM Plex Sans"/>
          <w:b w:val="false"/>
          <w:bCs w:val="false"/>
          <w:i w:val="false"/>
          <w:iCs w:val="false"/>
          <w:spacing w:val="-3"/>
          <w:sz w:val="22"/>
          <w:szCs w:val="22"/>
          <w:u w:val="none"/>
        </w:rPr>
      </w:r>
    </w:p>
    <w:p>
      <w:pPr>
        <w:pStyle w:val="Normal"/>
        <w:jc w:val="left"/>
        <w:rPr/>
      </w:pPr>
      <w:r>
        <w:rPr>
          <w:rFonts w:cs="IBM Plex Sans" w:ascii="IBM Plex Sans" w:hAnsi="IBM Plex Sans"/>
          <w:b/>
          <w:bCs/>
          <w:i w:val="false"/>
          <w:iCs w:val="false"/>
          <w:spacing w:val="-3"/>
          <w:sz w:val="22"/>
          <w:szCs w:val="22"/>
          <w:u w:val="none"/>
        </w:rPr>
        <w:t>Nivel:</w:t>
      </w:r>
      <w:r>
        <w:rPr>
          <w:rFonts w:cs="IBM Plex Sans" w:ascii="IBM Plex Sans" w:hAnsi="IBM Plex Sans"/>
          <w:b w:val="false"/>
          <w:bCs w:val="false"/>
          <w:i w:val="false"/>
          <w:iCs w:val="false"/>
          <w:spacing w:val="-3"/>
          <w:sz w:val="22"/>
          <w:szCs w:val="22"/>
          <w:u w:val="none"/>
        </w:rPr>
        <w:t xml:space="preserve"> </w:t>
      </w:r>
      <w:r>
        <w:rPr>
          <w:rFonts w:cs="IBM Plex Sans" w:ascii="IBM Plex Sans" w:hAnsi="IBM Plex Sans"/>
          <w:b w:val="false"/>
          <w:bCs w:val="false"/>
          <w:i w:val="false"/>
          <w:iCs w:val="false"/>
          <w:sz w:val="22"/>
          <w:szCs w:val="22"/>
          <w:u w:val="none"/>
        </w:rPr>
        <w:t xml:space="preserve">En </w:t>
      </w:r>
      <w:r>
        <w:rPr>
          <w:rFonts w:cs="IBM Plex Sans" w:ascii="IBM Plex Sans" w:hAnsi="IBM Plex Sans"/>
          <w:b w:val="false"/>
          <w:bCs w:val="false"/>
          <w:i w:val="false"/>
          <w:iCs w:val="false"/>
          <w:spacing w:val="-3"/>
          <w:sz w:val="22"/>
          <w:szCs w:val="22"/>
          <w:u w:val="none"/>
        </w:rPr>
        <w:t xml:space="preserve">acústica </w:t>
      </w:r>
      <w:r>
        <w:rPr>
          <w:rFonts w:cs="IBM Plex Sans" w:ascii="IBM Plex Sans" w:hAnsi="IBM Plex Sans"/>
          <w:b w:val="false"/>
          <w:bCs w:val="false"/>
          <w:i w:val="false"/>
          <w:iCs w:val="false"/>
          <w:sz w:val="22"/>
          <w:szCs w:val="22"/>
          <w:u w:val="none"/>
        </w:rPr>
        <w:t xml:space="preserve">la </w:t>
      </w:r>
      <w:r>
        <w:rPr>
          <w:rFonts w:cs="IBM Plex Sans" w:ascii="IBM Plex Sans" w:hAnsi="IBM Plex Sans"/>
          <w:b w:val="false"/>
          <w:bCs w:val="false"/>
          <w:i w:val="false"/>
          <w:iCs w:val="false"/>
          <w:spacing w:val="-3"/>
          <w:sz w:val="22"/>
          <w:szCs w:val="22"/>
          <w:u w:val="none"/>
        </w:rPr>
        <w:t xml:space="preserve">incorporación </w:t>
      </w:r>
      <w:r>
        <w:rPr>
          <w:rFonts w:cs="IBM Plex Sans" w:ascii="IBM Plex Sans" w:hAnsi="IBM Plex Sans"/>
          <w:b w:val="false"/>
          <w:bCs w:val="false"/>
          <w:i w:val="false"/>
          <w:iCs w:val="false"/>
          <w:sz w:val="22"/>
          <w:szCs w:val="22"/>
          <w:u w:val="none"/>
        </w:rPr>
        <w:t xml:space="preserve">del </w:t>
      </w:r>
      <w:r>
        <w:rPr>
          <w:rFonts w:cs="IBM Plex Sans" w:ascii="IBM Plex Sans" w:hAnsi="IBM Plex Sans"/>
          <w:b w:val="false"/>
          <w:bCs w:val="false"/>
          <w:i w:val="false"/>
          <w:iCs w:val="false"/>
          <w:spacing w:val="-3"/>
          <w:sz w:val="22"/>
          <w:szCs w:val="22"/>
          <w:u w:val="none"/>
        </w:rPr>
        <w:t xml:space="preserve">término nivel </w:t>
      </w:r>
      <w:r>
        <w:rPr>
          <w:rFonts w:cs="IBM Plex Sans" w:ascii="IBM Plex Sans" w:hAnsi="IBM Plex Sans"/>
          <w:b w:val="false"/>
          <w:bCs w:val="false"/>
          <w:i w:val="false"/>
          <w:iCs w:val="false"/>
          <w:sz w:val="22"/>
          <w:szCs w:val="22"/>
          <w:u w:val="none"/>
        </w:rPr>
        <w:t xml:space="preserve">a una </w:t>
      </w:r>
      <w:r>
        <w:rPr>
          <w:rFonts w:cs="IBM Plex Sans" w:ascii="IBM Plex Sans" w:hAnsi="IBM Plex Sans"/>
          <w:b w:val="false"/>
          <w:bCs w:val="false"/>
          <w:i w:val="false"/>
          <w:iCs w:val="false"/>
          <w:spacing w:val="-3"/>
          <w:sz w:val="22"/>
          <w:szCs w:val="22"/>
          <w:u w:val="none"/>
        </w:rPr>
        <w:t xml:space="preserve">magnitud, quiere decir que   </w:t>
      </w:r>
      <w:r>
        <w:rPr>
          <w:rFonts w:cs="IBM Plex Sans" w:ascii="IBM Plex Sans" w:hAnsi="IBM Plex Sans"/>
          <w:b w:val="false"/>
          <w:bCs w:val="false"/>
          <w:i w:val="false"/>
          <w:iCs w:val="false"/>
          <w:sz w:val="22"/>
          <w:szCs w:val="22"/>
          <w:u w:val="none"/>
        </w:rPr>
        <w:t xml:space="preserve">se está considerando el logaritmo decimal del cociente del valor de la magnitud </w:t>
      </w:r>
      <w:r>
        <w:rPr>
          <w:rFonts w:cs="IBM Plex Sans" w:ascii="IBM Plex Sans" w:hAnsi="IBM Plex Sans"/>
          <w:b w:val="false"/>
          <w:bCs w:val="false"/>
          <w:i w:val="false"/>
          <w:iCs w:val="false"/>
          <w:spacing w:val="-2"/>
          <w:sz w:val="22"/>
          <w:szCs w:val="22"/>
          <w:u w:val="none"/>
        </w:rPr>
        <w:t xml:space="preserve">con </w:t>
      </w:r>
      <w:r>
        <w:rPr>
          <w:rFonts w:cs="IBM Plex Sans" w:ascii="IBM Plex Sans" w:hAnsi="IBM Plex Sans"/>
          <w:b w:val="false"/>
          <w:bCs w:val="false"/>
          <w:i w:val="false"/>
          <w:iCs w:val="false"/>
          <w:sz w:val="22"/>
          <w:szCs w:val="22"/>
          <w:u w:val="none"/>
        </w:rPr>
        <w:t>respecto a otro valor de la misma, tomado como</w:t>
      </w:r>
      <w:r>
        <w:rPr>
          <w:rFonts w:cs="IBM Plex Sans" w:ascii="IBM Plex Sans" w:hAnsi="IBM Plex Sans"/>
          <w:b w:val="false"/>
          <w:bCs w:val="false"/>
          <w:i w:val="false"/>
          <w:iCs w:val="false"/>
          <w:spacing w:val="-26"/>
          <w:sz w:val="22"/>
          <w:szCs w:val="22"/>
          <w:u w:val="none"/>
        </w:rPr>
        <w:t xml:space="preserve"> </w:t>
      </w:r>
      <w:r>
        <w:rPr>
          <w:rFonts w:cs="IBM Plex Sans" w:ascii="IBM Plex Sans" w:hAnsi="IBM Plex Sans"/>
          <w:b w:val="false"/>
          <w:bCs w:val="false"/>
          <w:i w:val="false"/>
          <w:iCs w:val="false"/>
          <w:sz w:val="22"/>
          <w:szCs w:val="22"/>
          <w:u w:val="none"/>
        </w:rPr>
        <w:t>referencia.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Nivel de emisión:</w:t>
      </w:r>
      <w:r>
        <w:rPr>
          <w:rFonts w:cs="IBM Plex Sans" w:ascii="IBM Plex Sans" w:hAnsi="IBM Plex Sans"/>
          <w:b w:val="false"/>
          <w:bCs w:val="false"/>
          <w:i w:val="false"/>
          <w:iCs w:val="false"/>
          <w:sz w:val="22"/>
          <w:szCs w:val="22"/>
          <w:u w:val="none"/>
        </w:rPr>
        <w:t xml:space="preserve"> Nivel de presión acústica existente en un determinado lugar originado por una fuente sonora que funciona en el mismo emplazamiento.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Nivel de evaluación:</w:t>
      </w:r>
      <w:r>
        <w:rPr>
          <w:rFonts w:cs="IBM Plex Sans" w:ascii="IBM Plex Sans" w:hAnsi="IBM Plex Sans"/>
          <w:b w:val="false"/>
          <w:bCs w:val="false"/>
          <w:i w:val="false"/>
          <w:iCs w:val="false"/>
          <w:sz w:val="22"/>
          <w:szCs w:val="22"/>
          <w:u w:val="none"/>
        </w:rPr>
        <w:t xml:space="preserve"> Valor resultante de la ejecución de una o varias medidas o cálculos de ruido, conforme a los requisitos establecidos, que permite determinar el cumplimiento o no con los valores límite establecidos.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Nivel de inmisión:</w:t>
      </w:r>
      <w:r>
        <w:rPr>
          <w:rFonts w:cs="IBM Plex Sans" w:ascii="IBM Plex Sans" w:hAnsi="IBM Plex Sans"/>
          <w:b w:val="false"/>
          <w:bCs w:val="false"/>
          <w:i w:val="false"/>
          <w:iCs w:val="false"/>
          <w:sz w:val="22"/>
          <w:szCs w:val="22"/>
          <w:u w:val="none"/>
        </w:rPr>
        <w:t xml:space="preserve"> Nivel de presión acústica existente en un determinado lugar originado por una o varias fuentes sonoras que funcionan en emplazamientos diferentes.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Nivel de presión sonora:</w:t>
      </w:r>
      <w:r>
        <w:rPr>
          <w:rFonts w:cs="IBM Plex Sans" w:ascii="IBM Plex Sans" w:hAnsi="IBM Plex Sans"/>
          <w:b w:val="false"/>
          <w:bCs w:val="false"/>
          <w:i w:val="false"/>
          <w:iCs w:val="false"/>
          <w:sz w:val="22"/>
          <w:szCs w:val="22"/>
          <w:u w:val="none"/>
        </w:rPr>
        <w:t xml:space="preserve"> Cantidad de presión sonora expresada en decibelios referidos a 20 ? Pa (20 micropascales), valor éste, reconocido como umbral de audición.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Nivel sonoro continuo equivalente LAeq:</w:t>
      </w:r>
      <w:r>
        <w:rPr>
          <w:rFonts w:cs="IBM Plex Sans" w:ascii="IBM Plex Sans" w:hAnsi="IBM Plex Sans"/>
          <w:b w:val="false"/>
          <w:bCs w:val="false"/>
          <w:i w:val="false"/>
          <w:iCs w:val="false"/>
          <w:sz w:val="22"/>
          <w:szCs w:val="22"/>
          <w:u w:val="none"/>
        </w:rPr>
        <w:t xml:space="preserve"> Nivel sonoro cuyo aporte de energía es idéntico al proporcionado por la señal sonora fluctuante medida durante el mismo período de tiempo.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Nivel sonoro máximo LAmax:</w:t>
      </w:r>
      <w:r>
        <w:rPr>
          <w:rFonts w:cs="IBM Plex Sans" w:ascii="IBM Plex Sans" w:hAnsi="IBM Plex Sans"/>
          <w:b w:val="false"/>
          <w:bCs w:val="false"/>
          <w:i w:val="false"/>
          <w:iCs w:val="false"/>
          <w:sz w:val="22"/>
          <w:szCs w:val="22"/>
          <w:u w:val="none"/>
        </w:rPr>
        <w:t xml:space="preserve"> Nivel sonoro máximo instantáneo que se alcanza durante la realización de la medida con ponderación A y respuesta rápida del detector.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Nivel sonoro en dBA:</w:t>
      </w:r>
      <w:r>
        <w:rPr>
          <w:rFonts w:cs="IBM Plex Sans" w:ascii="IBM Plex Sans" w:hAnsi="IBM Plex Sans"/>
          <w:b w:val="false"/>
          <w:bCs w:val="false"/>
          <w:i w:val="false"/>
          <w:iCs w:val="false"/>
          <w:sz w:val="22"/>
          <w:szCs w:val="22"/>
          <w:u w:val="none"/>
        </w:rPr>
        <w:t xml:space="preserve"> Se define el nivel sonoro en dBA como el nivel de presión sonora, modificado de acuerdo con la curva de ponderación A, que corrige las frecuencias ajustándolas a la curva de audición del oído humano.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Octava:</w:t>
      </w:r>
      <w:r>
        <w:rPr>
          <w:rFont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pacing w:val="-3"/>
          <w:sz w:val="22"/>
          <w:szCs w:val="22"/>
          <w:u w:val="none"/>
        </w:rPr>
        <w:t xml:space="preserve">Es el </w:t>
      </w:r>
      <w:r>
        <w:rPr>
          <w:rFonts w:cs="IBM Plex Sans" w:ascii="IBM Plex Sans" w:hAnsi="IBM Plex Sans"/>
          <w:b w:val="false"/>
          <w:bCs w:val="false"/>
          <w:i w:val="false"/>
          <w:iCs w:val="false"/>
          <w:sz w:val="22"/>
          <w:szCs w:val="22"/>
          <w:u w:val="none"/>
        </w:rPr>
        <w:t>intervalo de frecuencias comprendido entre una frecuencia determinada</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y otra igual al doble de la anterior. Las octavas se identifican por su frecuencia central, las</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normalizadas</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entre</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100</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Hz.</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y</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5.000</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Hz.</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son</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las</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siguientes:</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125,</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250,</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z w:val="22"/>
          <w:szCs w:val="22"/>
          <w:u w:val="none"/>
        </w:rPr>
        <w:t>500,</w:t>
      </w:r>
      <w:r>
        <w:rPr>
          <w:rFonts w:cs="IBM Plex Sans" w:ascii="IBM Plex Sans" w:hAnsi="IBM Plex Sans"/>
          <w:b w:val="false"/>
          <w:bCs w:val="false"/>
          <w:i w:val="false"/>
          <w:iCs w:val="false"/>
          <w:spacing w:val="18"/>
          <w:sz w:val="22"/>
          <w:szCs w:val="22"/>
          <w:u w:val="none"/>
        </w:rPr>
        <w:t xml:space="preserve"> </w:t>
      </w:r>
      <w:r>
        <w:rPr>
          <w:rFonts w:cs="IBM Plex Sans" w:ascii="IBM Plex Sans" w:hAnsi="IBM Plex Sans"/>
          <w:b w:val="false"/>
          <w:bCs w:val="false"/>
          <w:i w:val="false"/>
          <w:iCs w:val="false"/>
          <w:spacing w:val="-2"/>
          <w:sz w:val="22"/>
          <w:szCs w:val="22"/>
          <w:u w:val="none"/>
        </w:rPr>
        <w:t xml:space="preserve">1.000, </w:t>
      </w:r>
      <w:r>
        <w:rPr>
          <w:rFonts w:cs="IBM Plex Sans" w:ascii="IBM Plex Sans" w:hAnsi="IBM Plex Sans"/>
          <w:b w:val="false"/>
          <w:bCs w:val="false"/>
          <w:i w:val="false"/>
          <w:iCs w:val="false"/>
          <w:sz w:val="22"/>
          <w:szCs w:val="22"/>
          <w:u w:val="none"/>
        </w:rPr>
        <w:t>2.000, 4.000 Hz.</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 xml:space="preserve">Presión sonora: </w:t>
      </w:r>
      <w:r>
        <w:rPr>
          <w:rFonts w:cs="IBM Plex Sans" w:ascii="IBM Plex Sans" w:hAnsi="IBM Plex Sans"/>
          <w:b w:val="false"/>
          <w:bCs w:val="false"/>
          <w:i w:val="false"/>
          <w:iCs w:val="false"/>
          <w:sz w:val="22"/>
          <w:szCs w:val="22"/>
          <w:u w:val="none"/>
        </w:rPr>
        <w:t>Diferencia entre la presión total instantánea existente en un punto en presencia de una onda sonora y la presión estática en dicho punto en ausencia de la onda.</w:t>
      </w:r>
    </w:p>
    <w:p>
      <w:pPr>
        <w:pStyle w:val="Normal"/>
        <w:jc w:val="left"/>
        <w:rPr/>
      </w:pPr>
      <w:r>
        <w:rPr>
          <w:rFonts w:cs="IBM Plex Sans" w:ascii="IBM Plex Sans" w:hAnsi="IBM Plex Sans"/>
          <w:b/>
          <w:bCs/>
          <w:i w:val="false"/>
          <w:iCs w:val="false"/>
          <w:sz w:val="22"/>
          <w:szCs w:val="22"/>
          <w:u w:val="none"/>
        </w:rPr>
        <w:t>Reverberación:</w:t>
      </w:r>
      <w:r>
        <w:rPr>
          <w:rFonts w:cs="IBM Plex Sans" w:ascii="IBM Plex Sans" w:hAnsi="IBM Plex Sans"/>
          <w:b w:val="false"/>
          <w:bCs w:val="false"/>
          <w:i w:val="false"/>
          <w:iCs w:val="false"/>
          <w:sz w:val="22"/>
          <w:szCs w:val="22"/>
          <w:u w:val="none"/>
        </w:rPr>
        <w:t xml:space="preserve"> Es el fenómeno de persistencia del sonido en un punto determinado del interior de un recinto, debido a reflexiones sucesivas en los cerramientos del mismo.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 xml:space="preserve">Ruido: </w:t>
      </w:r>
      <w:r>
        <w:rPr>
          <w:rFonts w:cs="IBM Plex Sans" w:ascii="IBM Plex Sans" w:hAnsi="IBM Plex Sans"/>
          <w:b w:val="false"/>
          <w:bCs w:val="false"/>
          <w:i w:val="false"/>
          <w:iCs w:val="false"/>
          <w:sz w:val="22"/>
          <w:szCs w:val="22"/>
          <w:u w:val="none"/>
        </w:rPr>
        <w:t>Todo sonido no deseado, incluyendo tanto las características físicas de la señal como las psicofisiológicas del receptor.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Ruido blanco y ruido rosa:</w:t>
      </w:r>
      <w:r>
        <w:rPr>
          <w:rFonts w:cs="IBM Plex Sans" w:ascii="IBM Plex Sans" w:hAnsi="IBM Plex Sans"/>
          <w:b w:val="false"/>
          <w:bCs w:val="false"/>
          <w:i w:val="false"/>
          <w:iCs w:val="false"/>
          <w:sz w:val="22"/>
          <w:szCs w:val="22"/>
          <w:u w:val="none"/>
        </w:rPr>
        <w:t xml:space="preserve"> Son ruidos utilizados para efectuar las medidas normalizadas. Se denomina ruido blanco al que contiene todas las frecuencias con la misma intensidad. Su espectro en tercios de octava es una recta de pendiente 3 dB/octava. Si el espectro en tercios de octava es un valor constante, se denomina ruido rosa.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sz w:val="22"/>
          <w:szCs w:val="22"/>
        </w:rPr>
        <w:t>Ruido</w:t>
      </w:r>
      <w:r>
        <w:rPr>
          <w:rFonts w:cs="IBM Plex Sans" w:ascii="IBM Plex Sans" w:hAnsi="IBM Plex Sans"/>
          <w:b/>
          <w:bCs/>
          <w:i w:val="false"/>
          <w:iCs w:val="false"/>
          <w:sz w:val="22"/>
          <w:szCs w:val="22"/>
          <w:u w:val="none"/>
        </w:rPr>
        <w:t xml:space="preserve"> de fondo:</w:t>
      </w:r>
      <w:r>
        <w:rPr>
          <w:rFonts w:cs="IBM Plex Sans" w:ascii="IBM Plex Sans" w:hAnsi="IBM Plex Sans"/>
          <w:b w:val="false"/>
          <w:bCs w:val="false"/>
          <w:i w:val="false"/>
          <w:iCs w:val="false"/>
          <w:sz w:val="22"/>
          <w:szCs w:val="22"/>
          <w:u w:val="none"/>
        </w:rPr>
        <w:t xml:space="preserve"> Señal sonora, expresada en términos de nivel de presión, que se puede medir cuando la fuente objeto de análisis o evaluación no está emitiendo.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 xml:space="preserve">Sonómetro: </w:t>
      </w:r>
      <w:r>
        <w:rPr>
          <w:rFonts w:cs="IBM Plex Sans" w:ascii="IBM Plex Sans" w:hAnsi="IBM Plex Sans"/>
          <w:b w:val="false"/>
          <w:bCs w:val="false"/>
          <w:i w:val="false"/>
          <w:iCs w:val="false"/>
          <w:sz w:val="22"/>
          <w:szCs w:val="22"/>
          <w:u w:val="none"/>
        </w:rPr>
        <w:t>Instrumento destinado a efectuar medidas acústicas. Está compuesto básicamente por: micrófono, redes de ponderación, detector, integrador e indicador.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 xml:space="preserve">Tercio de octava: </w:t>
      </w:r>
      <w:r>
        <w:rPr>
          <w:rFonts w:cs="IBM Plex Sans" w:ascii="IBM Plex Sans" w:hAnsi="IBM Plex Sans"/>
          <w:b w:val="false"/>
          <w:bCs w:val="false"/>
          <w:i w:val="false"/>
          <w:iCs w:val="false"/>
          <w:sz w:val="22"/>
          <w:szCs w:val="22"/>
          <w:u w:val="none"/>
        </w:rPr>
        <w:t xml:space="preserve">Cualquier parte  del  espectro  de  frecuencias  entre  dos  dadas </w:t>
      </w:r>
      <w:r>
        <w:rPr>
          <w:rFonts w:cs="IBM Plex Sans" w:ascii="IBM Plex Sans" w:hAnsi="IBM Plex Sans"/>
          <w:b w:val="false"/>
          <w:bCs w:val="false"/>
          <w:i w:val="false"/>
          <w:iCs w:val="false"/>
          <w:spacing w:val="-15"/>
          <w:sz w:val="22"/>
          <w:szCs w:val="22"/>
          <w:u w:val="none"/>
        </w:rPr>
        <w:t>f</w:t>
      </w:r>
      <w:r>
        <w:rPr>
          <w:rFonts w:cs="IBM Plex Sans" w:ascii="IBM Plex Sans" w:hAnsi="IBM Plex Sans"/>
          <w:b w:val="false"/>
          <w:bCs w:val="false"/>
          <w:i w:val="false"/>
          <w:iCs w:val="false"/>
          <w:spacing w:val="-15"/>
          <w:position w:val="-10"/>
          <w:sz w:val="22"/>
          <w:szCs w:val="22"/>
          <w:u w:val="none"/>
        </w:rPr>
        <w:t xml:space="preserve">1  </w:t>
      </w:r>
      <w:r>
        <w:rPr>
          <w:rFonts w:cs="IBM Plex Sans" w:ascii="IBM Plex Sans" w:hAnsi="IBM Plex Sans"/>
          <w:b w:val="false"/>
          <w:bCs w:val="false"/>
          <w:i w:val="false"/>
          <w:iCs w:val="false"/>
          <w:sz w:val="22"/>
          <w:szCs w:val="22"/>
          <w:u w:val="none"/>
        </w:rPr>
        <w:t xml:space="preserve">y </w:t>
      </w:r>
      <w:r>
        <w:rPr>
          <w:rFonts w:cs="IBM Plex Sans" w:ascii="IBM Plex Sans" w:hAnsi="IBM Plex Sans"/>
          <w:b w:val="false"/>
          <w:bCs w:val="false"/>
          <w:i w:val="false"/>
          <w:iCs w:val="false"/>
          <w:spacing w:val="-5"/>
          <w:sz w:val="22"/>
          <w:szCs w:val="22"/>
          <w:u w:val="none"/>
        </w:rPr>
        <w:t>f</w:t>
      </w:r>
      <w:r>
        <w:rPr>
          <w:rFonts w:cs="IBM Plex Sans" w:ascii="IBM Plex Sans" w:hAnsi="IBM Plex Sans"/>
          <w:b w:val="false"/>
          <w:bCs w:val="false"/>
          <w:i w:val="false"/>
          <w:iCs w:val="false"/>
          <w:spacing w:val="-5"/>
          <w:position w:val="-10"/>
          <w:sz w:val="22"/>
          <w:szCs w:val="22"/>
          <w:u w:val="none"/>
        </w:rPr>
        <w:t>2</w:t>
      </w:r>
      <w:r>
        <w:rPr>
          <w:rFonts w:cs="IBM Plex Sans" w:ascii="IBM Plex Sans" w:hAnsi="IBM Plex Sans"/>
          <w:b w:val="false"/>
          <w:bCs w:val="false"/>
          <w:i w:val="false"/>
          <w:iCs w:val="false"/>
          <w:spacing w:val="-5"/>
          <w:sz w:val="22"/>
          <w:szCs w:val="22"/>
          <w:u w:val="none"/>
        </w:rPr>
        <w:t xml:space="preserve">, </w:t>
      </w:r>
      <w:r>
        <w:rPr>
          <w:rFonts w:cs="IBM Plex Sans" w:ascii="IBM Plex Sans" w:hAnsi="IBM Plex Sans"/>
          <w:b w:val="false"/>
          <w:bCs w:val="false"/>
          <w:i w:val="false"/>
          <w:iCs w:val="false"/>
          <w:sz w:val="22"/>
          <w:szCs w:val="22"/>
          <w:u w:val="none"/>
        </w:rPr>
        <w:t xml:space="preserve">tal que </w:t>
      </w:r>
      <w:r>
        <w:rPr>
          <w:rFonts w:cs="IBM Plex Sans" w:ascii="IBM Plex Sans" w:hAnsi="IBM Plex Sans"/>
          <w:b w:val="false"/>
          <w:bCs w:val="false"/>
          <w:i w:val="false"/>
          <w:iCs w:val="false"/>
          <w:spacing w:val="-15"/>
          <w:sz w:val="22"/>
          <w:szCs w:val="22"/>
          <w:u w:val="none"/>
        </w:rPr>
        <w:t>f</w:t>
      </w:r>
      <w:r>
        <w:rPr>
          <w:rFonts w:cs="IBM Plex Sans" w:ascii="IBM Plex Sans" w:hAnsi="IBM Plex Sans"/>
          <w:b w:val="false"/>
          <w:bCs w:val="false"/>
          <w:i w:val="false"/>
          <w:iCs w:val="false"/>
          <w:spacing w:val="-15"/>
          <w:position w:val="-10"/>
          <w:sz w:val="22"/>
          <w:szCs w:val="22"/>
          <w:u w:val="none"/>
        </w:rPr>
        <w:t xml:space="preserve">2 </w:t>
      </w:r>
      <w:r>
        <w:rPr>
          <w:rFonts w:cs="IBM Plex Sans" w:ascii="IBM Plex Sans" w:hAnsi="IBM Plex Sans"/>
          <w:b w:val="false"/>
          <w:bCs w:val="false"/>
          <w:i w:val="false"/>
          <w:iCs w:val="false"/>
          <w:sz w:val="22"/>
          <w:szCs w:val="22"/>
          <w:u w:val="none"/>
        </w:rPr>
        <w:t xml:space="preserve">= 2 </w:t>
      </w:r>
      <w:r>
        <w:rPr>
          <w:rFonts w:cs="IBM Plex Sans" w:ascii="IBM Plex Sans" w:hAnsi="IBM Plex Sans"/>
          <w:b w:val="false"/>
          <w:bCs w:val="false"/>
          <w:i w:val="false"/>
          <w:iCs w:val="false"/>
          <w:position w:val="12"/>
          <w:sz w:val="22"/>
          <w:szCs w:val="22"/>
          <w:u w:val="none"/>
        </w:rPr>
        <w:t xml:space="preserve">1/3 </w:t>
      </w:r>
      <w:r>
        <w:rPr>
          <w:rFonts w:cs="IBM Plex Sans" w:ascii="IBM Plex Sans" w:hAnsi="IBM Plex Sans"/>
          <w:b w:val="false"/>
          <w:bCs w:val="false"/>
          <w:i w:val="false"/>
          <w:iCs w:val="false"/>
          <w:sz w:val="22"/>
          <w:szCs w:val="22"/>
          <w:u w:val="none"/>
        </w:rPr>
        <w:t xml:space="preserve">· </w:t>
      </w:r>
      <w:r>
        <w:rPr>
          <w:rFonts w:cs="IBM Plex Sans" w:ascii="IBM Plex Sans" w:hAnsi="IBM Plex Sans"/>
          <w:b w:val="false"/>
          <w:bCs w:val="false"/>
          <w:i w:val="false"/>
          <w:iCs w:val="false"/>
          <w:spacing w:val="-13"/>
          <w:sz w:val="22"/>
          <w:szCs w:val="22"/>
          <w:u w:val="none"/>
        </w:rPr>
        <w:t>f</w:t>
      </w:r>
      <w:r>
        <w:rPr>
          <w:rFonts w:cs="IBM Plex Sans" w:ascii="IBM Plex Sans" w:hAnsi="IBM Plex Sans"/>
          <w:b w:val="false"/>
          <w:bCs w:val="false"/>
          <w:i w:val="false"/>
          <w:iCs w:val="false"/>
          <w:spacing w:val="-13"/>
          <w:position w:val="-10"/>
          <w:sz w:val="22"/>
          <w:szCs w:val="22"/>
          <w:u w:val="none"/>
        </w:rPr>
        <w:t xml:space="preserve">1 </w:t>
      </w:r>
      <w:r>
        <w:rPr>
          <w:rFonts w:cs="IBM Plex Sans" w:ascii="IBM Plex Sans" w:hAnsi="IBM Plex Sans"/>
          <w:b w:val="false"/>
          <w:bCs w:val="false"/>
          <w:i w:val="false"/>
          <w:iCs w:val="false"/>
          <w:sz w:val="22"/>
          <w:szCs w:val="22"/>
          <w:u w:val="none"/>
        </w:rPr>
        <w:t xml:space="preserve">. En una </w:t>
      </w:r>
      <w:r>
        <w:rPr>
          <w:rFonts w:cs="IBM Plex Sans" w:ascii="IBM Plex Sans" w:hAnsi="IBM Plex Sans"/>
          <w:b w:val="false"/>
          <w:bCs w:val="false"/>
          <w:i w:val="false"/>
          <w:iCs w:val="false"/>
          <w:spacing w:val="-3"/>
          <w:sz w:val="22"/>
          <w:szCs w:val="22"/>
          <w:u w:val="none"/>
        </w:rPr>
        <w:t xml:space="preserve">escala </w:t>
      </w:r>
      <w:r>
        <w:rPr>
          <w:rFonts w:cs="IBM Plex Sans" w:ascii="IBM Plex Sans" w:hAnsi="IBM Plex Sans"/>
          <w:b w:val="false"/>
          <w:bCs w:val="false"/>
          <w:i w:val="false"/>
          <w:iCs w:val="false"/>
          <w:sz w:val="22"/>
          <w:szCs w:val="22"/>
          <w:u w:val="none"/>
        </w:rPr>
        <w:t>logarítmica, el ancho de banda de un tercio de octava es geométricamente igual a 1/3 de una octava. Los valores normalizados de tercios de octavas se definen por sus frecuencias centrales según UNE-EN ISO 266:1998,  las  normalizadas  entre  100  Hz.  y  5.000 Hz. son las siguientes: 100,</w:t>
      </w:r>
      <w:r>
        <w:rPr>
          <w:rFonts w:cs="IBM Plex Sans" w:ascii="IBM Plex Sans" w:hAnsi="IBM Plex Sans"/>
          <w:b w:val="false"/>
          <w:bCs w:val="false"/>
          <w:i w:val="false"/>
          <w:iCs w:val="false"/>
          <w:spacing w:val="-25"/>
          <w:sz w:val="22"/>
          <w:szCs w:val="22"/>
          <w:u w:val="none"/>
        </w:rPr>
        <w:t xml:space="preserve"> </w:t>
      </w:r>
      <w:r>
        <w:rPr>
          <w:rFonts w:cs="IBM Plex Sans" w:ascii="IBM Plex Sans" w:hAnsi="IBM Plex Sans"/>
          <w:b w:val="false"/>
          <w:bCs w:val="false"/>
          <w:i w:val="false"/>
          <w:iCs w:val="false"/>
          <w:sz w:val="22"/>
          <w:szCs w:val="22"/>
          <w:u w:val="none"/>
        </w:rPr>
        <w:t>125, 160, 200, 250, 315, 400, 630, 800, 1.000, 1.250, 1.600, 2.000,   2.500, 3.150, 4.000 y 5.000 Hz.</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Tiempo de reverberación:</w:t>
      </w:r>
      <w:r>
        <w:rPr>
          <w:rFonts w:cs="IBM Plex Sans" w:ascii="IBM Plex Sans" w:hAnsi="IBM Plex Sans"/>
          <w:b w:val="false"/>
          <w:bCs w:val="false"/>
          <w:i w:val="false"/>
          <w:iCs w:val="false"/>
          <w:sz w:val="22"/>
          <w:szCs w:val="22"/>
          <w:u w:val="none"/>
        </w:rPr>
        <w:t xml:space="preserve"> Es el tiempo medido en segundos en el que la  presión acústica se reduce a la millonésima parte de su valor inicial (tiempo que tarda en reducirse el nivel de presión sonora en 60 dB) una vez cesada la emisión de la fuente sonora.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Valor límite:</w:t>
      </w:r>
      <w:r>
        <w:rPr>
          <w:rFonts w:cs="IBM Plex Sans" w:ascii="IBM Plex Sans" w:hAnsi="IBM Plex Sans"/>
          <w:b w:val="false"/>
          <w:bCs w:val="false"/>
          <w:i w:val="false"/>
          <w:iCs w:val="false"/>
          <w:sz w:val="22"/>
          <w:szCs w:val="22"/>
          <w:u w:val="none"/>
        </w:rPr>
        <w:t xml:space="preserve"> Valor del índice acústico que no debe ser sobrepasado dentro de un período de tiempo, medido conforme a un protocolo establecido.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Vibración:</w:t>
      </w:r>
      <w:r>
        <w:rPr>
          <w:rFonts w:cs="IBM Plex Sans" w:ascii="IBM Plex Sans" w:hAnsi="IBM Plex Sans"/>
          <w:b w:val="false"/>
          <w:bCs w:val="false"/>
          <w:i w:val="false"/>
          <w:iCs w:val="false"/>
          <w:sz w:val="22"/>
          <w:szCs w:val="22"/>
          <w:u w:val="none"/>
        </w:rPr>
        <w:t xml:space="preserve"> Perturbación que provoca la oscilación periódica de los cuerpos sobre su posición de equilibrio.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r>
    </w:p>
    <w:sectPr>
      <w:headerReference w:type="default" r:id="rId5"/>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ymbol">
    <w:charset w:val="02"/>
    <w:family w:val="auto"/>
    <w:pitch w:val="default"/>
  </w:font>
  <w:font w:name="Wingdings">
    <w:charset w:val="02"/>
    <w:family w:val="auto"/>
    <w:pitch w:val="variable"/>
  </w:font>
  <w:font w:name="Courier New">
    <w:charset w:val="00"/>
    <w:family w:val="modern"/>
    <w:pitch w:val="default"/>
  </w:font>
  <w:font w:name="OpenSymbol">
    <w:altName w:val="Arial Unicode MS"/>
    <w:charset w:val="00"/>
    <w:family w:val="auto"/>
    <w:pitch w:val="default"/>
  </w:font>
  <w:font w:name="Liberation Sans">
    <w:altName w:val="Arial"/>
    <w:charset w:val="00"/>
    <w:family w:val="roman"/>
    <w:pitch w:val="variable"/>
  </w:font>
  <w:font w:name="Roboto Slab">
    <w:charset w:val="01"/>
    <w:family w:val="auto"/>
    <w:pitch w:val="variable"/>
  </w:font>
  <w:font w:name="IBM Plex Sans">
    <w:charset w:val="01"/>
    <w:family w:val="swiss"/>
    <w:pitch w:val="variable"/>
  </w:font>
  <w:font w:name="IBM Plex Sans">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5570" simplePos="0" locked="0" layoutInCell="1" allowOverlap="1" relativeHeight="38">
          <wp:simplePos x="0" y="0"/>
          <wp:positionH relativeFrom="column">
            <wp:posOffset>-1080135</wp:posOffset>
          </wp:positionH>
          <wp:positionV relativeFrom="paragraph">
            <wp:posOffset>-428625</wp:posOffset>
          </wp:positionV>
          <wp:extent cx="7539355" cy="10670540"/>
          <wp:effectExtent l="0" t="0" r="0" b="0"/>
          <wp:wrapNone/>
          <wp:docPr id="4"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descr=""/>
                  <pic:cNvPicPr>
                    <a:picLocks noChangeAspect="1" noChangeArrowheads="1"/>
                  </pic:cNvPicPr>
                </pic:nvPicPr>
                <pic:blipFill>
                  <a:blip r:embed="rId1"/>
                  <a:srcRect l="-38" t="-27" r="-38" b="-27"/>
                  <a:stretch>
                    <a:fillRect/>
                  </a:stretch>
                </pic:blipFill>
                <pic:spPr bwMode="auto">
                  <a:xfrm>
                    <a:off x="0" y="0"/>
                    <a:ext cx="7539355" cy="106705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00000A"/>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jpeg"/><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4.jpeg"/>
</Relationships>
</file>

<file path=docProps/app.xml><?xml version="1.0" encoding="utf-8"?>
<Properties xmlns="http://schemas.openxmlformats.org/officeDocument/2006/extended-properties" xmlns:vt="http://schemas.openxmlformats.org/officeDocument/2006/docPropsVTypes">
  <Template/>
  <TotalTime>76</TotalTime>
  <Application>LibreOffice/6.4.3.2$Windows_X86_64 LibreOffice_project/747b5d0ebf89f41c860ec2a39efd7cb15b54f2d8</Application>
  <Pages>37</Pages>
  <Words>14182</Words>
  <Characters>75322</Characters>
  <CharactersWithSpaces>89425</CharactersWithSpaces>
  <Paragraphs>680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2020-12-16T10:55:00Z</dcterms:created>
  <dc:creator>Raul Martel Vega</dc:creator>
  <dc:description/>
  <dc:language>es-ES</dc:language>
  <cp:lastModifiedBy/>
  <dcterms:modified xsi:type="dcterms:W3CDTF">2021-02-10T13:38:45Z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