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VEINTICUATRO</w:t>
      </w:r>
      <w:r>
        <w:rPr>
          <w:rFonts w:ascii="Roboto Slab" w:hAnsi="Roboto Slab"/>
          <w:b/>
          <w:bCs/>
          <w:color w:val="000080"/>
          <w:sz w:val="36"/>
          <w:szCs w:val="36"/>
          <w:u w:val="none"/>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AGOST</w:t>
      </w:r>
      <w:r>
        <w:rPr>
          <w:rFonts w:ascii="Roboto Slab" w:hAnsi="Roboto Slab"/>
          <w:b/>
          <w:bCs/>
          <w:color w:val="000080"/>
          <w:sz w:val="36"/>
          <w:szCs w:val="36"/>
          <w:u w:val="none"/>
        </w:rPr>
        <w:t xml:space="preserve">O </w:t>
      </w:r>
      <w:r>
        <w:rPr>
          <w:rFonts w:ascii="Roboto Slab" w:hAnsi="Roboto Slab"/>
          <w:b/>
          <w:bCs/>
          <w:color w:val="000080"/>
          <w:sz w:val="36"/>
          <w:szCs w:val="36"/>
          <w:u w:val="none"/>
        </w:rPr>
        <w:t xml:space="preserve">DE DOS MIL </w:t>
      </w:r>
      <w:r>
        <w:rPr>
          <w:rFonts w:cs="Verdana" w:ascii="Roboto Slab" w:hAnsi="Roboto Slab"/>
          <w:b/>
          <w:bCs/>
          <w:color w:val="000080"/>
          <w:sz w:val="36"/>
          <w:szCs w:val="36"/>
          <w:u w:val="none"/>
          <w:lang w:val="es-ES"/>
        </w:rPr>
        <w:t>VEINTI</w:t>
      </w:r>
      <w:r>
        <w:rPr>
          <w:rFonts w:cs="Verdana" w:ascii="Roboto Slab" w:hAnsi="Roboto Slab"/>
          <w:b/>
          <w:bCs/>
          <w:color w:val="000080"/>
          <w:sz w:val="36"/>
          <w:szCs w:val="36"/>
          <w:u w:val="none"/>
          <w:lang w:val="es-ES"/>
        </w:rPr>
        <w:t>DÓS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color w:val="000000"/>
          <w:sz w:val="22"/>
          <w:szCs w:val="22"/>
        </w:rPr>
      </w:pPr>
      <w:r>
        <w:rPr>
          <w:rFonts w:ascii="IBM Plex Sans" w:hAnsi="IBM Plex Sans"/>
          <w:b/>
          <w:bCs/>
          <w:color w:val="000000"/>
          <w:sz w:val="22"/>
          <w:szCs w:val="22"/>
        </w:rPr>
        <w:t xml:space="preserve">1.- SECRETARÍA GENERAL NÚMERO: 2022/10476L. </w:t>
      </w:r>
    </w:p>
    <w:p>
      <w:pPr>
        <w:pStyle w:val="Normal"/>
        <w:jc w:val="left"/>
        <w:rPr>
          <w:rFonts w:ascii="IBM Plex Sans" w:hAnsi="IBM Plex Sans"/>
          <w:b/>
          <w:b/>
          <w:bCs/>
          <w:color w:val="000000"/>
          <w:sz w:val="22"/>
          <w:szCs w:val="22"/>
        </w:rPr>
      </w:pPr>
      <w:r>
        <w:rPr>
          <w:rFonts w:ascii="IBM Plex Sans" w:hAnsi="IBM Plex Sans"/>
          <w:b/>
          <w:bCs/>
          <w:color w:val="000000"/>
          <w:sz w:val="22"/>
          <w:szCs w:val="22"/>
        </w:rPr>
        <w:t>LECTURA Y APROBACIÓN, SI PROCEDE, DEL BORRADOR DE ACTA DE LA SESIÓN ANTERIOR, CELEBRADA EL DÍA 1 DE AGOSTO DE 2022.</w:t>
      </w:r>
    </w:p>
    <w:p>
      <w:pPr>
        <w:pStyle w:val="Normal"/>
        <w:jc w:val="left"/>
        <w:rPr>
          <w:rFonts w:ascii="IBM Plex Sans" w:hAnsi="IBM Plex Sans"/>
          <w:color w:val="000000"/>
          <w:sz w:val="22"/>
          <w:szCs w:val="22"/>
        </w:rPr>
      </w:pPr>
      <w:r>
        <w:rPr>
          <w:rFonts w:ascii="IBM Plex Sans" w:hAnsi="IBM Plex Sans"/>
          <w:color w:val="000000"/>
          <w:sz w:val="22"/>
          <w:szCs w:val="22"/>
        </w:rPr>
        <w:t xml:space="preserve">Dada cuenta del borrador del Acta celebrada el día uno de agosto de de dos mil veintidós, el mismo es aprobado por unanimidad, en sus literales términos. </w:t>
      </w:r>
    </w:p>
    <w:p>
      <w:pPr>
        <w:pStyle w:val="Normal"/>
        <w:jc w:val="left"/>
        <w:rPr>
          <w:rFonts w:ascii="IBM Plex Sans" w:hAnsi="IBM Plex Sans"/>
          <w:color w:val="000000"/>
          <w:sz w:val="22"/>
          <w:szCs w:val="22"/>
        </w:rPr>
      </w:pPr>
      <w:r>
        <w:rPr>
          <w:rFonts w:ascii="IBM Plex Sans" w:hAnsi="IBM Plex Sans"/>
          <w:color w:val="000000"/>
          <w:sz w:val="22"/>
          <w:szCs w:val="22"/>
        </w:rPr>
      </w:r>
    </w:p>
    <w:p>
      <w:pPr>
        <w:pStyle w:val="Normal"/>
        <w:jc w:val="left"/>
        <w:rPr>
          <w:rFonts w:ascii="IBM Plex Sans" w:hAnsi="IBM Plex Sans"/>
          <w:b/>
          <w:b/>
          <w:bCs/>
          <w:color w:val="000000"/>
          <w:sz w:val="22"/>
          <w:szCs w:val="22"/>
        </w:rPr>
      </w:pPr>
      <w:r>
        <w:rPr>
          <w:rFonts w:ascii="IBM Plex Sans" w:hAnsi="IBM Plex Sans"/>
          <w:b/>
          <w:bCs/>
          <w:color w:val="000000"/>
          <w:sz w:val="22"/>
          <w:szCs w:val="22"/>
        </w:rPr>
        <w:t>2.- OFICINA TÉCNICA – OBRAS MUNICIPALES. NÚMERO: 2022/8593R.</w:t>
      </w:r>
    </w:p>
    <w:p>
      <w:pPr>
        <w:pStyle w:val="Normal"/>
        <w:jc w:val="left"/>
        <w:rPr>
          <w:rFonts w:ascii="IBM Plex Sans" w:hAnsi="IBM Plex Sans"/>
          <w:b/>
          <w:b/>
          <w:bCs/>
          <w:color w:val="000000"/>
          <w:sz w:val="22"/>
          <w:szCs w:val="22"/>
        </w:rPr>
      </w:pPr>
      <w:r>
        <w:rPr>
          <w:rFonts w:ascii="IBM Plex Sans" w:hAnsi="IBM Plex Sans"/>
          <w:b/>
          <w:bCs/>
          <w:color w:val="000000"/>
          <w:sz w:val="22"/>
          <w:szCs w:val="22"/>
        </w:rPr>
        <w:t>APROBACIÓN DEL PROYECTO “REPAVIMENTACIÓN CAMINO LOS ALBERCONCILLOS”.</w:t>
      </w:r>
    </w:p>
    <w:p>
      <w:pPr>
        <w:pStyle w:val="Normal"/>
        <w:jc w:val="left"/>
        <w:rPr>
          <w:rFonts w:ascii="IBM Plex Sans" w:hAnsi="IBM Plex Sans"/>
          <w:color w:val="000000"/>
          <w:sz w:val="22"/>
          <w:szCs w:val="22"/>
        </w:rPr>
      </w:pPr>
      <w:r>
        <w:rPr>
          <w:rFonts w:ascii="IBM Plex Sans" w:hAnsi="IBM Plex Sans"/>
          <w:color w:val="000000"/>
          <w:sz w:val="22"/>
          <w:szCs w:val="22"/>
        </w:rPr>
        <w:t xml:space="preserve">En base a lo expuesto, esta Junta de Gobierno Local, actuando por delegación de Alcaldía de conformidad con el decreto 2019/1563, de fecha 20 de junio, acuerda por unanimidad la aprobación del proyecto “REPAVIMENTACIÓN CAMINO LOS ALBERCONCILLOS”, redactado por la Ingeniera Técnica Municipal Beatriz Vega Ortega, con un presupuesto total de ejecución por contrata de CIENTO SETENTA Y SEIS MIL CIENTO CINCUENTA Y TRES EUROS con DOCE CÉNTIMOS (176.153,12 €), IGIC incluido. </w:t>
      </w:r>
    </w:p>
    <w:p>
      <w:pPr>
        <w:pStyle w:val="Normal"/>
        <w:jc w:val="left"/>
        <w:rPr>
          <w:rFonts w:ascii="IBM Plex Sans" w:hAnsi="IBM Plex Sans"/>
          <w:color w:val="000000"/>
          <w:sz w:val="22"/>
          <w:szCs w:val="22"/>
        </w:rPr>
      </w:pPr>
      <w:r>
        <w:rPr>
          <w:rFonts w:ascii="IBM Plex Sans" w:hAnsi="IBM Plex Sans"/>
          <w:color w:val="000000"/>
          <w:sz w:val="22"/>
          <w:szCs w:val="22"/>
        </w:rPr>
      </w:r>
    </w:p>
    <w:p>
      <w:pPr>
        <w:pStyle w:val="Normal"/>
        <w:jc w:val="left"/>
        <w:rPr>
          <w:rFonts w:ascii="IBM Plex Sans" w:hAnsi="IBM Plex Sans"/>
          <w:b/>
          <w:b/>
          <w:bCs/>
          <w:color w:val="000000"/>
          <w:sz w:val="22"/>
          <w:szCs w:val="22"/>
        </w:rPr>
      </w:pPr>
      <w:r>
        <w:rPr>
          <w:rFonts w:ascii="IBM Plex Sans" w:hAnsi="IBM Plex Sans"/>
          <w:b/>
          <w:bCs/>
          <w:color w:val="000000"/>
          <w:sz w:val="22"/>
          <w:szCs w:val="22"/>
        </w:rPr>
        <w:t xml:space="preserve">3.- PARTICIPACIÓN CIUDADANA. NÚMERO: 2022/11126W. </w:t>
      </w:r>
    </w:p>
    <w:p>
      <w:pPr>
        <w:pStyle w:val="Normal"/>
        <w:jc w:val="left"/>
        <w:rPr>
          <w:rFonts w:ascii="IBM Plex Sans" w:hAnsi="IBM Plex Sans"/>
          <w:b/>
          <w:b/>
          <w:bCs/>
          <w:color w:val="000000"/>
          <w:sz w:val="22"/>
          <w:szCs w:val="22"/>
        </w:rPr>
      </w:pPr>
      <w:r>
        <w:rPr>
          <w:rFonts w:ascii="IBM Plex Sans" w:hAnsi="IBM Plex Sans"/>
          <w:b/>
          <w:bCs/>
          <w:color w:val="000000"/>
          <w:sz w:val="22"/>
          <w:szCs w:val="22"/>
        </w:rPr>
        <w:t>APROBACIÓN DE LA MEMORIA DEL PROYECTO DENOMINADO “AGÜIMES EN PARTICIPACIÓN 2022”.</w:t>
      </w:r>
    </w:p>
    <w:p>
      <w:pPr>
        <w:pStyle w:val="Normal"/>
        <w:jc w:val="left"/>
        <w:rPr>
          <w:rFonts w:ascii="IBM Plex Sans" w:hAnsi="IBM Plex Sans"/>
          <w:color w:val="000000"/>
          <w:sz w:val="22"/>
          <w:szCs w:val="22"/>
        </w:rPr>
      </w:pPr>
      <w:r>
        <w:rPr>
          <w:rFonts w:ascii="IBM Plex Sans" w:hAnsi="IBM Plex Sans"/>
          <w:color w:val="000000"/>
          <w:sz w:val="22"/>
          <w:szCs w:val="22"/>
        </w:rPr>
        <w:t xml:space="preserve">Esta Junta de Gobierno Local, actuando por delegación de Alcaldía de conformidad con el decreto 2019/1563, de fecha 20 de junio, acuerda por unanimidad dar su aprobación al contenido de la precedente propuesta en sus literales términos, a los efectos del expediente de solicitud de subvención nominativa por parte del Cabildo de Gran Canaria, y la aceptación de la citada propuesta servirá de motivación a esta resolución al quedar incorporado al texto la misma, según el artículo 88.6 de la Ley 39/2015, de 1 de octubre, del Procedimiento Administrativo Común de las Administraciones Públicas. </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2">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1003</TotalTime>
  <Application>LibreOffice/6.4.3.2$Windows_X86_64 LibreOffice_project/747b5d0ebf89f41c860ec2a39efd7cb15b54f2d8</Application>
  <Pages>1</Pages>
  <Words>261</Words>
  <Characters>1458</Characters>
  <CharactersWithSpaces>1715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2022-10-04T19:28:06Z</dcterms:modified>
  <cp:revision>233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