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CINC</w:t>
      </w:r>
      <w:r>
        <w:rPr>
          <w:rFonts w:eastAsia="Times New Roman" w:cs="Calibri" w:ascii="Roboto Slab" w:hAnsi="Roboto Slab"/>
          <w:b/>
          <w:bCs/>
          <w:color w:val="000080"/>
          <w:kern w:val="2"/>
          <w:sz w:val="36"/>
          <w:szCs w:val="36"/>
          <w:u w:val="none"/>
          <w:lang w:val="es-ES" w:eastAsia="ar-SA" w:bidi="ar-SA"/>
        </w:rPr>
        <w:t>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SEPTIEMBRE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 xml:space="preserve">1.- SECRETARÍA GENERAL. NÚMERO: 2022/11238E. </w:t>
      </w:r>
    </w:p>
    <w:p>
      <w:pPr>
        <w:pStyle w:val="Normal"/>
        <w:jc w:val="left"/>
        <w:rPr>
          <w:rFonts w:ascii="IBM Plex Sans" w:hAnsi="IBM Plex Sans"/>
          <w:color w:val="000000"/>
          <w:sz w:val="22"/>
          <w:szCs w:val="22"/>
        </w:rPr>
      </w:pPr>
      <w:r>
        <w:rPr>
          <w:rFonts w:ascii="IBM Plex Sans" w:hAnsi="IBM Plex Sans"/>
          <w:b/>
          <w:bCs/>
          <w:color w:val="000000"/>
          <w:sz w:val="22"/>
          <w:szCs w:val="22"/>
        </w:rPr>
        <w:t>LECTURA Y APROBACIÓN, SI PROCEDE, DEL BORRADOR DE ACTA DE LA SESIÓN ANTERIOR, CELEBRADA EL DÍA 24 DE AGOSTO DE 2022.</w:t>
      </w:r>
      <w:r>
        <w:rPr>
          <w:rFonts w:ascii="IBM Plex Sans" w:hAnsi="IBM Plex Sans"/>
          <w:color w:val="000000"/>
          <w:sz w:val="22"/>
          <w:szCs w:val="22"/>
        </w:rPr>
        <w:t xml:space="preserve"> </w:t>
      </w:r>
    </w:p>
    <w:p>
      <w:pPr>
        <w:pStyle w:val="Normal"/>
        <w:jc w:val="left"/>
        <w:rPr>
          <w:rFonts w:ascii="IBM Plex Sans" w:hAnsi="IBM Plex Sans"/>
          <w:color w:val="000000"/>
          <w:sz w:val="22"/>
          <w:szCs w:val="22"/>
        </w:rPr>
      </w:pPr>
      <w:r>
        <w:rPr>
          <w:rFonts w:ascii="IBM Plex Sans" w:hAnsi="IBM Plex Sans"/>
          <w:color w:val="000000"/>
          <w:sz w:val="22"/>
          <w:szCs w:val="22"/>
        </w:rPr>
        <w:t xml:space="preserve">Dada cuenta por el Sr. Alcalde del borrador de acta de la sesión anterior, celebrada el día 24 de agosto de 2022, el mismo es aprobado por unanimidad, en sus literales términos.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 xml:space="preserve">2.- RECURSOS HUMANOS. NÚMERO: 2022/8462P. </w:t>
      </w:r>
    </w:p>
    <w:p>
      <w:pPr>
        <w:pStyle w:val="Normal"/>
        <w:jc w:val="left"/>
        <w:rPr>
          <w:rFonts w:ascii="IBM Plex Sans" w:hAnsi="IBM Plex Sans"/>
          <w:b/>
          <w:b/>
          <w:bCs/>
          <w:color w:val="000000"/>
          <w:sz w:val="22"/>
          <w:szCs w:val="22"/>
        </w:rPr>
      </w:pPr>
      <w:r>
        <w:rPr>
          <w:rFonts w:ascii="IBM Plex Sans" w:hAnsi="IBM Plex Sans"/>
          <w:b/>
          <w:bCs/>
          <w:color w:val="000000"/>
          <w:sz w:val="22"/>
          <w:szCs w:val="22"/>
        </w:rPr>
        <w:t>GRATIFICACIONES ECONÓMICAS.</w:t>
      </w:r>
    </w:p>
    <w:p>
      <w:pPr>
        <w:pStyle w:val="Normal"/>
        <w:jc w:val="left"/>
        <w:rPr>
          <w:rFonts w:ascii="IBM Plex Sans" w:hAnsi="IBM Plex Sans"/>
          <w:color w:val="000000"/>
          <w:sz w:val="22"/>
          <w:szCs w:val="22"/>
        </w:rPr>
      </w:pPr>
      <w:r>
        <w:rPr>
          <w:rFonts w:ascii="IBM Plex Sans" w:hAnsi="IBM Plex Sans"/>
          <w:color w:val="000000"/>
          <w:sz w:val="22"/>
          <w:szCs w:val="22"/>
        </w:rPr>
        <w:t xml:space="preserve">Esta Junta de Gobierno Local, actuando por delegación de Alcaldía de conformidad con el decreto 2019/1563, de fecha 20 de junio, y con base al informe de propuesta que precede, así como el informe emitido por la Interventora Municipal de fecha 18 de agosto de 2022, acuerda por unanimidad conceder una gratificación económica, no periódica y por una sola vez a los empleados de este Ayuntamiento que se relacionan en los Anexo I y II adjunto al expediente, ascendiendo a un total de NUEVE MIL QUINIENTOS SEIS CON VEINTITRÉS EUROS (9.506,23 €).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3.- EMPLEO. NÚMERO: 2022/9749F. APROBACIÓN DEL PROYECTO “MEJORAS DEL PAISAJE MUNICIPAL” (PLAN DE EMPLEO PARA UNIDADES FAMILIARES SIN RECURSOS).</w:t>
      </w:r>
    </w:p>
    <w:p>
      <w:pPr>
        <w:pStyle w:val="Normal"/>
        <w:jc w:val="left"/>
        <w:rPr>
          <w:rFonts w:ascii="IBM Plex Sans" w:hAnsi="IBM Plex Sans"/>
          <w:color w:val="000000"/>
          <w:sz w:val="22"/>
          <w:szCs w:val="22"/>
        </w:rPr>
      </w:pPr>
      <w:r>
        <w:rPr>
          <w:rFonts w:ascii="IBM Plex Sans" w:hAnsi="IBM Plex Sans"/>
          <w:color w:val="000000"/>
          <w:sz w:val="22"/>
          <w:szCs w:val="22"/>
        </w:rPr>
        <w:t xml:space="preserve">En resumen, el presupuesto del proyecto es el siguiente: </w:t>
      </w:r>
    </w:p>
    <w:p>
      <w:pPr>
        <w:pStyle w:val="Normal"/>
        <w:jc w:val="left"/>
        <w:rPr>
          <w:rFonts w:ascii="IBM Plex Sans" w:hAnsi="IBM Plex Sans"/>
          <w:color w:val="000000"/>
          <w:sz w:val="22"/>
          <w:szCs w:val="22"/>
        </w:rPr>
      </w:pPr>
      <w:r>
        <w:rPr>
          <w:rFonts w:ascii="IBM Plex Sans" w:hAnsi="IBM Plex Sans"/>
          <w:color w:val="000000"/>
          <w:sz w:val="22"/>
          <w:szCs w:val="22"/>
        </w:rPr>
        <w:t xml:space="preserve">” </w:t>
      </w:r>
      <w:r>
        <w:rPr>
          <w:rFonts w:ascii="IBM Plex Sans" w:hAnsi="IBM Plex Sans"/>
          <w:color w:val="000000"/>
          <w:sz w:val="22"/>
          <w:szCs w:val="22"/>
        </w:rPr>
        <w:t xml:space="preserve">MEJORAS DEL PAISAJE MUNICIPAL” </w:t>
      </w:r>
    </w:p>
    <w:p>
      <w:pPr>
        <w:pStyle w:val="Normal"/>
        <w:jc w:val="left"/>
        <w:rPr>
          <w:rFonts w:ascii="IBM Plex Sans" w:hAnsi="IBM Plex Sans"/>
          <w:color w:val="000000"/>
          <w:sz w:val="22"/>
          <w:szCs w:val="22"/>
        </w:rPr>
      </w:pPr>
      <w:r>
        <w:rPr>
          <w:rFonts w:ascii="IBM Plex Sans" w:hAnsi="IBM Plex Sans"/>
          <w:color w:val="000000"/>
          <w:sz w:val="22"/>
          <w:szCs w:val="22"/>
        </w:rPr>
        <w:t xml:space="preserve">Presupuesto </w:t>
      </w:r>
    </w:p>
    <w:p>
      <w:pPr>
        <w:pStyle w:val="Normal"/>
        <w:jc w:val="left"/>
        <w:rPr>
          <w:rFonts w:ascii="IBM Plex Sans" w:hAnsi="IBM Plex Sans"/>
          <w:color w:val="000000"/>
          <w:sz w:val="22"/>
          <w:szCs w:val="22"/>
        </w:rPr>
      </w:pPr>
      <w:r>
        <w:rPr>
          <w:rFonts w:ascii="IBM Plex Sans" w:hAnsi="IBM Plex Sans"/>
          <w:color w:val="000000"/>
          <w:sz w:val="22"/>
          <w:szCs w:val="22"/>
        </w:rPr>
        <w:t xml:space="preserve">Costes Mano de Obra……………………….. 162.289,20 € </w:t>
      </w:r>
    </w:p>
    <w:p>
      <w:pPr>
        <w:pStyle w:val="Normal"/>
        <w:jc w:val="left"/>
        <w:rPr>
          <w:rFonts w:ascii="IBM Plex Sans" w:hAnsi="IBM Plex Sans"/>
          <w:color w:val="000000"/>
          <w:sz w:val="22"/>
          <w:szCs w:val="22"/>
        </w:rPr>
      </w:pPr>
      <w:r>
        <w:rPr>
          <w:rFonts w:ascii="IBM Plex Sans" w:hAnsi="IBM Plex Sans"/>
          <w:color w:val="000000"/>
          <w:sz w:val="22"/>
          <w:szCs w:val="22"/>
        </w:rPr>
        <w:t xml:space="preserve">Costes Materiales……………………………………. 786,17 € </w:t>
      </w:r>
    </w:p>
    <w:p>
      <w:pPr>
        <w:pStyle w:val="Normal"/>
        <w:jc w:val="left"/>
        <w:rPr>
          <w:rFonts w:ascii="IBM Plex Sans" w:hAnsi="IBM Plex Sans"/>
          <w:color w:val="000000"/>
          <w:sz w:val="22"/>
          <w:szCs w:val="22"/>
        </w:rPr>
      </w:pPr>
      <w:r>
        <w:rPr>
          <w:rFonts w:ascii="IBM Plex Sans" w:hAnsi="IBM Plex Sans"/>
          <w:color w:val="000000"/>
          <w:sz w:val="22"/>
          <w:szCs w:val="22"/>
        </w:rPr>
        <w:t>TOTAL………………………………………………. 163.075,37 €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Financiación. </w:t>
      </w:r>
    </w:p>
    <w:p>
      <w:pPr>
        <w:pStyle w:val="Normal"/>
        <w:jc w:val="left"/>
        <w:rPr>
          <w:rFonts w:ascii="IBM Plex Sans" w:hAnsi="IBM Plex Sans"/>
          <w:color w:val="000000"/>
          <w:sz w:val="22"/>
          <w:szCs w:val="22"/>
        </w:rPr>
      </w:pPr>
      <w:r>
        <w:rPr>
          <w:rFonts w:ascii="IBM Plex Sans" w:hAnsi="IBM Plex Sans"/>
          <w:color w:val="000000"/>
          <w:sz w:val="22"/>
          <w:szCs w:val="22"/>
        </w:rPr>
        <w:t xml:space="preserve">Subvención Cabildo de Gran Canaria……. 154.486,36€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Aportación municipal presupuestada en la solicitud (Anexo II) destinadas al coste salarial…………………………………………………... 7.802.84€  </w:t>
      </w:r>
    </w:p>
    <w:p>
      <w:pPr>
        <w:pStyle w:val="Normal"/>
        <w:jc w:val="left"/>
        <w:rPr>
          <w:rFonts w:ascii="IBM Plex Sans" w:hAnsi="IBM Plex Sans"/>
          <w:color w:val="000000"/>
          <w:sz w:val="22"/>
          <w:szCs w:val="22"/>
        </w:rPr>
      </w:pPr>
      <w:r>
        <w:rPr>
          <w:rFonts w:ascii="IBM Plex Sans" w:hAnsi="IBM Plex Sans"/>
          <w:color w:val="000000"/>
          <w:sz w:val="22"/>
          <w:szCs w:val="22"/>
        </w:rPr>
        <w:t>Aportación municipal para costes materiales (Uniforme , Epis y Cartel de Difusión</w:t>
      </w:r>
      <w:r>
        <w:rPr>
          <w:rFonts w:ascii="IBM Plex Sans" w:hAnsi="IBM Plex Sans"/>
          <w:color w:val="000000"/>
          <w:sz w:val="22"/>
          <w:szCs w:val="22"/>
        </w:rPr>
        <w:t>) ……………………………………………………………….….</w:t>
      </w:r>
      <w:r>
        <w:rPr>
          <w:rFonts w:ascii="IBM Plex Sans" w:hAnsi="IBM Plex Sans"/>
          <w:color w:val="000000"/>
          <w:sz w:val="22"/>
          <w:szCs w:val="22"/>
        </w:rPr>
        <w:t xml:space="preserve">786,17€ </w:t>
      </w:r>
    </w:p>
    <w:p>
      <w:pPr>
        <w:pStyle w:val="Normal"/>
        <w:jc w:val="left"/>
        <w:rPr>
          <w:rFonts w:ascii="IBM Plex Sans" w:hAnsi="IBM Plex Sans"/>
          <w:color w:val="000000"/>
          <w:sz w:val="22"/>
          <w:szCs w:val="22"/>
        </w:rPr>
      </w:pPr>
      <w:r>
        <w:rPr>
          <w:rFonts w:ascii="IBM Plex Sans" w:hAnsi="IBM Plex Sans"/>
          <w:color w:val="000000"/>
          <w:sz w:val="22"/>
          <w:szCs w:val="22"/>
        </w:rPr>
        <w:t xml:space="preserve"> </w:t>
      </w:r>
      <w:r>
        <w:rPr>
          <w:rFonts w:ascii="IBM Plex Sans" w:hAnsi="IBM Plex Sans"/>
          <w:color w:val="000000"/>
          <w:sz w:val="22"/>
          <w:szCs w:val="22"/>
        </w:rPr>
        <w:t>Total Aportación Municipal ………………….…… 8.589,01€</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Declarar que el servicio propuesto es de interés general, siendo la misma competencia de esta Corporación.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Establecer que el mencionado servicio será ejecutado por Administración Directa por este Ayuntamiento.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Que no se produce efecto de sustitución de empleo. Que no existe la recepción de otras subvenciones para idénticos fines de costo de mano de obra para los que se solicitan la subvención.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Que existe disponibilidad de crédito para las partidas presupuestarias que no son subvencionadas por el Cabildo de Gran Canaria, por importe de 8.589,01 €.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Esta Junta de Gobierno Local, actuando por delegación del Pleno de la Corporación celebrado el día 21 de junio de 2019, acuerda por unanimidad dar su aprobación al contenido de la precedente propuesta en sus literales términos, a los efectos del expediente de subvención para la financiación del proyecto “MEJORAS DEL PAISAJE MUNICIPAL”, dentro del Programa de colaboración con los Ayuntamientos de Gran Canaria, para la ejecución de Plan de Empleo para unidades familiares sin recursos, anualidad 2022,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4.- EMPLEO. NÚMERO: 2022/9736V. APROBACIÓN DEL PROYECTO “AGÜIMES EMPLEA 2022” (PLAN PARA EL DESARROLLO DE TAREAS DE UTILIDAD Y DE REINSERCIÓN)”.</w:t>
      </w:r>
    </w:p>
    <w:p>
      <w:pPr>
        <w:pStyle w:val="Normal"/>
        <w:jc w:val="left"/>
        <w:rPr>
          <w:rFonts w:ascii="IBM Plex Sans" w:hAnsi="IBM Plex Sans"/>
          <w:color w:val="000000"/>
          <w:sz w:val="22"/>
          <w:szCs w:val="22"/>
        </w:rPr>
      </w:pPr>
      <w:r>
        <w:rPr>
          <w:rFonts w:ascii="IBM Plex Sans" w:hAnsi="IBM Plex Sans"/>
          <w:color w:val="000000"/>
          <w:sz w:val="22"/>
          <w:szCs w:val="22"/>
        </w:rPr>
        <w:t xml:space="preserve">En resumen, el presupuesto del proyecto AGÜIMES EMPLEA 2022 es el siguiente: Presupuesto Cuadro Resumen -Subvención y Aportación municipal </w:t>
      </w:r>
    </w:p>
    <w:p>
      <w:pPr>
        <w:pStyle w:val="Normal"/>
        <w:jc w:val="left"/>
        <w:rPr>
          <w:rFonts w:ascii="IBM Plex Sans" w:hAnsi="IBM Plex Sans"/>
          <w:color w:val="000000"/>
          <w:sz w:val="22"/>
          <w:szCs w:val="22"/>
        </w:rPr>
      </w:pPr>
      <w:r>
        <w:rPr>
          <w:rFonts w:ascii="IBM Plex Sans" w:hAnsi="IBM Plex Sans"/>
          <w:color w:val="000000"/>
          <w:sz w:val="22"/>
          <w:szCs w:val="22"/>
        </w:rPr>
        <w:t xml:space="preserve">Coste Mano de Obra……………………………….. 456.667,18€ </w:t>
      </w:r>
    </w:p>
    <w:p>
      <w:pPr>
        <w:pStyle w:val="Normal"/>
        <w:jc w:val="left"/>
        <w:rPr>
          <w:rFonts w:ascii="IBM Plex Sans" w:hAnsi="IBM Plex Sans"/>
          <w:color w:val="000000"/>
          <w:sz w:val="22"/>
          <w:szCs w:val="22"/>
        </w:rPr>
      </w:pPr>
      <w:r>
        <w:rPr>
          <w:rFonts w:ascii="IBM Plex Sans" w:hAnsi="IBM Plex Sans"/>
          <w:color w:val="000000"/>
          <w:sz w:val="22"/>
          <w:szCs w:val="22"/>
        </w:rPr>
        <w:t xml:space="preserve">Indemnización…………………………………….……. 11.386,14€ </w:t>
      </w:r>
    </w:p>
    <w:p>
      <w:pPr>
        <w:pStyle w:val="Normal"/>
        <w:jc w:val="left"/>
        <w:rPr>
          <w:rFonts w:ascii="IBM Plex Sans" w:hAnsi="IBM Plex Sans"/>
          <w:color w:val="000000"/>
          <w:sz w:val="22"/>
          <w:szCs w:val="22"/>
        </w:rPr>
      </w:pPr>
      <w:r>
        <w:rPr>
          <w:rFonts w:ascii="IBM Plex Sans" w:hAnsi="IBM Plex Sans"/>
          <w:color w:val="000000"/>
          <w:sz w:val="22"/>
          <w:szCs w:val="22"/>
        </w:rPr>
        <w:t xml:space="preserve">Total Coste salarial……………………………...……468.053,32€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Costes Materiales </w:t>
      </w:r>
    </w:p>
    <w:p>
      <w:pPr>
        <w:pStyle w:val="Normal"/>
        <w:jc w:val="left"/>
        <w:rPr>
          <w:rFonts w:ascii="IBM Plex Sans" w:hAnsi="IBM Plex Sans"/>
          <w:color w:val="000000"/>
          <w:sz w:val="22"/>
          <w:szCs w:val="22"/>
        </w:rPr>
      </w:pPr>
      <w:r>
        <w:rPr>
          <w:rFonts w:ascii="IBM Plex Sans" w:hAnsi="IBM Plex Sans"/>
          <w:color w:val="000000"/>
          <w:sz w:val="22"/>
          <w:szCs w:val="22"/>
        </w:rPr>
        <w:t xml:space="preserve">Uniformes y EPIS Peones de obras y jardinería 1.956,76€ </w:t>
      </w:r>
    </w:p>
    <w:p>
      <w:pPr>
        <w:pStyle w:val="Normal"/>
        <w:jc w:val="left"/>
        <w:rPr>
          <w:rFonts w:ascii="IBM Plex Sans" w:hAnsi="IBM Plex Sans"/>
          <w:color w:val="000000"/>
          <w:sz w:val="22"/>
          <w:szCs w:val="22"/>
        </w:rPr>
      </w:pPr>
      <w:r>
        <w:rPr>
          <w:rFonts w:ascii="IBM Plex Sans" w:hAnsi="IBM Plex Sans"/>
          <w:color w:val="000000"/>
          <w:sz w:val="22"/>
          <w:szCs w:val="22"/>
        </w:rPr>
        <w:t xml:space="preserve">Cartel…………………………………………………………….. 300,00€ </w:t>
      </w:r>
    </w:p>
    <w:p>
      <w:pPr>
        <w:pStyle w:val="Normal"/>
        <w:jc w:val="left"/>
        <w:rPr>
          <w:rFonts w:ascii="IBM Plex Sans" w:hAnsi="IBM Plex Sans"/>
          <w:color w:val="000000"/>
          <w:sz w:val="22"/>
          <w:szCs w:val="22"/>
        </w:rPr>
      </w:pPr>
      <w:r>
        <w:rPr>
          <w:rFonts w:ascii="IBM Plex Sans" w:hAnsi="IBM Plex Sans"/>
          <w:color w:val="000000"/>
          <w:sz w:val="22"/>
          <w:szCs w:val="22"/>
        </w:rPr>
        <w:t xml:space="preserve">Total Coste Material……………………………………… 2.256,76€ </w:t>
      </w:r>
    </w:p>
    <w:p>
      <w:pPr>
        <w:pStyle w:val="Normal"/>
        <w:jc w:val="left"/>
        <w:rPr>
          <w:rFonts w:ascii="IBM Plex Sans" w:hAnsi="IBM Plex Sans"/>
          <w:color w:val="000000"/>
          <w:sz w:val="22"/>
          <w:szCs w:val="22"/>
        </w:rPr>
      </w:pPr>
      <w:r>
        <w:rPr>
          <w:rFonts w:ascii="IBM Plex Sans" w:hAnsi="IBM Plex Sans"/>
          <w:color w:val="000000"/>
          <w:sz w:val="22"/>
          <w:szCs w:val="22"/>
        </w:rPr>
        <w:t xml:space="preserve">Total coste del PROYECTO……………..…………. 470.310,08€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Subvención y Aportación Municipal </w:t>
      </w:r>
    </w:p>
    <w:p>
      <w:pPr>
        <w:pStyle w:val="Normal"/>
        <w:jc w:val="left"/>
        <w:rPr>
          <w:rFonts w:ascii="IBM Plex Sans" w:hAnsi="IBM Plex Sans"/>
          <w:color w:val="000000"/>
          <w:sz w:val="22"/>
          <w:szCs w:val="22"/>
        </w:rPr>
      </w:pPr>
      <w:r>
        <w:rPr>
          <w:rFonts w:ascii="IBM Plex Sans" w:hAnsi="IBM Plex Sans"/>
          <w:color w:val="000000"/>
          <w:sz w:val="22"/>
          <w:szCs w:val="22"/>
        </w:rPr>
        <w:t>Subvención asignada al Ayuntamiento…...….. 381.394,01€</w:t>
      </w:r>
    </w:p>
    <w:p>
      <w:pPr>
        <w:pStyle w:val="Normal"/>
        <w:jc w:val="left"/>
        <w:rPr>
          <w:rFonts w:ascii="IBM Plex Sans" w:hAnsi="IBM Plex Sans"/>
          <w:color w:val="000000"/>
          <w:sz w:val="22"/>
          <w:szCs w:val="22"/>
        </w:rPr>
      </w:pPr>
      <w:r>
        <w:rPr>
          <w:rFonts w:ascii="IBM Plex Sans" w:hAnsi="IBM Plex Sans"/>
          <w:color w:val="000000"/>
          <w:sz w:val="22"/>
          <w:szCs w:val="22"/>
        </w:rPr>
        <w:t xml:space="preserve">Aportación municipal al Coste Salarial………….. 86.659,31€ </w:t>
      </w:r>
    </w:p>
    <w:p>
      <w:pPr>
        <w:pStyle w:val="Normal"/>
        <w:jc w:val="left"/>
        <w:rPr>
          <w:rFonts w:ascii="IBM Plex Sans" w:hAnsi="IBM Plex Sans"/>
          <w:color w:val="000000"/>
          <w:sz w:val="22"/>
          <w:szCs w:val="22"/>
        </w:rPr>
      </w:pPr>
      <w:r>
        <w:rPr>
          <w:rFonts w:ascii="IBM Plex Sans" w:hAnsi="IBM Plex Sans"/>
          <w:color w:val="000000"/>
          <w:sz w:val="22"/>
          <w:szCs w:val="22"/>
        </w:rPr>
        <w:t xml:space="preserve">Aportación municipal al Coste Material </w:t>
      </w:r>
    </w:p>
    <w:p>
      <w:pPr>
        <w:pStyle w:val="Normal"/>
        <w:jc w:val="left"/>
        <w:rPr>
          <w:rFonts w:ascii="IBM Plex Sans" w:hAnsi="IBM Plex Sans"/>
          <w:color w:val="000000"/>
          <w:sz w:val="22"/>
          <w:szCs w:val="22"/>
        </w:rPr>
      </w:pPr>
      <w:r>
        <w:rPr>
          <w:rFonts w:ascii="IBM Plex Sans" w:hAnsi="IBM Plex Sans"/>
          <w:color w:val="000000"/>
          <w:sz w:val="22"/>
          <w:szCs w:val="22"/>
        </w:rPr>
        <w:t xml:space="preserve">(Uniformes, Epis, Cartel)………………………………... 2.256,76€ </w:t>
      </w:r>
    </w:p>
    <w:p>
      <w:pPr>
        <w:pStyle w:val="Normal"/>
        <w:jc w:val="left"/>
        <w:rPr>
          <w:rFonts w:ascii="IBM Plex Sans" w:hAnsi="IBM Plex Sans"/>
          <w:color w:val="000000"/>
          <w:sz w:val="22"/>
          <w:szCs w:val="22"/>
        </w:rPr>
      </w:pPr>
      <w:r>
        <w:rPr>
          <w:rFonts w:ascii="IBM Plex Sans" w:hAnsi="IBM Plex Sans"/>
          <w:color w:val="000000"/>
          <w:sz w:val="22"/>
          <w:szCs w:val="22"/>
        </w:rPr>
        <w:t xml:space="preserve">Total Aportación municipal ………………………..… 88.916,07€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Declarar que el servicio propuesto es de interés general, siendo la misma competencia de esta Corporación.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Establecer que el mencionado servicio será ejecutado por Administración Directa por este Ayuntamiento.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Que no se produce efecto de sustitución de empleo.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Que no existe la recepción de otras subvenciones para idénticos fines de costo de mano de obra para los que se solicitan la subvención.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Esta Junta de Gobierno Local, actuando por delegación del Pleno de la Corporación celebrado el día 21 de junio de 2019, acuerda por unanimidad dar su aprobación al contenido de la precedente propuesta en sus literales términos, a los efectos del expediente de subvención para la financiación del proyecto “AGÜIMES EMPLEA 2022”, dentro del Plan de desarrollo de tareas de utilidad y de reinserción, en el marco del Programa de Empleo Social, para el período 2022-2023,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1008</TotalTime>
  <Application>LibreOffice/6.4.3.2$Windows_X86_64 LibreOffice_project/747b5d0ebf89f41c860ec2a39efd7cb15b54f2d8</Application>
  <Pages>3</Pages>
  <Words>737</Words>
  <Characters>4355</Characters>
  <CharactersWithSpaces>5088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2022-10-04T19:50:09Z</dcterms:modified>
  <cp:revision>236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