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BD" w:rsidRDefault="000A7F88">
      <w:pPr>
        <w:jc w:val="left"/>
      </w:pPr>
      <w:r>
        <w:rPr>
          <w:rStyle w:val="Destaquemayor"/>
          <w:rFonts w:ascii="Roboto Slab" w:hAnsi="Roboto Slab"/>
          <w:color w:val="000080"/>
          <w:sz w:val="36"/>
          <w:szCs w:val="36"/>
        </w:rPr>
        <w:t>6. Composición y personas titulares de los órganos de gobierno, de dirección o de administración de la entidad, y número de personas adscritas a cada órgano, organismo o entidad.</w:t>
      </w:r>
    </w:p>
    <w:p w:rsidR="00E114BD" w:rsidRDefault="00E114BD">
      <w:pPr>
        <w:jc w:val="left"/>
        <w:rPr>
          <w:rStyle w:val="Destaquemayor"/>
          <w:rFonts w:ascii="IBM Plex Sans" w:hAnsi="IBM Plex Sans"/>
          <w:b w:val="0"/>
          <w:bCs w:val="0"/>
          <w:sz w:val="22"/>
          <w:szCs w:val="22"/>
        </w:rPr>
      </w:pPr>
    </w:p>
    <w:p w:rsidR="00E114BD" w:rsidRDefault="000A7F88">
      <w:proofErr w:type="spellStart"/>
      <w:r>
        <w:rPr>
          <w:rStyle w:val="Destaquemayor"/>
          <w:rFonts w:ascii="IBM Plex Sans" w:hAnsi="IBM Plex Sans"/>
          <w:color w:val="000000"/>
          <w:sz w:val="22"/>
          <w:szCs w:val="22"/>
        </w:rPr>
        <w:t>Presidente:</w:t>
      </w:r>
      <w:hyperlink r:id="rId7" w:tgtFrame="_blank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Óscar</w:t>
        </w:r>
        <w:proofErr w:type="spellEnd"/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 xml:space="preserve"> Hernández Suárez </w:t>
        </w:r>
      </w:hyperlink>
      <w:hyperlink r:id="rId8" w:tgtFrame="_blank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(Alcalde)</w:t>
        </w:r>
      </w:hyperlink>
      <w:hyperlink r:id="rId9" w:tgtFrame="_blank">
        <w:r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.</w:t>
        </w:r>
      </w:hyperlink>
    </w:p>
    <w:p w:rsidR="00E114BD" w:rsidRDefault="00E114BD">
      <w:pPr>
        <w:rPr>
          <w:rFonts w:ascii="IBM Plex Sans" w:hAnsi="IBM Plex Sans"/>
          <w:color w:val="000000"/>
          <w:sz w:val="22"/>
          <w:szCs w:val="22"/>
        </w:rPr>
      </w:pPr>
    </w:p>
    <w:p w:rsidR="00E114BD" w:rsidRDefault="000A7F88">
      <w:pPr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Patronato:</w:t>
      </w:r>
    </w:p>
    <w:p w:rsidR="00E114BD" w:rsidRDefault="00E114BD" w:rsidP="000A7F88">
      <w:pPr>
        <w:spacing w:before="120"/>
      </w:pPr>
      <w:hyperlink r:id="rId10">
        <w:r w:rsidR="000A7F88"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Óscar Hernández Suárez (Presid</w:t>
        </w:r>
        <w:r w:rsidR="000A7F88"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ente)</w:t>
        </w:r>
      </w:hyperlink>
    </w:p>
    <w:p w:rsidR="00E114BD" w:rsidRDefault="00E114BD" w:rsidP="000A7F88">
      <w:pPr>
        <w:spacing w:before="120"/>
      </w:pPr>
      <w:hyperlink r:id="rId11">
        <w:r w:rsidR="000A7F88"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Francisco González Ramos</w:t>
        </w:r>
      </w:hyperlink>
      <w:hyperlink r:id="rId12"/>
      <w:hyperlink r:id="rId13">
        <w:r w:rsidR="000A7F88">
          <w:rPr>
            <w:rStyle w:val="EnlacedeInternet"/>
            <w:rFonts w:ascii="IBM Plex Sans" w:hAnsi="IBM Plex Sans"/>
            <w:color w:val="000000"/>
            <w:sz w:val="22"/>
            <w:szCs w:val="22"/>
            <w:u w:val="none"/>
          </w:rPr>
          <w:t>(Vocal).</w:t>
        </w:r>
      </w:hyperlink>
    </w:p>
    <w:p w:rsidR="00E114BD" w:rsidRPr="000A7F88" w:rsidRDefault="00E114BD" w:rsidP="000A7F88">
      <w:pPr>
        <w:pStyle w:val="Textoindependiente"/>
        <w:spacing w:before="120"/>
        <w:rPr>
          <w:rFonts w:ascii="IBM Plex Sans" w:hAnsi="IBM Plex Sans"/>
          <w:color w:val="000000"/>
          <w:sz w:val="22"/>
          <w:szCs w:val="22"/>
        </w:rPr>
      </w:pPr>
      <w:hyperlink r:id="rId14" w:tgtFrame="_blank">
        <w:r w:rsidR="000A7F88" w:rsidRPr="000A7F88">
          <w:rPr>
            <w:rFonts w:ascii="IBM Plex Sans" w:hAnsi="IBM Plex Sans"/>
            <w:sz w:val="22"/>
          </w:rPr>
          <w:t>Efraín González Rodríguez (Vocal).</w:t>
        </w:r>
      </w:hyperlink>
    </w:p>
    <w:p w:rsidR="00E114BD" w:rsidRPr="000A7F88" w:rsidRDefault="00E114BD" w:rsidP="000A7F88">
      <w:pPr>
        <w:pStyle w:val="Textoindependiente"/>
        <w:spacing w:before="120"/>
        <w:rPr>
          <w:rFonts w:ascii="IBM Plex Sans" w:hAnsi="IBM Plex Sans"/>
          <w:color w:val="000000"/>
          <w:sz w:val="22"/>
          <w:szCs w:val="22"/>
        </w:rPr>
      </w:pPr>
      <w:hyperlink r:id="rId15">
        <w:r w:rsidR="000A7F88" w:rsidRPr="000A7F88">
          <w:rPr>
            <w:rFonts w:ascii="IBM Plex Sans" w:hAnsi="IBM Plex Sans"/>
            <w:color w:val="000000"/>
            <w:sz w:val="22"/>
            <w:szCs w:val="22"/>
          </w:rPr>
          <w:t>María Isabel Suárez Vera (Vocal)</w:t>
        </w:r>
      </w:hyperlink>
    </w:p>
    <w:p w:rsidR="00E114BD" w:rsidRPr="000A7F88" w:rsidRDefault="00E114BD" w:rsidP="000A7F88">
      <w:pPr>
        <w:pStyle w:val="Textoindependiente"/>
        <w:spacing w:before="120"/>
        <w:rPr>
          <w:rFonts w:ascii="IBM Plex Sans" w:hAnsi="IBM Plex Sans"/>
          <w:color w:val="000000"/>
          <w:sz w:val="22"/>
          <w:szCs w:val="22"/>
        </w:rPr>
      </w:pPr>
      <w:hyperlink r:id="rId16">
        <w:proofErr w:type="spellStart"/>
        <w:r w:rsidR="000A7F88" w:rsidRPr="000A7F88">
          <w:rPr>
            <w:rFonts w:ascii="IBM Plex Sans" w:hAnsi="IBM Plex Sans"/>
            <w:color w:val="000000"/>
            <w:sz w:val="22"/>
            <w:szCs w:val="22"/>
          </w:rPr>
          <w:t>Omaira</w:t>
        </w:r>
        <w:proofErr w:type="spellEnd"/>
        <w:r w:rsidR="000A7F88" w:rsidRPr="000A7F88">
          <w:rPr>
            <w:rFonts w:ascii="IBM Plex Sans" w:hAnsi="IBM Plex Sans"/>
            <w:color w:val="000000"/>
            <w:sz w:val="22"/>
            <w:szCs w:val="22"/>
          </w:rPr>
          <w:t xml:space="preserve"> Quintana Ramírez </w:t>
        </w:r>
        <w:r w:rsidR="000A7F88" w:rsidRPr="000A7F88">
          <w:rPr>
            <w:rFonts w:ascii="IBM Plex Sans" w:hAnsi="IBM Plex Sans"/>
            <w:color w:val="000000"/>
            <w:sz w:val="22"/>
            <w:szCs w:val="22"/>
          </w:rPr>
          <w:t>(Vocal)</w:t>
        </w:r>
      </w:hyperlink>
    </w:p>
    <w:p w:rsidR="00E114BD" w:rsidRPr="000A7F88" w:rsidRDefault="000A7F88" w:rsidP="000A7F88">
      <w:pPr>
        <w:pStyle w:val="Textoindependiente"/>
        <w:spacing w:before="120"/>
        <w:rPr>
          <w:rFonts w:ascii="IBM Plex Sans" w:hAnsi="IBM Plex Sans"/>
          <w:color w:val="000000"/>
          <w:sz w:val="22"/>
          <w:szCs w:val="22"/>
        </w:rPr>
      </w:pPr>
      <w:r w:rsidRPr="000A7F88">
        <w:rPr>
          <w:rFonts w:ascii="IBM Plex Sans" w:hAnsi="IBM Plex Sans"/>
          <w:color w:val="000000"/>
          <w:sz w:val="22"/>
          <w:szCs w:val="22"/>
        </w:rPr>
        <w:t>Josefa Isabel Méndez Dávila (Vocal)</w:t>
      </w:r>
    </w:p>
    <w:p w:rsidR="00E114BD" w:rsidRPr="000A7F88" w:rsidRDefault="000A7F88" w:rsidP="000A7F88">
      <w:pPr>
        <w:pStyle w:val="Textoindependiente"/>
        <w:spacing w:before="120"/>
        <w:rPr>
          <w:rFonts w:ascii="IBM Plex Sans" w:hAnsi="IBM Plex Sans"/>
          <w:color w:val="000000"/>
          <w:sz w:val="22"/>
          <w:szCs w:val="22"/>
        </w:rPr>
      </w:pPr>
      <w:r w:rsidRPr="000A7F88">
        <w:rPr>
          <w:rFonts w:ascii="IBM Plex Sans" w:hAnsi="IBM Plex Sans"/>
          <w:color w:val="000000"/>
          <w:sz w:val="22"/>
          <w:szCs w:val="22"/>
        </w:rPr>
        <w:t xml:space="preserve">Iulia María Bocea </w:t>
      </w:r>
      <w:proofErr w:type="spellStart"/>
      <w:r w:rsidRPr="000A7F88">
        <w:rPr>
          <w:rFonts w:ascii="IBM Plex Sans" w:hAnsi="IBM Plex Sans"/>
          <w:color w:val="000000"/>
          <w:sz w:val="22"/>
          <w:szCs w:val="22"/>
        </w:rPr>
        <w:t>Miteu</w:t>
      </w:r>
      <w:proofErr w:type="spellEnd"/>
      <w:r w:rsidRPr="000A7F88">
        <w:rPr>
          <w:rFonts w:ascii="IBM Plex Sans" w:hAnsi="IBM Plex Sans"/>
          <w:color w:val="000000"/>
          <w:sz w:val="22"/>
          <w:szCs w:val="22"/>
        </w:rPr>
        <w:t xml:space="preserve"> (Vocal)</w:t>
      </w:r>
    </w:p>
    <w:p w:rsidR="00E114BD" w:rsidRDefault="00E114BD">
      <w:pPr>
        <w:pStyle w:val="Textoindependiente"/>
        <w:rPr>
          <w:rFonts w:ascii="IBM Plex Sans" w:hAnsi="IBM Plex Sans"/>
          <w:color w:val="000000"/>
          <w:sz w:val="22"/>
          <w:szCs w:val="22"/>
        </w:rPr>
      </w:pPr>
    </w:p>
    <w:p w:rsidR="00E114BD" w:rsidRDefault="000A7F88">
      <w:pPr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b/>
          <w:bCs/>
          <w:color w:val="000000"/>
          <w:sz w:val="22"/>
          <w:szCs w:val="22"/>
        </w:rPr>
        <w:t>Gerente-Coordinador:</w:t>
      </w:r>
      <w:r>
        <w:rPr>
          <w:rFonts w:ascii="IBM Plex Sans" w:hAnsi="IBM Plex Sans"/>
          <w:color w:val="000000"/>
          <w:sz w:val="22"/>
          <w:szCs w:val="22"/>
        </w:rPr>
        <w:t xml:space="preserve"> VACANTE.</w:t>
      </w:r>
    </w:p>
    <w:p w:rsidR="00E114BD" w:rsidRDefault="00E114BD">
      <w:pPr>
        <w:rPr>
          <w:rFonts w:ascii="IBM Plex Sans" w:hAnsi="IBM Plex Sans"/>
          <w:color w:val="000000"/>
          <w:sz w:val="22"/>
          <w:szCs w:val="22"/>
        </w:rPr>
      </w:pPr>
    </w:p>
    <w:p w:rsidR="00E114BD" w:rsidRDefault="000A7F88">
      <w:pPr>
        <w:rPr>
          <w:rFonts w:ascii="IBM Plex Sans" w:hAnsi="IBM Plex Sans"/>
          <w:color w:val="000000"/>
          <w:sz w:val="22"/>
          <w:szCs w:val="22"/>
        </w:rPr>
      </w:pPr>
      <w:proofErr w:type="spellStart"/>
      <w:r>
        <w:rPr>
          <w:rFonts w:ascii="IBM Plex Sans" w:hAnsi="IBM Plex Sans"/>
          <w:b/>
          <w:bCs/>
          <w:color w:val="000000"/>
          <w:sz w:val="22"/>
          <w:szCs w:val="22"/>
        </w:rPr>
        <w:t>Secretaria</w:t>
      </w:r>
      <w:proofErr w:type="gramStart"/>
      <w:r>
        <w:rPr>
          <w:rFonts w:ascii="IBM Plex Sans" w:hAnsi="IBM Plex Sans"/>
          <w:b/>
          <w:bCs/>
          <w:color w:val="000000"/>
          <w:sz w:val="22"/>
          <w:szCs w:val="22"/>
        </w:rPr>
        <w:t>:</w:t>
      </w:r>
      <w:r>
        <w:rPr>
          <w:rFonts w:ascii="IBM Plex Sans" w:hAnsi="IBM Plex Sans"/>
          <w:color w:val="000000"/>
          <w:sz w:val="22"/>
          <w:szCs w:val="22"/>
        </w:rPr>
        <w:t>Marianela</w:t>
      </w:r>
      <w:proofErr w:type="spellEnd"/>
      <w:proofErr w:type="gramEnd"/>
      <w:r>
        <w:rPr>
          <w:rFonts w:ascii="IBM Plex Sans" w:hAnsi="IBM Plex Sans"/>
          <w:color w:val="000000"/>
          <w:sz w:val="22"/>
          <w:szCs w:val="22"/>
        </w:rPr>
        <w:t xml:space="preserve"> Sánchez Mena</w:t>
      </w:r>
      <w:r>
        <w:rPr>
          <w:rFonts w:ascii="IBM Plex Sans" w:hAnsi="IBM Plex Sans"/>
          <w:color w:val="000000"/>
          <w:sz w:val="22"/>
          <w:szCs w:val="22"/>
        </w:rPr>
        <w:t xml:space="preserve"> (Funcionaria interina).</w:t>
      </w:r>
    </w:p>
    <w:p w:rsidR="00E114BD" w:rsidRDefault="00E114BD">
      <w:pPr>
        <w:pStyle w:val="Textoindependiente"/>
        <w:widowControl/>
        <w:spacing w:after="0"/>
        <w:rPr>
          <w:rFonts w:ascii="IBM Plex Sans" w:hAnsi="IBM Plex Sans"/>
          <w:color w:val="000000"/>
          <w:sz w:val="22"/>
          <w:szCs w:val="22"/>
        </w:rPr>
      </w:pPr>
    </w:p>
    <w:p w:rsidR="00E114BD" w:rsidRDefault="000A7F88">
      <w:pPr>
        <w:pStyle w:val="Textoindependiente"/>
        <w:widowControl/>
        <w:spacing w:after="0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b/>
          <w:bCs/>
          <w:color w:val="000000"/>
          <w:sz w:val="22"/>
          <w:szCs w:val="22"/>
        </w:rPr>
        <w:t>Interventor:</w:t>
      </w:r>
      <w:r>
        <w:rPr>
          <w:rFonts w:ascii="IBM Plex Sans" w:hAnsi="IBM Plex Sans"/>
          <w:color w:val="000000"/>
          <w:sz w:val="22"/>
          <w:szCs w:val="22"/>
        </w:rPr>
        <w:t xml:space="preserve"> Miguel Ángel Rosado Contreras (Funcionario interino).</w:t>
      </w:r>
    </w:p>
    <w:p w:rsidR="00E114BD" w:rsidRDefault="00E114BD">
      <w:pPr>
        <w:pStyle w:val="Textoindependiente"/>
        <w:widowControl/>
        <w:spacing w:after="0"/>
        <w:rPr>
          <w:rFonts w:ascii="IBM Plex Sans" w:hAnsi="IBM Plex Sans"/>
          <w:color w:val="000000"/>
          <w:sz w:val="22"/>
          <w:szCs w:val="22"/>
        </w:rPr>
      </w:pPr>
    </w:p>
    <w:p w:rsidR="00E114BD" w:rsidRDefault="000A7F88">
      <w:pPr>
        <w:pStyle w:val="Textoindependiente"/>
        <w:widowControl/>
        <w:spacing w:after="0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 xml:space="preserve">No se contempla </w:t>
      </w:r>
      <w:r>
        <w:rPr>
          <w:rFonts w:ascii="IBM Plex Sans" w:hAnsi="IBM Plex Sans"/>
          <w:color w:val="000000"/>
          <w:sz w:val="22"/>
          <w:szCs w:val="22"/>
        </w:rPr>
        <w:t>ninguna persona más adscrita a ninguno de estos órganos.</w:t>
      </w:r>
    </w:p>
    <w:p w:rsidR="00E114BD" w:rsidRDefault="00E114BD">
      <w:pPr>
        <w:pStyle w:val="Textoindependiente"/>
        <w:widowControl/>
        <w:spacing w:after="0"/>
        <w:rPr>
          <w:rFonts w:ascii="Calibri;sans-serif" w:hAnsi="Calibri;sans-serif"/>
          <w:color w:val="000000"/>
        </w:rPr>
      </w:pPr>
    </w:p>
    <w:p w:rsidR="00E114BD" w:rsidRDefault="00E114BD">
      <w:pPr>
        <w:pStyle w:val="Textoindependiente"/>
        <w:widowControl/>
        <w:spacing w:after="0"/>
        <w:rPr>
          <w:rFonts w:ascii="Calibri;sans-serif" w:hAnsi="Calibri;sans-serif"/>
          <w:color w:val="000000"/>
        </w:rPr>
      </w:pPr>
    </w:p>
    <w:p w:rsidR="00E114BD" w:rsidRDefault="00E114BD">
      <w:pPr>
        <w:jc w:val="left"/>
        <w:rPr>
          <w:rStyle w:val="Destaquemayor"/>
          <w:rFonts w:ascii="IBM Plex Sans" w:hAnsi="IBM Plex Sans"/>
          <w:b w:val="0"/>
          <w:bCs w:val="0"/>
          <w:sz w:val="22"/>
          <w:szCs w:val="22"/>
        </w:rPr>
      </w:pPr>
    </w:p>
    <w:p w:rsidR="00E114BD" w:rsidRDefault="00E114BD">
      <w:pPr>
        <w:jc w:val="left"/>
        <w:rPr>
          <w:rStyle w:val="Destaquemayor"/>
          <w:rFonts w:ascii="IBM Plex Sans" w:hAnsi="IBM Plex Sans"/>
          <w:b w:val="0"/>
          <w:bCs w:val="0"/>
          <w:sz w:val="22"/>
          <w:szCs w:val="22"/>
        </w:rPr>
      </w:pPr>
    </w:p>
    <w:sectPr w:rsidR="00E114BD" w:rsidSect="00E114BD">
      <w:headerReference w:type="default" r:id="rId17"/>
      <w:footerReference w:type="default" r:id="rId18"/>
      <w:pgSz w:w="11906" w:h="16838"/>
      <w:pgMar w:top="2268" w:right="1701" w:bottom="1982" w:left="1701" w:header="708" w:footer="1417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4BD" w:rsidRDefault="00E114BD" w:rsidP="00E114BD">
      <w:r>
        <w:separator/>
      </w:r>
    </w:p>
  </w:endnote>
  <w:endnote w:type="continuationSeparator" w:id="0">
    <w:p w:rsidR="00E114BD" w:rsidRDefault="00E114BD" w:rsidP="00E11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boto Slab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IBM Plex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4BD" w:rsidRDefault="000A7F88">
    <w:pPr>
      <w:jc w:val="right"/>
      <w:rPr>
        <w:rFonts w:ascii="IBM Plex Sans" w:eastAsia="IBM Plex Sans" w:hAnsi="IBM Plex Sans" w:cs="IBM Plex Sans"/>
        <w:b/>
        <w:bCs/>
        <w:sz w:val="20"/>
        <w:szCs w:val="20"/>
      </w:rPr>
    </w:pPr>
    <w:r>
      <w:rPr>
        <w:rFonts w:ascii="IBM Plex Sans" w:eastAsia="IBM Plex Sans" w:hAnsi="IBM Plex Sans" w:cs="IBM Plex Sans"/>
        <w:b/>
        <w:bCs/>
        <w:sz w:val="20"/>
        <w:szCs w:val="20"/>
      </w:rPr>
      <w:t>Portal de Transparencia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4BD" w:rsidRDefault="00E114BD" w:rsidP="00E114BD">
      <w:r>
        <w:separator/>
      </w:r>
    </w:p>
  </w:footnote>
  <w:footnote w:type="continuationSeparator" w:id="0">
    <w:p w:rsidR="00E114BD" w:rsidRDefault="00E114BD" w:rsidP="00E114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4BD" w:rsidRDefault="000A7F88">
    <w:pPr>
      <w:pStyle w:val="Header"/>
    </w:pPr>
    <w:r>
      <w:rPr>
        <w:noProof/>
        <w:lang w:eastAsia="es-ES"/>
      </w:rPr>
      <w:drawing>
        <wp:anchor distT="0" distB="0" distL="0" distR="0" simplePos="0" relativeHeight="2" behindDoc="0" locked="0" layoutInCell="0" allowOverlap="1">
          <wp:simplePos x="0" y="0"/>
          <wp:positionH relativeFrom="column">
            <wp:posOffset>-809625</wp:posOffset>
          </wp:positionH>
          <wp:positionV relativeFrom="paragraph">
            <wp:posOffset>-360045</wp:posOffset>
          </wp:positionV>
          <wp:extent cx="7019925" cy="1316990"/>
          <wp:effectExtent l="0" t="0" r="0" b="0"/>
          <wp:wrapSquare wrapText="largest"/>
          <wp:docPr id="1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16" r="-3" b="-16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316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E6EE4"/>
    <w:multiLevelType w:val="multilevel"/>
    <w:tmpl w:val="E8E8CBC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14BD"/>
    <w:rsid w:val="000A7F88"/>
    <w:rsid w:val="00E11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4BD"/>
    <w:pPr>
      <w:widowControl w:val="0"/>
      <w:jc w:val="both"/>
    </w:pPr>
    <w:rPr>
      <w:rFonts w:ascii="Calibri" w:eastAsia="Times New Roman" w:hAnsi="Calibri" w:cs="Calibri"/>
      <w:color w:val="00000A"/>
      <w:kern w:val="2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Normal"/>
    <w:next w:val="Textoindependiente"/>
    <w:qFormat/>
    <w:rsid w:val="00E114BD"/>
    <w:pPr>
      <w:keepNext/>
      <w:keepLines/>
      <w:numPr>
        <w:numId w:val="1"/>
      </w:numPr>
      <w:spacing w:before="480"/>
      <w:outlineLvl w:val="0"/>
    </w:pPr>
    <w:rPr>
      <w:rFonts w:ascii="Calibri Light" w:eastAsia="Calibri" w:hAnsi="Calibri Light" w:cs="Calibri Light"/>
      <w:b/>
      <w:bCs/>
      <w:color w:val="2E74B5"/>
      <w:sz w:val="28"/>
      <w:szCs w:val="28"/>
    </w:rPr>
  </w:style>
  <w:style w:type="character" w:customStyle="1" w:styleId="WW8Num1z0">
    <w:name w:val="WW8Num1z0"/>
    <w:qFormat/>
    <w:rsid w:val="00E114BD"/>
  </w:style>
  <w:style w:type="character" w:customStyle="1" w:styleId="WW8Num1z1">
    <w:name w:val="WW8Num1z1"/>
    <w:qFormat/>
    <w:rsid w:val="00E114BD"/>
  </w:style>
  <w:style w:type="character" w:customStyle="1" w:styleId="WW8Num1z2">
    <w:name w:val="WW8Num1z2"/>
    <w:qFormat/>
    <w:rsid w:val="00E114BD"/>
  </w:style>
  <w:style w:type="character" w:customStyle="1" w:styleId="WW8Num1z3">
    <w:name w:val="WW8Num1z3"/>
    <w:qFormat/>
    <w:rsid w:val="00E114BD"/>
  </w:style>
  <w:style w:type="character" w:customStyle="1" w:styleId="WW8Num1z4">
    <w:name w:val="WW8Num1z4"/>
    <w:qFormat/>
    <w:rsid w:val="00E114BD"/>
  </w:style>
  <w:style w:type="character" w:customStyle="1" w:styleId="WW8Num1z5">
    <w:name w:val="WW8Num1z5"/>
    <w:qFormat/>
    <w:rsid w:val="00E114BD"/>
  </w:style>
  <w:style w:type="character" w:customStyle="1" w:styleId="WW8Num1z6">
    <w:name w:val="WW8Num1z6"/>
    <w:qFormat/>
    <w:rsid w:val="00E114BD"/>
  </w:style>
  <w:style w:type="character" w:customStyle="1" w:styleId="WW8Num1z7">
    <w:name w:val="WW8Num1z7"/>
    <w:qFormat/>
    <w:rsid w:val="00E114BD"/>
  </w:style>
  <w:style w:type="character" w:customStyle="1" w:styleId="WW8Num1z8">
    <w:name w:val="WW8Num1z8"/>
    <w:qFormat/>
    <w:rsid w:val="00E114BD"/>
  </w:style>
  <w:style w:type="character" w:customStyle="1" w:styleId="WW8Num2z0">
    <w:name w:val="WW8Num2z0"/>
    <w:qFormat/>
    <w:rsid w:val="00E114BD"/>
    <w:rPr>
      <w:rFonts w:ascii="Symbol" w:hAnsi="Symbol" w:cs="OpenSymbol;Arial Unicode MS"/>
    </w:rPr>
  </w:style>
  <w:style w:type="character" w:customStyle="1" w:styleId="Ttulo1Car">
    <w:name w:val="Título 1 Car"/>
    <w:basedOn w:val="Fuentedeprrafopredeter"/>
    <w:qFormat/>
    <w:rsid w:val="00E114BD"/>
    <w:rPr>
      <w:rFonts w:ascii="Calibri Light" w:eastAsia="Calibri" w:hAnsi="Calibri Light" w:cs="Calibri Light"/>
      <w:b/>
      <w:bCs/>
      <w:color w:val="2E74B5"/>
      <w:kern w:val="2"/>
      <w:sz w:val="28"/>
      <w:szCs w:val="28"/>
    </w:rPr>
  </w:style>
  <w:style w:type="character" w:customStyle="1" w:styleId="TextoindependienteCar">
    <w:name w:val="Texto independiente Car"/>
    <w:basedOn w:val="Fuentedeprrafopredeter"/>
    <w:qFormat/>
    <w:rsid w:val="00E114BD"/>
    <w:rPr>
      <w:rFonts w:ascii="Calibri" w:eastAsia="Times New Roman" w:hAnsi="Calibri" w:cs="Calibri"/>
      <w:kern w:val="2"/>
      <w:sz w:val="24"/>
      <w:szCs w:val="24"/>
    </w:rPr>
  </w:style>
  <w:style w:type="character" w:customStyle="1" w:styleId="EncabezadoCar">
    <w:name w:val="Encabezado Car"/>
    <w:basedOn w:val="Fuentedeprrafopredeter"/>
    <w:qFormat/>
    <w:rsid w:val="00E114BD"/>
    <w:rPr>
      <w:rFonts w:ascii="Calibri" w:eastAsia="Times New Roman" w:hAnsi="Calibri" w:cs="Calibri"/>
      <w:kern w:val="2"/>
      <w:sz w:val="24"/>
      <w:szCs w:val="24"/>
    </w:rPr>
  </w:style>
  <w:style w:type="character" w:customStyle="1" w:styleId="PiedepginaCar">
    <w:name w:val="Pie de página Car"/>
    <w:basedOn w:val="Fuentedeprrafopredeter"/>
    <w:qFormat/>
    <w:rsid w:val="00E114BD"/>
    <w:rPr>
      <w:rFonts w:ascii="Calibri" w:eastAsia="Times New Roman" w:hAnsi="Calibri" w:cs="Calibri"/>
      <w:kern w:val="2"/>
      <w:sz w:val="24"/>
      <w:szCs w:val="24"/>
    </w:rPr>
  </w:style>
  <w:style w:type="character" w:customStyle="1" w:styleId="WW8Num4z3">
    <w:name w:val="WW8Num4z3"/>
    <w:qFormat/>
    <w:rsid w:val="00E114BD"/>
    <w:rPr>
      <w:rFonts w:ascii="Symbol" w:hAnsi="Symbol" w:cs="Symbol"/>
    </w:rPr>
  </w:style>
  <w:style w:type="character" w:customStyle="1" w:styleId="WW8Num4z2">
    <w:name w:val="WW8Num4z2"/>
    <w:qFormat/>
    <w:rsid w:val="00E114BD"/>
    <w:rPr>
      <w:rFonts w:ascii="Wingdings" w:hAnsi="Wingdings" w:cs="Wingdings"/>
    </w:rPr>
  </w:style>
  <w:style w:type="character" w:customStyle="1" w:styleId="WW8Num4z1">
    <w:name w:val="WW8Num4z1"/>
    <w:qFormat/>
    <w:rsid w:val="00E114BD"/>
    <w:rPr>
      <w:rFonts w:ascii="Courier New" w:hAnsi="Courier New" w:cs="Courier New"/>
    </w:rPr>
  </w:style>
  <w:style w:type="character" w:customStyle="1" w:styleId="WW8Num4z0">
    <w:name w:val="WW8Num4z0"/>
    <w:qFormat/>
    <w:rsid w:val="00E114BD"/>
    <w:rPr>
      <w:rFonts w:ascii="Times New Roman" w:eastAsia="Times New Roman" w:hAnsi="Times New Roman" w:cs="Times New Roman"/>
    </w:rPr>
  </w:style>
  <w:style w:type="character" w:customStyle="1" w:styleId="Vietas">
    <w:name w:val="Viñetas"/>
    <w:qFormat/>
    <w:rsid w:val="00E114BD"/>
    <w:rPr>
      <w:rFonts w:ascii="OpenSymbol;Arial Unicode MS" w:eastAsia="OpenSymbol;Arial Unicode MS" w:hAnsi="OpenSymbol;Arial Unicode MS" w:cs="OpenSymbol;Arial Unicode MS"/>
    </w:rPr>
  </w:style>
  <w:style w:type="character" w:customStyle="1" w:styleId="EnlacedeInternet">
    <w:name w:val="Enlace de Internet"/>
    <w:rsid w:val="00E114BD"/>
    <w:rPr>
      <w:color w:val="000080"/>
      <w:u w:val="single"/>
    </w:rPr>
  </w:style>
  <w:style w:type="character" w:customStyle="1" w:styleId="Smbolosdenumeracin">
    <w:name w:val="Símbolos de numeración"/>
    <w:qFormat/>
    <w:rsid w:val="00E114BD"/>
  </w:style>
  <w:style w:type="character" w:customStyle="1" w:styleId="Destaquemayor">
    <w:name w:val="Destaque mayor"/>
    <w:qFormat/>
    <w:rsid w:val="00E114BD"/>
    <w:rPr>
      <w:b/>
      <w:bCs/>
    </w:rPr>
  </w:style>
  <w:style w:type="paragraph" w:styleId="Ttulo">
    <w:name w:val="Title"/>
    <w:basedOn w:val="Normal"/>
    <w:next w:val="Textoindependiente"/>
    <w:qFormat/>
    <w:rsid w:val="00E114BD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Textoindependiente">
    <w:name w:val="Body Text"/>
    <w:basedOn w:val="Normal"/>
    <w:rsid w:val="00E114BD"/>
    <w:pPr>
      <w:spacing w:after="120"/>
    </w:pPr>
  </w:style>
  <w:style w:type="paragraph" w:styleId="Lista">
    <w:name w:val="List"/>
    <w:basedOn w:val="Textoindependiente"/>
    <w:rsid w:val="00E114BD"/>
    <w:rPr>
      <w:rFonts w:cs="Mangal"/>
    </w:rPr>
  </w:style>
  <w:style w:type="paragraph" w:customStyle="1" w:styleId="Caption">
    <w:name w:val="Caption"/>
    <w:basedOn w:val="Normal"/>
    <w:qFormat/>
    <w:rsid w:val="00E114BD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E114BD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Textoindependiente"/>
    <w:qFormat/>
    <w:rsid w:val="00E114BD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Epgrafe">
    <w:name w:val="caption"/>
    <w:basedOn w:val="Normal"/>
    <w:qFormat/>
    <w:rsid w:val="00E114BD"/>
    <w:pPr>
      <w:suppressLineNumbers/>
      <w:spacing w:before="120" w:after="120"/>
    </w:pPr>
    <w:rPr>
      <w:rFonts w:cs="Mangal"/>
      <w:i/>
      <w:iCs/>
    </w:rPr>
  </w:style>
  <w:style w:type="paragraph" w:customStyle="1" w:styleId="Cabeceraypie">
    <w:name w:val="Cabecera y pie"/>
    <w:basedOn w:val="Normal"/>
    <w:qFormat/>
    <w:rsid w:val="00E114BD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"/>
    <w:rsid w:val="00E114BD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rsid w:val="00E114BD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qFormat/>
    <w:rsid w:val="00E114BD"/>
    <w:pPr>
      <w:suppressLineNumbers/>
    </w:pPr>
  </w:style>
  <w:style w:type="paragraph" w:customStyle="1" w:styleId="Ttulodelatabla">
    <w:name w:val="Título de la tabla"/>
    <w:basedOn w:val="Contenidodelatabla"/>
    <w:qFormat/>
    <w:rsid w:val="00E114BD"/>
    <w:pPr>
      <w:jc w:val="center"/>
    </w:pPr>
    <w:rPr>
      <w:b/>
      <w:bCs/>
    </w:rPr>
  </w:style>
  <w:style w:type="numbering" w:customStyle="1" w:styleId="WW8Num1">
    <w:name w:val="WW8Num1"/>
    <w:qFormat/>
    <w:rsid w:val="00E114B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uimes.es/alcaldia/" TargetMode="External"/><Relationship Id="rId13" Type="http://schemas.openxmlformats.org/officeDocument/2006/relationships/hyperlink" Target="https://aguimes.es/francisco-gonzalez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guimes.es/alcaldia/" TargetMode="External"/><Relationship Id="rId12" Type="http://schemas.openxmlformats.org/officeDocument/2006/relationships/hyperlink" Target="https://aguimes.es/francisco-gonzalez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aguimes.es/omaira-quintan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guimes.es/francisco-gonzalez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guimes.es/maria-isabel" TargetMode="External"/><Relationship Id="rId10" Type="http://schemas.openxmlformats.org/officeDocument/2006/relationships/hyperlink" Target="https://aguimes.es/alcaldia/biografia-alcalde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guimes.es/alcaldia/" TargetMode="External"/><Relationship Id="rId14" Type="http://schemas.openxmlformats.org/officeDocument/2006/relationships/hyperlink" Target="https://aguimes.es/efrain-gonzale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197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Martel Vega</dc:creator>
  <dc:description/>
  <cp:lastModifiedBy>drodriguez</cp:lastModifiedBy>
  <cp:revision>25</cp:revision>
  <dcterms:created xsi:type="dcterms:W3CDTF">2024-02-16T14:33:00Z</dcterms:created>
  <dcterms:modified xsi:type="dcterms:W3CDTF">2024-02-16T14:34:00Z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