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C9" w:rsidRDefault="002023C9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2023C9">
        <w:rPr>
          <w:rFonts w:ascii="Roboto Slab" w:hAnsi="Roboto Slab"/>
          <w:b/>
          <w:bCs/>
          <w:color w:val="000080"/>
          <w:sz w:val="36"/>
          <w:szCs w:val="36"/>
        </w:rPr>
        <w:t>VEINTINUEVE DE ABRIL DE DOS MIL VEINTICUATRO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CF398A" w:rsidRDefault="00CF398A" w:rsidP="00CF398A">
      <w:pPr>
        <w:ind w:firstLine="708"/>
        <w:rPr>
          <w:rFonts w:ascii="Verdana" w:hAnsi="Verdana" w:cs="Verdana"/>
          <w:spacing w:val="2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  <w:r w:rsidRPr="002023C9">
        <w:rPr>
          <w:rFonts w:ascii="Verdana" w:eastAsia="Calibri" w:hAnsi="Verdana" w:cs="Verdana"/>
          <w:spacing w:val="2"/>
          <w:kern w:val="0"/>
          <w:lang w:eastAsia="en-US"/>
        </w:rPr>
        <w:t>Abierto el acto por la Presidencia se pasó a tratar y discutir los temas del Orden del día, sobre los que recayeron los siguientes acuerdos: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left="708"/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</w:pPr>
      <w:r w:rsidRPr="002023C9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1. </w:t>
      </w:r>
      <w:r w:rsidRPr="002023C9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SECRETARIA GENERAL.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spacing w:val="2"/>
          <w:kern w:val="0"/>
          <w:lang w:eastAsia="en-US"/>
        </w:rPr>
      </w:pPr>
      <w:r w:rsidRPr="002023C9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NÚMERO: 2024/00006113H. LECTURA Y APROBACIÓN SI PR</w:t>
      </w:r>
      <w:r w:rsidRPr="002023C9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O</w:t>
      </w:r>
      <w:r w:rsidRPr="002023C9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CEDE, DEL BORRADOR DEL ACTA DE LA SESIÓN ANTERIOR, CEL</w:t>
      </w:r>
      <w:r w:rsidRPr="002023C9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E</w:t>
      </w:r>
      <w:r w:rsidRPr="002023C9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BRADA EL DÍA VEINTIDÓS DE ABRIL DE DOS MIL VEINTICUATRO</w:t>
      </w:r>
      <w:r w:rsidRPr="002023C9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.- </w:t>
      </w:r>
    </w:p>
    <w:p w:rsidR="002023C9" w:rsidRPr="002023C9" w:rsidRDefault="002023C9" w:rsidP="002023C9">
      <w:pPr>
        <w:widowControl/>
        <w:suppressAutoHyphens w:val="0"/>
        <w:rPr>
          <w:rFonts w:ascii="Verdana" w:eastAsia="Calibri" w:hAnsi="Verdana" w:cs="Verdana"/>
          <w:b/>
          <w:spacing w:val="2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  <w:r w:rsidRPr="002023C9">
        <w:rPr>
          <w:rFonts w:ascii="Verdana" w:eastAsia="Calibri" w:hAnsi="Verdana" w:cs="Verdana"/>
          <w:kern w:val="0"/>
          <w:lang w:eastAsia="en-US"/>
        </w:rPr>
        <w:t>Dada cuenta del borrador del Acta de la sesión anterior celebrada el día veintidós de abril de dos mil veinticuatro, la misma es aprobada por unanim</w:t>
      </w:r>
      <w:r w:rsidRPr="002023C9">
        <w:rPr>
          <w:rFonts w:ascii="Verdana" w:eastAsia="Calibri" w:hAnsi="Verdana" w:cs="Verdana"/>
          <w:kern w:val="0"/>
          <w:lang w:eastAsia="en-US"/>
        </w:rPr>
        <w:t>i</w:t>
      </w:r>
      <w:r w:rsidRPr="002023C9">
        <w:rPr>
          <w:rFonts w:ascii="Verdana" w:eastAsia="Calibri" w:hAnsi="Verdana" w:cs="Verdana"/>
          <w:kern w:val="0"/>
          <w:lang w:eastAsia="en-US"/>
        </w:rPr>
        <w:t>dad, en sus literales términos.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2023C9">
        <w:rPr>
          <w:rFonts w:ascii="Verdana" w:eastAsia="Calibri" w:hAnsi="Verdana" w:cs="Verdana"/>
          <w:b/>
          <w:kern w:val="0"/>
          <w:u w:val="single"/>
          <w:lang w:eastAsia="en-US"/>
        </w:rPr>
        <w:t>2.- PARTICIPACIÓN CIUDADANA.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2023C9">
        <w:rPr>
          <w:rFonts w:ascii="Verdana" w:eastAsia="Calibri" w:hAnsi="Verdana" w:cs="Verdana"/>
          <w:b/>
          <w:kern w:val="0"/>
          <w:u w:val="single"/>
          <w:lang w:eastAsia="en-US"/>
        </w:rPr>
        <w:t>NÚMERO: 2024/3685M. EXPEDIENTE SUBVENCIÓN CABILDO PARA EJECUCIÓN DEL PROYECTO “CONVIVENCIA EN AGÜIMES 2024”.-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</w:p>
    <w:p w:rsidR="002023C9" w:rsidRPr="002023C9" w:rsidRDefault="002023C9" w:rsidP="002023C9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color w:val="000000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2023C9">
        <w:rPr>
          <w:rFonts w:ascii="Verdana" w:eastAsia="Calibri" w:hAnsi="Verdana" w:cs="Verdana"/>
          <w:kern w:val="0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aprobación al contenido de la precedente propuesta en sus lit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e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rales términos, respecto al expediente de subvención para la ejec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u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 xml:space="preserve">ción del proyecto “Convivencia en </w:t>
      </w:r>
      <w:proofErr w:type="spellStart"/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Agüimes</w:t>
      </w:r>
      <w:proofErr w:type="spellEnd"/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 xml:space="preserve"> 2024”, </w:t>
      </w:r>
      <w:r w:rsidRPr="002023C9">
        <w:rPr>
          <w:rFonts w:ascii="Verdana" w:eastAsia="Calibri" w:hAnsi="Verdana" w:cs="Verdana"/>
          <w:kern w:val="0"/>
          <w:lang w:eastAsia="es-ES"/>
        </w:rPr>
        <w:t>y la aceptación de la citada propuesta servirá de motivación a esta resolución al quedar incorpor</w:t>
      </w:r>
      <w:r w:rsidRPr="002023C9">
        <w:rPr>
          <w:rFonts w:ascii="Verdana" w:eastAsia="Calibri" w:hAnsi="Verdana" w:cs="Verdana"/>
          <w:kern w:val="0"/>
          <w:lang w:eastAsia="es-ES"/>
        </w:rPr>
        <w:t>a</w:t>
      </w:r>
      <w:r w:rsidRPr="002023C9">
        <w:rPr>
          <w:rFonts w:ascii="Verdana" w:eastAsia="Calibri" w:hAnsi="Verdana" w:cs="Verdana"/>
          <w:kern w:val="0"/>
          <w:lang w:eastAsia="es-ES"/>
        </w:rPr>
        <w:t>do al texto la misma, según el artículo 88.6 de la Ley 39/2015, de 1 de oct</w:t>
      </w:r>
      <w:r w:rsidRPr="002023C9">
        <w:rPr>
          <w:rFonts w:ascii="Verdana" w:eastAsia="Calibri" w:hAnsi="Verdana" w:cs="Verdana"/>
          <w:kern w:val="0"/>
          <w:lang w:eastAsia="es-ES"/>
        </w:rPr>
        <w:t>u</w:t>
      </w:r>
      <w:r w:rsidRPr="002023C9">
        <w:rPr>
          <w:rFonts w:ascii="Verdana" w:eastAsia="Calibri" w:hAnsi="Verdana" w:cs="Verdana"/>
          <w:kern w:val="0"/>
          <w:lang w:eastAsia="es-ES"/>
        </w:rPr>
        <w:t>bre, del Procedimiento Administrativo Común de las Administraciones Públ</w:t>
      </w:r>
      <w:r w:rsidRPr="002023C9">
        <w:rPr>
          <w:rFonts w:ascii="Verdana" w:eastAsia="Calibri" w:hAnsi="Verdana" w:cs="Verdana"/>
          <w:kern w:val="0"/>
          <w:lang w:eastAsia="es-ES"/>
        </w:rPr>
        <w:t>i</w:t>
      </w:r>
      <w:r w:rsidRPr="002023C9">
        <w:rPr>
          <w:rFonts w:ascii="Verdana" w:eastAsia="Calibri" w:hAnsi="Verdana" w:cs="Verdana"/>
          <w:kern w:val="0"/>
          <w:lang w:eastAsia="es-ES"/>
        </w:rPr>
        <w:t>cas.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s-ES"/>
        </w:rPr>
      </w:pPr>
      <w:r w:rsidRPr="002023C9">
        <w:rPr>
          <w:rFonts w:ascii="Verdana" w:eastAsia="Calibri" w:hAnsi="Verdana" w:cs="Verdana"/>
          <w:b/>
          <w:kern w:val="0"/>
          <w:lang w:eastAsia="es-ES"/>
        </w:rPr>
        <w:t xml:space="preserve">3. </w:t>
      </w:r>
      <w:r w:rsidRPr="002023C9">
        <w:rPr>
          <w:rFonts w:ascii="Verdana" w:eastAsia="Calibri" w:hAnsi="Verdana" w:cs="Verdana"/>
          <w:b/>
          <w:kern w:val="0"/>
          <w:u w:val="single"/>
          <w:lang w:eastAsia="es-ES"/>
        </w:rPr>
        <w:t>SECRETARIA GENERAL.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s-ES"/>
        </w:rPr>
      </w:pPr>
      <w:r w:rsidRPr="002023C9">
        <w:rPr>
          <w:rFonts w:ascii="Verdana" w:eastAsia="Calibri" w:hAnsi="Verdana" w:cs="Verdana"/>
          <w:b/>
          <w:kern w:val="0"/>
          <w:u w:val="single"/>
          <w:lang w:eastAsia="es-ES"/>
        </w:rPr>
        <w:t>NÚMERO: 2020/00004600C. PRÓRROGA DE LA CONTRATACIÓN DEL “LOTE 2. SERVICIO DE ACTIVIDADES DIRIGIDAS EN TODAS LAS INSTALACIONES DEPORTIVAS MUNICIPALES”</w:t>
      </w:r>
      <w:r w:rsidRPr="002023C9">
        <w:rPr>
          <w:rFonts w:ascii="Verdana" w:eastAsia="Calibri" w:hAnsi="Verdana" w:cs="Verdana"/>
          <w:b/>
          <w:kern w:val="0"/>
          <w:lang w:eastAsia="es-ES"/>
        </w:rPr>
        <w:t>.-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color w:val="000000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2023C9">
        <w:rPr>
          <w:rFonts w:ascii="Verdana" w:eastAsia="Calibri" w:hAnsi="Verdana" w:cs="Verdana"/>
          <w:kern w:val="0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aprobación al contenido de la precedente propuesta en sus lit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e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 xml:space="preserve">rales términos, a los efectos de la </w:t>
      </w:r>
      <w:r w:rsidRPr="002023C9">
        <w:rPr>
          <w:rFonts w:ascii="Verdana" w:eastAsia="Calibri" w:hAnsi="Verdana" w:cs="Times New Roman"/>
          <w:b/>
          <w:kern w:val="0"/>
          <w:u w:val="single"/>
          <w:lang w:eastAsia="en-US"/>
        </w:rPr>
        <w:t xml:space="preserve">prórroga </w:t>
      </w:r>
      <w:r w:rsidRPr="002023C9">
        <w:rPr>
          <w:rFonts w:ascii="Verdana" w:eastAsia="Calibri" w:hAnsi="Verdana" w:cs="Times New Roman"/>
          <w:b/>
          <w:kern w:val="0"/>
          <w:lang w:eastAsia="en-US"/>
        </w:rPr>
        <w:t xml:space="preserve">de </w:t>
      </w:r>
      <w:r w:rsidRPr="002023C9">
        <w:rPr>
          <w:rFonts w:ascii="Verdana" w:eastAsia="Calibri" w:hAnsi="Verdana" w:cs="Verdana"/>
          <w:b/>
          <w:kern w:val="0"/>
          <w:lang w:eastAsia="es-ES"/>
        </w:rPr>
        <w:t>la contratación del “LOTE 2. SERVICIO DE ACTIVIDADES DIRIGIDAS EN TODAS LAS IN</w:t>
      </w:r>
      <w:r w:rsidRPr="002023C9">
        <w:rPr>
          <w:rFonts w:ascii="Verdana" w:eastAsia="Calibri" w:hAnsi="Verdana" w:cs="Verdana"/>
          <w:b/>
          <w:kern w:val="0"/>
          <w:lang w:eastAsia="es-ES"/>
        </w:rPr>
        <w:t>S</w:t>
      </w:r>
      <w:r w:rsidRPr="002023C9">
        <w:rPr>
          <w:rFonts w:ascii="Verdana" w:eastAsia="Calibri" w:hAnsi="Verdana" w:cs="Verdana"/>
          <w:b/>
          <w:kern w:val="0"/>
          <w:lang w:eastAsia="es-ES"/>
        </w:rPr>
        <w:t>TALACIONES DEPORTIVAS MUNICIPALES”, suscrito con la empresa LUDE GESTIONES Y SERVICIOS, S.L., con CIF: B35787811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 xml:space="preserve">, </w:t>
      </w:r>
      <w:r w:rsidRPr="002023C9">
        <w:rPr>
          <w:rFonts w:ascii="Verdana" w:eastAsia="Calibri" w:hAnsi="Verdana" w:cs="Verdana"/>
          <w:kern w:val="0"/>
          <w:lang w:eastAsia="es-ES"/>
        </w:rPr>
        <w:t>y la acept</w:t>
      </w:r>
      <w:r w:rsidRPr="002023C9">
        <w:rPr>
          <w:rFonts w:ascii="Verdana" w:eastAsia="Calibri" w:hAnsi="Verdana" w:cs="Verdana"/>
          <w:kern w:val="0"/>
          <w:lang w:eastAsia="es-ES"/>
        </w:rPr>
        <w:t>a</w:t>
      </w:r>
      <w:r w:rsidRPr="002023C9">
        <w:rPr>
          <w:rFonts w:ascii="Verdana" w:eastAsia="Calibri" w:hAnsi="Verdana" w:cs="Verdana"/>
          <w:kern w:val="0"/>
          <w:lang w:eastAsia="es-ES"/>
        </w:rPr>
        <w:t>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s-ES"/>
        </w:rPr>
      </w:pPr>
      <w:r w:rsidRPr="002023C9">
        <w:rPr>
          <w:rFonts w:ascii="Verdana" w:eastAsia="Calibri" w:hAnsi="Verdana" w:cs="Verdana"/>
          <w:b/>
          <w:kern w:val="0"/>
          <w:lang w:eastAsia="es-ES"/>
        </w:rPr>
        <w:t xml:space="preserve">4. </w:t>
      </w:r>
      <w:r w:rsidRPr="002023C9">
        <w:rPr>
          <w:rFonts w:ascii="Verdana" w:eastAsia="Calibri" w:hAnsi="Verdana" w:cs="Verdana"/>
          <w:b/>
          <w:kern w:val="0"/>
          <w:u w:val="single"/>
          <w:lang w:eastAsia="es-ES"/>
        </w:rPr>
        <w:t>SECRETARIA GENERAL.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s-ES"/>
        </w:rPr>
      </w:pPr>
      <w:r w:rsidRPr="002023C9">
        <w:rPr>
          <w:rFonts w:ascii="Verdana" w:eastAsia="Calibri" w:hAnsi="Verdana" w:cs="Verdana"/>
          <w:b/>
          <w:kern w:val="0"/>
          <w:u w:val="single"/>
          <w:lang w:eastAsia="es-ES"/>
        </w:rPr>
        <w:t>NÚMERO: 2020/00013586D. PRÓRROGA DE LA CONTRATACIÓN DEL LOTE 2. SERVICIO DE PERSONAL DE SALA PARA EL TEATRO – AUDITORIO AGÜIMES, TEATRO CRUCE DE CULTURAS, TEATRO MUN</w:t>
      </w:r>
      <w:r w:rsidRPr="002023C9">
        <w:rPr>
          <w:rFonts w:ascii="Verdana" w:eastAsia="Calibri" w:hAnsi="Verdana" w:cs="Verdana"/>
          <w:b/>
          <w:kern w:val="0"/>
          <w:u w:val="single"/>
          <w:lang w:eastAsia="es-ES"/>
        </w:rPr>
        <w:t>I</w:t>
      </w:r>
      <w:r w:rsidRPr="002023C9">
        <w:rPr>
          <w:rFonts w:ascii="Verdana" w:eastAsia="Calibri" w:hAnsi="Verdana" w:cs="Verdana"/>
          <w:b/>
          <w:kern w:val="0"/>
          <w:u w:val="single"/>
          <w:lang w:eastAsia="es-ES"/>
        </w:rPr>
        <w:t>CIPAL AGÜIMES Y TODOS AQUELLOS ESPACIOS DE INTERIOR O AL AIRE LIBRE PERTENECIENTES AL AYUNTAMIENTO DE AGÜIMES</w:t>
      </w:r>
      <w:r w:rsidRPr="002023C9">
        <w:rPr>
          <w:rFonts w:ascii="Verdana" w:eastAsia="Calibri" w:hAnsi="Verdana" w:cs="Verdana"/>
          <w:b/>
          <w:kern w:val="0"/>
          <w:lang w:eastAsia="es-ES"/>
        </w:rPr>
        <w:t>.-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color w:val="000000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2023C9">
        <w:rPr>
          <w:rFonts w:ascii="Verdana" w:eastAsia="Calibri" w:hAnsi="Verdana" w:cs="Verdana"/>
          <w:kern w:val="0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aprobación al contenido de la precedente propuesta en sus lit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>e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 xml:space="preserve">rales términos, a los efectos de la </w:t>
      </w:r>
      <w:r w:rsidRPr="002023C9">
        <w:rPr>
          <w:rFonts w:ascii="Verdana" w:eastAsia="Calibri" w:hAnsi="Verdana" w:cs="Times New Roman"/>
          <w:b/>
          <w:kern w:val="0"/>
          <w:u w:val="single"/>
          <w:lang w:eastAsia="en-US"/>
        </w:rPr>
        <w:t xml:space="preserve">prórroga </w:t>
      </w:r>
      <w:r w:rsidRPr="002023C9">
        <w:rPr>
          <w:rFonts w:ascii="Verdana" w:eastAsia="Calibri" w:hAnsi="Verdana" w:cs="Times New Roman"/>
          <w:b/>
          <w:kern w:val="0"/>
          <w:lang w:eastAsia="en-US"/>
        </w:rPr>
        <w:t xml:space="preserve">de </w:t>
      </w:r>
      <w:r w:rsidRPr="002023C9">
        <w:rPr>
          <w:rFonts w:ascii="Verdana" w:eastAsia="Calibri" w:hAnsi="Verdana" w:cs="Verdana"/>
          <w:b/>
          <w:kern w:val="0"/>
          <w:lang w:eastAsia="es-ES"/>
        </w:rPr>
        <w:t>la contratación del L</w:t>
      </w:r>
      <w:r w:rsidRPr="002023C9">
        <w:rPr>
          <w:rFonts w:ascii="Verdana" w:eastAsia="Calibri" w:hAnsi="Verdana" w:cs="Verdana"/>
          <w:b/>
          <w:kern w:val="0"/>
          <w:lang w:eastAsia="es-ES"/>
        </w:rPr>
        <w:t>O</w:t>
      </w:r>
      <w:r w:rsidRPr="002023C9">
        <w:rPr>
          <w:rFonts w:ascii="Verdana" w:eastAsia="Calibri" w:hAnsi="Verdana" w:cs="Verdana"/>
          <w:b/>
          <w:kern w:val="0"/>
          <w:lang w:eastAsia="es-ES"/>
        </w:rPr>
        <w:t>TE 2. SERVICIO DE PERSONAL DE SALA PARA EL TEATRO – AUDIT</w:t>
      </w:r>
      <w:r w:rsidRPr="002023C9">
        <w:rPr>
          <w:rFonts w:ascii="Verdana" w:eastAsia="Calibri" w:hAnsi="Verdana" w:cs="Verdana"/>
          <w:b/>
          <w:kern w:val="0"/>
          <w:lang w:eastAsia="es-ES"/>
        </w:rPr>
        <w:t>O</w:t>
      </w:r>
      <w:r w:rsidRPr="002023C9">
        <w:rPr>
          <w:rFonts w:ascii="Verdana" w:eastAsia="Calibri" w:hAnsi="Verdana" w:cs="Verdana"/>
          <w:b/>
          <w:kern w:val="0"/>
          <w:lang w:eastAsia="es-ES"/>
        </w:rPr>
        <w:t>RIO AGÜIMES, TEATRO CRUCE DE CULT</w:t>
      </w:r>
      <w:r w:rsidRPr="002023C9">
        <w:rPr>
          <w:rFonts w:ascii="Verdana" w:eastAsia="Calibri" w:hAnsi="Verdana" w:cs="Verdana"/>
          <w:b/>
          <w:kern w:val="0"/>
          <w:lang w:eastAsia="es-ES"/>
        </w:rPr>
        <w:t>U</w:t>
      </w:r>
      <w:r w:rsidRPr="002023C9">
        <w:rPr>
          <w:rFonts w:ascii="Verdana" w:eastAsia="Calibri" w:hAnsi="Verdana" w:cs="Verdana"/>
          <w:b/>
          <w:kern w:val="0"/>
          <w:lang w:eastAsia="es-ES"/>
        </w:rPr>
        <w:t>RAS, TEATRO MUNICIPAL AGÜIMES Y TODOS AQUELLOS ESPACIOS DE INTERIOR O AL AIRE L</w:t>
      </w:r>
      <w:r w:rsidRPr="002023C9">
        <w:rPr>
          <w:rFonts w:ascii="Verdana" w:eastAsia="Calibri" w:hAnsi="Verdana" w:cs="Verdana"/>
          <w:b/>
          <w:kern w:val="0"/>
          <w:lang w:eastAsia="es-ES"/>
        </w:rPr>
        <w:t>I</w:t>
      </w:r>
      <w:r w:rsidRPr="002023C9">
        <w:rPr>
          <w:rFonts w:ascii="Verdana" w:eastAsia="Calibri" w:hAnsi="Verdana" w:cs="Verdana"/>
          <w:b/>
          <w:kern w:val="0"/>
          <w:lang w:eastAsia="es-ES"/>
        </w:rPr>
        <w:t>BRE PERTENECIENTES AL AYUNTAMIENTO DE AGÜIMES,</w:t>
      </w:r>
      <w:r w:rsidRPr="002023C9">
        <w:rPr>
          <w:rFonts w:ascii="Verdana" w:eastAsia="Calibri" w:hAnsi="Verdana" w:cs="Verdana"/>
          <w:caps/>
          <w:kern w:val="0"/>
          <w:lang w:eastAsia="es-ES"/>
        </w:rPr>
        <w:t xml:space="preserve"> </w:t>
      </w:r>
      <w:r w:rsidRPr="002023C9">
        <w:rPr>
          <w:rFonts w:ascii="Verdana" w:eastAsia="Calibri" w:hAnsi="Verdana" w:cs="Verdana"/>
          <w:b/>
          <w:caps/>
          <w:kern w:val="0"/>
          <w:lang w:eastAsia="es-ES"/>
        </w:rPr>
        <w:t>donde se desarrolle alguna actividad que requi</w:t>
      </w:r>
      <w:r w:rsidRPr="002023C9">
        <w:rPr>
          <w:rFonts w:ascii="Verdana" w:eastAsia="Calibri" w:hAnsi="Verdana" w:cs="Verdana"/>
          <w:b/>
          <w:caps/>
          <w:kern w:val="0"/>
          <w:lang w:eastAsia="es-ES"/>
        </w:rPr>
        <w:t>e</w:t>
      </w:r>
      <w:r w:rsidRPr="002023C9">
        <w:rPr>
          <w:rFonts w:ascii="Verdana" w:eastAsia="Calibri" w:hAnsi="Verdana" w:cs="Verdana"/>
          <w:b/>
          <w:caps/>
          <w:kern w:val="0"/>
          <w:lang w:eastAsia="es-ES"/>
        </w:rPr>
        <w:t>ra de dicho serv</w:t>
      </w:r>
      <w:r w:rsidRPr="002023C9">
        <w:rPr>
          <w:rFonts w:ascii="Verdana" w:eastAsia="Calibri" w:hAnsi="Verdana" w:cs="Verdana"/>
          <w:b/>
          <w:caps/>
          <w:kern w:val="0"/>
          <w:lang w:eastAsia="es-ES"/>
        </w:rPr>
        <w:t>i</w:t>
      </w:r>
      <w:r w:rsidRPr="002023C9">
        <w:rPr>
          <w:rFonts w:ascii="Verdana" w:eastAsia="Calibri" w:hAnsi="Verdana" w:cs="Verdana"/>
          <w:b/>
          <w:caps/>
          <w:kern w:val="0"/>
          <w:lang w:eastAsia="es-ES"/>
        </w:rPr>
        <w:t>cio,</w:t>
      </w:r>
      <w:r w:rsidRPr="002023C9">
        <w:rPr>
          <w:rFonts w:ascii="Verdana" w:eastAsia="Calibri" w:hAnsi="Verdana" w:cs="Verdana"/>
          <w:b/>
          <w:kern w:val="0"/>
          <w:lang w:eastAsia="es-ES"/>
        </w:rPr>
        <w:t xml:space="preserve"> suscrito con la empresa INVERXIAL GROUP, S.L., con CIF: B76135284</w:t>
      </w:r>
      <w:r w:rsidRPr="002023C9">
        <w:rPr>
          <w:rFonts w:ascii="Verdana" w:eastAsia="Calibri" w:hAnsi="Verdana" w:cs="Verdana-Bold"/>
          <w:b/>
          <w:bCs/>
          <w:kern w:val="0"/>
          <w:lang w:eastAsia="es-ES"/>
        </w:rPr>
        <w:t xml:space="preserve">, </w:t>
      </w:r>
      <w:r w:rsidRPr="002023C9">
        <w:rPr>
          <w:rFonts w:ascii="Verdana" w:eastAsia="Calibri" w:hAnsi="Verdana" w:cs="Verdana"/>
          <w:kern w:val="0"/>
          <w:lang w:eastAsia="es-ES"/>
        </w:rPr>
        <w:t>y la aceptación de la citada propuesta servirá de motivación a esta resolución al quedar incorporado al texto la misma, según el artículo 88.6 de la Ley 39/2015, de 1 de octubre, del Procedimiento Adm</w:t>
      </w:r>
      <w:r w:rsidRPr="002023C9">
        <w:rPr>
          <w:rFonts w:ascii="Verdana" w:eastAsia="Calibri" w:hAnsi="Verdana" w:cs="Verdana"/>
          <w:kern w:val="0"/>
          <w:lang w:eastAsia="es-ES"/>
        </w:rPr>
        <w:t>i</w:t>
      </w:r>
      <w:r w:rsidRPr="002023C9">
        <w:rPr>
          <w:rFonts w:ascii="Verdana" w:eastAsia="Calibri" w:hAnsi="Verdana" w:cs="Verdana"/>
          <w:kern w:val="0"/>
          <w:lang w:eastAsia="es-ES"/>
        </w:rPr>
        <w:t>nistrativo Común de las Administraciones Públicas.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rPr>
          <w:rFonts w:ascii="Verdana" w:eastAsia="Calibri" w:hAnsi="Verdana" w:cs="Times New Roman"/>
          <w:kern w:val="0"/>
          <w:lang w:eastAsia="en-U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Times New Roman"/>
          <w:kern w:val="0"/>
          <w:lang w:eastAsia="en-US"/>
        </w:rPr>
      </w:pPr>
      <w:r w:rsidRPr="002023C9">
        <w:rPr>
          <w:rFonts w:ascii="Verdana" w:eastAsia="Calibri" w:hAnsi="Verdana" w:cs="Times New Roman"/>
          <w:kern w:val="0"/>
          <w:lang w:eastAsia="en-US"/>
        </w:rPr>
        <w:t>Y no habiendo más asuntos que tratar, la Presidencia da por finalizada la sesión, a las trece horas y quince minutos del mismo día de su comienzo, y yo el Secretario doy fe.</w:t>
      </w: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2023C9" w:rsidRPr="002023C9" w:rsidRDefault="002023C9" w:rsidP="002023C9">
      <w:pPr>
        <w:widowControl/>
        <w:suppressAutoHyphens w:val="0"/>
        <w:spacing w:after="200" w:line="276" w:lineRule="auto"/>
        <w:rPr>
          <w:rFonts w:ascii="Verdana" w:eastAsia="Calibri" w:hAnsi="Verdana" w:cs="Times New Roman"/>
          <w:kern w:val="0"/>
          <w:sz w:val="22"/>
          <w:szCs w:val="22"/>
          <w:lang w:eastAsia="en-US"/>
        </w:rPr>
      </w:pPr>
    </w:p>
    <w:sectPr w:rsidR="002023C9" w:rsidRPr="002023C9" w:rsidSect="002023C9">
      <w:headerReference w:type="default" r:id="rId7"/>
      <w:footerReference w:type="default" r:id="rId8"/>
      <w:pgSz w:w="11906" w:h="16838"/>
      <w:pgMar w:top="2268" w:right="1133" w:bottom="1417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-550088</wp:posOffset>
          </wp:positionV>
          <wp:extent cx="5401513" cy="738835"/>
          <wp:effectExtent l="19050" t="0" r="8687" b="0"/>
          <wp:wrapSquare wrapText="bothSides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513" cy="7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Square wrapText="bothSides"/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09423F"/>
    <w:rsid w:val="001205D0"/>
    <w:rsid w:val="00166417"/>
    <w:rsid w:val="002023C9"/>
    <w:rsid w:val="004E319D"/>
    <w:rsid w:val="00557371"/>
    <w:rsid w:val="00670DD9"/>
    <w:rsid w:val="006E2913"/>
    <w:rsid w:val="009A371E"/>
    <w:rsid w:val="00CD2193"/>
    <w:rsid w:val="00CF398A"/>
    <w:rsid w:val="00D254BC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2</Pages>
  <Words>550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2024-05-21T07:19:00Z</dcterms:created>
  <dcterms:modified xsi:type="dcterms:W3CDTF">2024-05-21T07:19:00Z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